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ED4E6" w14:textId="77777777" w:rsidR="00891678" w:rsidRDefault="00891678" w:rsidP="00891678">
      <w:pPr>
        <w:jc w:val="center"/>
        <w:rPr>
          <w:b/>
          <w:color w:val="7F7F7F"/>
          <w:sz w:val="44"/>
          <w:szCs w:val="44"/>
        </w:rPr>
      </w:pPr>
      <w:r>
        <w:rPr>
          <w:noProof/>
          <w:lang w:eastAsia="es-ES"/>
        </w:rPr>
        <w:drawing>
          <wp:anchor distT="0" distB="0" distL="114300" distR="114300" simplePos="0" relativeHeight="251659264" behindDoc="0" locked="0" layoutInCell="1" hidden="0" allowOverlap="1" wp14:anchorId="0B0B6A0B" wp14:editId="4FEFEECD">
            <wp:simplePos x="0" y="0"/>
            <wp:positionH relativeFrom="column">
              <wp:posOffset>1817910</wp:posOffset>
            </wp:positionH>
            <wp:positionV relativeFrom="paragraph">
              <wp:posOffset>-447</wp:posOffset>
            </wp:positionV>
            <wp:extent cx="1976310" cy="1795182"/>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76310" cy="1795182"/>
                    </a:xfrm>
                    <a:prstGeom prst="rect">
                      <a:avLst/>
                    </a:prstGeom>
                    <a:ln/>
                  </pic:spPr>
                </pic:pic>
              </a:graphicData>
            </a:graphic>
          </wp:anchor>
        </w:drawing>
      </w:r>
    </w:p>
    <w:p w14:paraId="717A747C" w14:textId="77777777" w:rsidR="00891678" w:rsidRDefault="00891678" w:rsidP="00891678">
      <w:pPr>
        <w:jc w:val="center"/>
        <w:rPr>
          <w:b/>
          <w:color w:val="7F7F7F"/>
          <w:sz w:val="44"/>
          <w:szCs w:val="44"/>
        </w:rPr>
      </w:pPr>
    </w:p>
    <w:p w14:paraId="01D3BFB2" w14:textId="77777777" w:rsidR="00891678" w:rsidRDefault="00891678" w:rsidP="00891678">
      <w:pPr>
        <w:ind w:left="708"/>
        <w:jc w:val="center"/>
        <w:rPr>
          <w:b/>
          <w:color w:val="7F7F7F"/>
          <w:sz w:val="44"/>
          <w:szCs w:val="44"/>
        </w:rPr>
      </w:pPr>
    </w:p>
    <w:p w14:paraId="336DD2E0" w14:textId="77777777" w:rsidR="00891678" w:rsidRDefault="00891678" w:rsidP="00891678">
      <w:pPr>
        <w:jc w:val="center"/>
        <w:rPr>
          <w:b/>
          <w:color w:val="7F7F7F"/>
          <w:sz w:val="44"/>
          <w:szCs w:val="44"/>
        </w:rPr>
      </w:pPr>
    </w:p>
    <w:p w14:paraId="173FB299" w14:textId="77777777" w:rsidR="00891678" w:rsidRDefault="00891678" w:rsidP="00891678">
      <w:pPr>
        <w:jc w:val="center"/>
        <w:rPr>
          <w:b/>
          <w:color w:val="7F7F7F"/>
          <w:sz w:val="44"/>
          <w:szCs w:val="44"/>
        </w:rPr>
      </w:pPr>
    </w:p>
    <w:p w14:paraId="01B34C30" w14:textId="77777777" w:rsidR="00891678" w:rsidRDefault="00891678" w:rsidP="00891678">
      <w:pPr>
        <w:jc w:val="center"/>
        <w:rPr>
          <w:b/>
          <w:color w:val="7F7F7F"/>
          <w:sz w:val="44"/>
          <w:szCs w:val="44"/>
        </w:rPr>
      </w:pPr>
      <w:bookmarkStart w:id="0" w:name="_heading=h.gjdgxs" w:colFirst="0" w:colLast="0"/>
      <w:bookmarkEnd w:id="0"/>
    </w:p>
    <w:p w14:paraId="567E6E2E" w14:textId="77777777" w:rsidR="00891678" w:rsidRDefault="00891678" w:rsidP="00891678">
      <w:pPr>
        <w:jc w:val="center"/>
        <w:rPr>
          <w:b/>
          <w:color w:val="7F7F7F"/>
          <w:sz w:val="44"/>
          <w:szCs w:val="44"/>
        </w:rPr>
      </w:pPr>
    </w:p>
    <w:p w14:paraId="4B55C303" w14:textId="77777777" w:rsidR="00891678" w:rsidRDefault="00891678" w:rsidP="00891678">
      <w:pPr>
        <w:jc w:val="center"/>
        <w:rPr>
          <w:b/>
          <w:color w:val="7F7F7F"/>
          <w:sz w:val="44"/>
          <w:szCs w:val="44"/>
        </w:rPr>
      </w:pPr>
    </w:p>
    <w:p w14:paraId="342734F0" w14:textId="77777777" w:rsidR="00891678" w:rsidRDefault="00891678" w:rsidP="00891678">
      <w:pPr>
        <w:jc w:val="center"/>
        <w:rPr>
          <w:b/>
          <w:color w:val="A64D79"/>
          <w:sz w:val="44"/>
          <w:szCs w:val="44"/>
        </w:rPr>
      </w:pPr>
    </w:p>
    <w:p w14:paraId="20D7FD47" w14:textId="4FD8B483" w:rsidR="00891678" w:rsidRDefault="003428E9" w:rsidP="00891678">
      <w:pPr>
        <w:jc w:val="center"/>
        <w:rPr>
          <w:sz w:val="18"/>
          <w:szCs w:val="18"/>
        </w:rPr>
      </w:pPr>
      <w:r w:rsidRPr="003428E9">
        <w:rPr>
          <w:b/>
          <w:color w:val="7F7F7F"/>
          <w:sz w:val="48"/>
          <w:szCs w:val="44"/>
        </w:rPr>
        <w:t>REGLAMENTO INTERNO DE ORDEN</w:t>
      </w:r>
      <w:r w:rsidR="00D52652">
        <w:rPr>
          <w:b/>
          <w:color w:val="7F7F7F"/>
          <w:sz w:val="48"/>
          <w:szCs w:val="44"/>
        </w:rPr>
        <w:t>,</w:t>
      </w:r>
      <w:r w:rsidRPr="003428E9">
        <w:rPr>
          <w:b/>
          <w:color w:val="7F7F7F"/>
          <w:sz w:val="48"/>
          <w:szCs w:val="44"/>
        </w:rPr>
        <w:t xml:space="preserve"> HIGIENE Y SEGURIDAD</w:t>
      </w:r>
    </w:p>
    <w:p w14:paraId="191C5ED8" w14:textId="77777777" w:rsidR="00891678" w:rsidRDefault="00891678" w:rsidP="00891678">
      <w:pPr>
        <w:jc w:val="center"/>
        <w:rPr>
          <w:sz w:val="18"/>
          <w:szCs w:val="18"/>
        </w:rPr>
      </w:pPr>
    </w:p>
    <w:p w14:paraId="706F33F8" w14:textId="77777777" w:rsidR="00891678" w:rsidRDefault="00891678" w:rsidP="00891678">
      <w:pPr>
        <w:jc w:val="center"/>
        <w:rPr>
          <w:sz w:val="18"/>
          <w:szCs w:val="18"/>
        </w:rPr>
      </w:pPr>
    </w:p>
    <w:p w14:paraId="7529B770" w14:textId="77777777" w:rsidR="00891678" w:rsidRDefault="00891678" w:rsidP="00891678">
      <w:pPr>
        <w:jc w:val="center"/>
        <w:rPr>
          <w:sz w:val="18"/>
          <w:szCs w:val="18"/>
        </w:rPr>
      </w:pPr>
    </w:p>
    <w:p w14:paraId="0E4B5819" w14:textId="77777777" w:rsidR="00891678" w:rsidRDefault="00891678" w:rsidP="00891678">
      <w:pPr>
        <w:jc w:val="center"/>
        <w:rPr>
          <w:sz w:val="18"/>
          <w:szCs w:val="18"/>
        </w:rPr>
      </w:pPr>
    </w:p>
    <w:p w14:paraId="644BFC37" w14:textId="452B2DF0" w:rsidR="003428E9" w:rsidRPr="003428E9" w:rsidRDefault="003428E9" w:rsidP="003428E9">
      <w:pPr>
        <w:jc w:val="center"/>
        <w:rPr>
          <w:rFonts w:cs="gobCL-Bold"/>
          <w:b/>
          <w:bCs/>
          <w:color w:val="595959" w:themeColor="text1" w:themeTint="A6"/>
          <w:sz w:val="18"/>
          <w:szCs w:val="18"/>
          <w:u w:val="single"/>
          <w:lang w:val="es-CL"/>
        </w:rPr>
      </w:pPr>
      <w:r w:rsidRPr="003428E9">
        <w:rPr>
          <w:rFonts w:cs="gobCL-Bold"/>
          <w:b/>
          <w:bCs/>
          <w:color w:val="595959" w:themeColor="text1" w:themeTint="A6"/>
          <w:sz w:val="18"/>
          <w:szCs w:val="18"/>
          <w:u w:val="single"/>
          <w:lang w:val="es-CL"/>
        </w:rPr>
        <w:t xml:space="preserve">CONFECCIONADO </w:t>
      </w:r>
      <w:proofErr w:type="gramStart"/>
      <w:r w:rsidRPr="003428E9">
        <w:rPr>
          <w:rFonts w:cs="gobCL-Bold"/>
          <w:b/>
          <w:bCs/>
          <w:color w:val="595959" w:themeColor="text1" w:themeTint="A6"/>
          <w:sz w:val="18"/>
          <w:szCs w:val="18"/>
          <w:u w:val="single"/>
          <w:lang w:val="es-CL"/>
        </w:rPr>
        <w:t>DE ACUERDO A</w:t>
      </w:r>
      <w:proofErr w:type="gramEnd"/>
    </w:p>
    <w:p w14:paraId="5217AC23" w14:textId="628C209E" w:rsidR="003428E9" w:rsidRPr="003428E9" w:rsidRDefault="003428E9" w:rsidP="003428E9">
      <w:pPr>
        <w:jc w:val="center"/>
        <w:rPr>
          <w:rFonts w:cs="gobCL-Bold"/>
          <w:b/>
          <w:bCs/>
          <w:color w:val="595959" w:themeColor="text1" w:themeTint="A6"/>
          <w:sz w:val="18"/>
          <w:szCs w:val="18"/>
          <w:u w:val="single"/>
          <w:lang w:val="es-CL"/>
        </w:rPr>
      </w:pPr>
      <w:r w:rsidRPr="003428E9">
        <w:rPr>
          <w:rFonts w:cs="gobCL-Bold"/>
          <w:b/>
          <w:bCs/>
          <w:color w:val="595959" w:themeColor="text1" w:themeTint="A6"/>
          <w:sz w:val="18"/>
          <w:szCs w:val="18"/>
          <w:u w:val="single"/>
          <w:lang w:val="es-CL"/>
        </w:rPr>
        <w:t>DECRETO SUPREMO N</w:t>
      </w:r>
      <w:r>
        <w:rPr>
          <w:rFonts w:cs="gobCL-Bold"/>
          <w:b/>
          <w:bCs/>
          <w:color w:val="595959" w:themeColor="text1" w:themeTint="A6"/>
          <w:sz w:val="18"/>
          <w:szCs w:val="18"/>
          <w:u w:val="single"/>
          <w:lang w:val="es-CL"/>
        </w:rPr>
        <w:t>.</w:t>
      </w:r>
      <w:r w:rsidRPr="003428E9">
        <w:rPr>
          <w:rFonts w:cs="gobCL-Bold"/>
          <w:b/>
          <w:bCs/>
          <w:color w:val="595959" w:themeColor="text1" w:themeTint="A6"/>
          <w:sz w:val="18"/>
          <w:szCs w:val="18"/>
          <w:u w:val="single"/>
          <w:lang w:val="es-CL"/>
        </w:rPr>
        <w:t>º 40 DE LA LEY 16.744</w:t>
      </w:r>
    </w:p>
    <w:p w14:paraId="14C4EE4F" w14:textId="2EBE18C5" w:rsidR="00891678" w:rsidRDefault="003428E9" w:rsidP="003428E9">
      <w:pPr>
        <w:jc w:val="center"/>
        <w:rPr>
          <w:rFonts w:asciiTheme="majorHAnsi" w:hAnsiTheme="majorHAnsi" w:cs="gobCL-Bold"/>
          <w:b/>
          <w:bCs/>
          <w:sz w:val="18"/>
          <w:szCs w:val="18"/>
          <w:u w:val="single"/>
          <w:lang w:val="es-CL"/>
        </w:rPr>
      </w:pPr>
      <w:r w:rsidRPr="003428E9">
        <w:rPr>
          <w:rFonts w:cs="gobCL-Bold"/>
          <w:b/>
          <w:bCs/>
          <w:color w:val="595959" w:themeColor="text1" w:themeTint="A6"/>
          <w:sz w:val="18"/>
          <w:szCs w:val="18"/>
          <w:u w:val="single"/>
          <w:lang w:val="es-CL"/>
        </w:rPr>
        <w:t>C</w:t>
      </w:r>
      <w:r w:rsidR="00336B91">
        <w:rPr>
          <w:rFonts w:cs="gobCL-Bold"/>
          <w:b/>
          <w:bCs/>
          <w:color w:val="595959" w:themeColor="text1" w:themeTint="A6"/>
          <w:sz w:val="18"/>
          <w:szCs w:val="18"/>
          <w:u w:val="single"/>
          <w:lang w:val="es-CL"/>
        </w:rPr>
        <w:t>Ó</w:t>
      </w:r>
      <w:r w:rsidRPr="003428E9">
        <w:rPr>
          <w:rFonts w:cs="gobCL-Bold"/>
          <w:b/>
          <w:bCs/>
          <w:color w:val="595959" w:themeColor="text1" w:themeTint="A6"/>
          <w:sz w:val="18"/>
          <w:szCs w:val="18"/>
          <w:u w:val="single"/>
          <w:lang w:val="es-CL"/>
        </w:rPr>
        <w:t>DIGO DEL TRABAJO, D.F.L. N 1</w:t>
      </w:r>
    </w:p>
    <w:p w14:paraId="61F70C29" w14:textId="77777777" w:rsidR="00891678" w:rsidRDefault="00891678" w:rsidP="00891678">
      <w:pPr>
        <w:jc w:val="center"/>
        <w:rPr>
          <w:rFonts w:asciiTheme="majorHAnsi" w:hAnsiTheme="majorHAnsi" w:cs="gobCL-Bold"/>
          <w:b/>
          <w:bCs/>
          <w:sz w:val="18"/>
          <w:szCs w:val="18"/>
          <w:u w:val="single"/>
          <w:lang w:val="es-CL"/>
        </w:rPr>
      </w:pPr>
    </w:p>
    <w:p w14:paraId="5D9A7B53" w14:textId="77777777" w:rsidR="00891678" w:rsidRDefault="00891678" w:rsidP="00891678">
      <w:pPr>
        <w:jc w:val="center"/>
        <w:rPr>
          <w:rFonts w:asciiTheme="majorHAnsi" w:hAnsiTheme="majorHAnsi" w:cs="gobCL-Bold"/>
          <w:b/>
          <w:bCs/>
          <w:sz w:val="18"/>
          <w:szCs w:val="18"/>
          <w:u w:val="single"/>
          <w:lang w:val="es-CL"/>
        </w:rPr>
      </w:pPr>
    </w:p>
    <w:p w14:paraId="0A7A17B7" w14:textId="77777777" w:rsidR="00891678" w:rsidRDefault="00891678" w:rsidP="00891678">
      <w:pPr>
        <w:rPr>
          <w:rFonts w:asciiTheme="majorHAnsi" w:hAnsiTheme="majorHAnsi" w:cs="gobCL-Bold"/>
          <w:b/>
          <w:bCs/>
          <w:sz w:val="18"/>
          <w:szCs w:val="18"/>
          <w:u w:val="single"/>
          <w:lang w:val="es-CL"/>
        </w:rPr>
      </w:pPr>
    </w:p>
    <w:p w14:paraId="08EC84ED" w14:textId="77777777" w:rsidR="00891678" w:rsidRDefault="00891678" w:rsidP="00891678">
      <w:pPr>
        <w:jc w:val="center"/>
        <w:rPr>
          <w:rFonts w:asciiTheme="majorHAnsi" w:hAnsiTheme="majorHAnsi" w:cs="gobCL-Bold"/>
          <w:b/>
          <w:bCs/>
          <w:sz w:val="18"/>
          <w:szCs w:val="18"/>
          <w:u w:val="single"/>
          <w:lang w:val="es-CL"/>
        </w:rPr>
      </w:pPr>
    </w:p>
    <w:p w14:paraId="74B42979" w14:textId="2005B88D" w:rsidR="00891678" w:rsidRDefault="00891678" w:rsidP="00891678">
      <w:pPr>
        <w:jc w:val="center"/>
        <w:rPr>
          <w:rFonts w:asciiTheme="majorHAnsi" w:hAnsiTheme="majorHAnsi" w:cs="gobCL-Bold"/>
          <w:b/>
          <w:bCs/>
          <w:sz w:val="18"/>
          <w:szCs w:val="18"/>
          <w:u w:val="single"/>
          <w:lang w:val="es-CL"/>
        </w:rPr>
      </w:pPr>
    </w:p>
    <w:p w14:paraId="1685BED5" w14:textId="23F6C168" w:rsidR="00891678" w:rsidRDefault="00891678" w:rsidP="00891678">
      <w:pPr>
        <w:jc w:val="center"/>
        <w:rPr>
          <w:rFonts w:asciiTheme="majorHAnsi" w:hAnsiTheme="majorHAnsi" w:cs="gobCL-Bold"/>
          <w:b/>
          <w:bCs/>
          <w:sz w:val="18"/>
          <w:szCs w:val="18"/>
          <w:u w:val="single"/>
          <w:lang w:val="es-CL"/>
        </w:rPr>
      </w:pPr>
    </w:p>
    <w:p w14:paraId="4C6665F5" w14:textId="0F62442B" w:rsidR="00891678" w:rsidRDefault="00891678" w:rsidP="00891678">
      <w:pPr>
        <w:jc w:val="center"/>
        <w:rPr>
          <w:rFonts w:asciiTheme="majorHAnsi" w:hAnsiTheme="majorHAnsi" w:cs="gobCL-Bold"/>
          <w:b/>
          <w:bCs/>
          <w:sz w:val="18"/>
          <w:szCs w:val="18"/>
          <w:u w:val="single"/>
          <w:lang w:val="es-CL"/>
        </w:rPr>
      </w:pPr>
    </w:p>
    <w:p w14:paraId="47DDE922" w14:textId="27458A14" w:rsidR="00891678" w:rsidRDefault="00891678" w:rsidP="00891678">
      <w:pPr>
        <w:jc w:val="center"/>
        <w:rPr>
          <w:rFonts w:asciiTheme="majorHAnsi" w:hAnsiTheme="majorHAnsi" w:cs="gobCL-Bold"/>
          <w:b/>
          <w:bCs/>
          <w:sz w:val="18"/>
          <w:szCs w:val="18"/>
          <w:u w:val="single"/>
          <w:lang w:val="es-CL"/>
        </w:rPr>
      </w:pPr>
    </w:p>
    <w:p w14:paraId="31CEFB1B" w14:textId="6C840C7A" w:rsidR="00891678" w:rsidRDefault="00891678" w:rsidP="00891678">
      <w:pPr>
        <w:jc w:val="center"/>
        <w:rPr>
          <w:rFonts w:asciiTheme="majorHAnsi" w:hAnsiTheme="majorHAnsi" w:cs="gobCL-Bold"/>
          <w:b/>
          <w:bCs/>
          <w:sz w:val="18"/>
          <w:szCs w:val="18"/>
          <w:u w:val="single"/>
          <w:lang w:val="es-CL"/>
        </w:rPr>
      </w:pPr>
    </w:p>
    <w:p w14:paraId="20DFA413" w14:textId="3EA63B34" w:rsidR="00891678" w:rsidRDefault="00891678" w:rsidP="00891678">
      <w:pPr>
        <w:jc w:val="center"/>
        <w:rPr>
          <w:rFonts w:asciiTheme="majorHAnsi" w:hAnsiTheme="majorHAnsi" w:cs="gobCL-Bold"/>
          <w:b/>
          <w:bCs/>
          <w:sz w:val="18"/>
          <w:szCs w:val="18"/>
          <w:u w:val="single"/>
          <w:lang w:val="es-CL"/>
        </w:rPr>
      </w:pPr>
    </w:p>
    <w:p w14:paraId="0A3A0C9D" w14:textId="7002AAE4" w:rsidR="00891678" w:rsidRDefault="00891678" w:rsidP="00891678">
      <w:pPr>
        <w:jc w:val="center"/>
        <w:rPr>
          <w:rFonts w:asciiTheme="majorHAnsi" w:hAnsiTheme="majorHAnsi" w:cs="gobCL-Bold"/>
          <w:b/>
          <w:bCs/>
          <w:sz w:val="18"/>
          <w:szCs w:val="18"/>
          <w:u w:val="single"/>
          <w:lang w:val="es-CL"/>
        </w:rPr>
      </w:pPr>
    </w:p>
    <w:p w14:paraId="3162CE16" w14:textId="3688F324" w:rsidR="00891678" w:rsidRDefault="00891678" w:rsidP="00891678">
      <w:pPr>
        <w:jc w:val="center"/>
        <w:rPr>
          <w:rFonts w:asciiTheme="majorHAnsi" w:hAnsiTheme="majorHAnsi" w:cs="gobCL-Bold"/>
          <w:b/>
          <w:bCs/>
          <w:sz w:val="18"/>
          <w:szCs w:val="18"/>
          <w:u w:val="single"/>
          <w:lang w:val="es-CL"/>
        </w:rPr>
      </w:pPr>
    </w:p>
    <w:p w14:paraId="5BC754EC" w14:textId="77777777" w:rsidR="003428E9" w:rsidRPr="0036287B" w:rsidRDefault="003428E9" w:rsidP="003428E9">
      <w:pPr>
        <w:spacing w:line="240" w:lineRule="auto"/>
        <w:jc w:val="center"/>
        <w:textDirection w:val="btLr"/>
        <w:rPr>
          <w:rFonts w:ascii="Arial" w:hAnsi="Arial" w:cs="Arial"/>
          <w:b/>
          <w:u w:val="single"/>
        </w:rPr>
      </w:pPr>
      <w:r w:rsidRPr="0036287B">
        <w:rPr>
          <w:rFonts w:ascii="Arial" w:hAnsi="Arial" w:cs="Arial"/>
          <w:b/>
          <w:color w:val="7F7F7F"/>
          <w:sz w:val="32"/>
          <w:highlight w:val="yellow"/>
          <w:u w:val="single"/>
        </w:rPr>
        <w:t>INSERTE EL NOMBRE DE LA EMPRESA</w:t>
      </w:r>
    </w:p>
    <w:p w14:paraId="0911D38E" w14:textId="77777777" w:rsidR="003428E9" w:rsidRPr="0036287B" w:rsidRDefault="003428E9" w:rsidP="003428E9">
      <w:pPr>
        <w:spacing w:line="240" w:lineRule="auto"/>
        <w:jc w:val="center"/>
        <w:textDirection w:val="btLr"/>
        <w:rPr>
          <w:rFonts w:ascii="Arial" w:hAnsi="Arial" w:cs="Arial"/>
          <w:b/>
          <w:u w:val="single"/>
        </w:rPr>
      </w:pPr>
      <w:r w:rsidRPr="0036287B">
        <w:rPr>
          <w:rFonts w:ascii="Arial" w:hAnsi="Arial" w:cs="Arial"/>
          <w:b/>
          <w:color w:val="7F7F7F"/>
          <w:sz w:val="32"/>
          <w:highlight w:val="yellow"/>
          <w:u w:val="single"/>
        </w:rPr>
        <w:t>INSERTE EL RUT DE LA EMPRESA</w:t>
      </w:r>
    </w:p>
    <w:p w14:paraId="0BED9EB2" w14:textId="37AFFE83" w:rsidR="003428E9" w:rsidRPr="0036287B" w:rsidRDefault="003428E9" w:rsidP="003428E9">
      <w:pPr>
        <w:spacing w:line="240" w:lineRule="auto"/>
        <w:jc w:val="center"/>
        <w:textDirection w:val="btLr"/>
        <w:rPr>
          <w:rFonts w:ascii="Arial" w:hAnsi="Arial" w:cs="Arial"/>
          <w:b/>
          <w:color w:val="7F7F7F"/>
          <w:sz w:val="32"/>
          <w:u w:val="single"/>
        </w:rPr>
      </w:pPr>
      <w:r w:rsidRPr="0036287B">
        <w:rPr>
          <w:rFonts w:ascii="Arial" w:hAnsi="Arial" w:cs="Arial"/>
          <w:b/>
          <w:color w:val="7F7F7F"/>
          <w:sz w:val="32"/>
          <w:highlight w:val="yellow"/>
          <w:u w:val="single"/>
        </w:rPr>
        <w:t>INSERTE LA DIRECCIÓN DE LA EMPRESA</w:t>
      </w:r>
    </w:p>
    <w:p w14:paraId="75C3BF2E" w14:textId="718A2E83" w:rsidR="003428E9" w:rsidRPr="0036287B" w:rsidRDefault="003428E9" w:rsidP="003428E9">
      <w:pPr>
        <w:spacing w:line="240" w:lineRule="auto"/>
        <w:jc w:val="center"/>
        <w:textDirection w:val="btLr"/>
        <w:rPr>
          <w:rFonts w:ascii="Arial" w:hAnsi="Arial" w:cs="Arial"/>
          <w:b/>
          <w:color w:val="7F7F7F"/>
          <w:sz w:val="32"/>
          <w:u w:val="single"/>
        </w:rPr>
      </w:pPr>
    </w:p>
    <w:p w14:paraId="7FEBC15A" w14:textId="77777777" w:rsidR="003428E9" w:rsidRPr="005F442A" w:rsidRDefault="003428E9" w:rsidP="00085610">
      <w:pPr>
        <w:pStyle w:val="Ttulo1"/>
      </w:pPr>
      <w:r w:rsidRPr="005F442A">
        <w:lastRenderedPageBreak/>
        <w:t>TÍTULO I: NORMAS DE ORDEN</w:t>
      </w:r>
    </w:p>
    <w:p w14:paraId="126597A7" w14:textId="77777777" w:rsidR="003428E9" w:rsidRPr="005F442A" w:rsidRDefault="003428E9" w:rsidP="00085610">
      <w:pPr>
        <w:pStyle w:val="Ttulo1"/>
      </w:pPr>
      <w:r w:rsidRPr="005F442A">
        <w:t>PREÁMBULO</w:t>
      </w:r>
    </w:p>
    <w:p w14:paraId="5E77A22E" w14:textId="77777777" w:rsidR="003428E9" w:rsidRDefault="003428E9" w:rsidP="003428E9">
      <w:pPr>
        <w:rPr>
          <w:rFonts w:asciiTheme="minorHAnsi" w:hAnsiTheme="minorHAnsi"/>
          <w:sz w:val="24"/>
          <w:szCs w:val="24"/>
        </w:rPr>
      </w:pPr>
    </w:p>
    <w:p w14:paraId="59086E95" w14:textId="77777777" w:rsidR="00E44BA1" w:rsidRPr="005F442A" w:rsidRDefault="00E44BA1" w:rsidP="003428E9">
      <w:pPr>
        <w:rPr>
          <w:rFonts w:asciiTheme="minorHAnsi" w:hAnsiTheme="minorHAnsi"/>
          <w:sz w:val="24"/>
          <w:szCs w:val="24"/>
        </w:rPr>
      </w:pPr>
    </w:p>
    <w:p w14:paraId="6C243EDB" w14:textId="77777777" w:rsidR="00E44BA1" w:rsidRDefault="00E44BA1" w:rsidP="003428E9">
      <w:pPr>
        <w:spacing w:line="240" w:lineRule="auto"/>
        <w:jc w:val="both"/>
        <w:rPr>
          <w:rFonts w:asciiTheme="minorHAnsi" w:hAnsiTheme="minorHAnsi"/>
          <w:color w:val="262626"/>
          <w:sz w:val="24"/>
          <w:szCs w:val="24"/>
        </w:rPr>
      </w:pPr>
    </w:p>
    <w:p w14:paraId="458C49D3" w14:textId="77777777" w:rsidR="00E44BA1" w:rsidRDefault="00E44BA1" w:rsidP="003428E9">
      <w:pPr>
        <w:spacing w:line="240" w:lineRule="auto"/>
        <w:jc w:val="both"/>
        <w:rPr>
          <w:rFonts w:asciiTheme="minorHAnsi" w:hAnsiTheme="minorHAnsi"/>
          <w:color w:val="262626"/>
          <w:sz w:val="24"/>
          <w:szCs w:val="24"/>
        </w:rPr>
      </w:pPr>
    </w:p>
    <w:p w14:paraId="31F8FDA4" w14:textId="77777777" w:rsidR="00E44BA1" w:rsidRDefault="00E44BA1" w:rsidP="003428E9">
      <w:pPr>
        <w:spacing w:line="240" w:lineRule="auto"/>
        <w:jc w:val="both"/>
        <w:rPr>
          <w:rFonts w:asciiTheme="minorHAnsi" w:hAnsiTheme="minorHAnsi"/>
          <w:color w:val="262626"/>
          <w:sz w:val="24"/>
          <w:szCs w:val="24"/>
        </w:rPr>
      </w:pPr>
    </w:p>
    <w:p w14:paraId="38275C30" w14:textId="77777777" w:rsidR="00E44BA1" w:rsidRDefault="00E44BA1" w:rsidP="003428E9">
      <w:pPr>
        <w:spacing w:line="240" w:lineRule="auto"/>
        <w:jc w:val="both"/>
        <w:rPr>
          <w:rFonts w:asciiTheme="minorHAnsi" w:hAnsiTheme="minorHAnsi"/>
          <w:color w:val="262626"/>
          <w:sz w:val="24"/>
          <w:szCs w:val="24"/>
        </w:rPr>
      </w:pPr>
    </w:p>
    <w:p w14:paraId="2E95A79D" w14:textId="6197B38F" w:rsidR="003428E9" w:rsidRPr="005F442A" w:rsidRDefault="003428E9" w:rsidP="003428E9">
      <w:pPr>
        <w:spacing w:line="240" w:lineRule="auto"/>
        <w:jc w:val="both"/>
        <w:rPr>
          <w:rFonts w:asciiTheme="minorHAnsi" w:hAnsiTheme="minorHAnsi"/>
          <w:color w:val="262626"/>
          <w:sz w:val="24"/>
          <w:szCs w:val="24"/>
        </w:rPr>
      </w:pPr>
      <w:r w:rsidRPr="005F442A">
        <w:rPr>
          <w:rFonts w:asciiTheme="minorHAnsi" w:hAnsiTheme="minorHAnsi"/>
          <w:color w:val="262626"/>
          <w:sz w:val="24"/>
          <w:szCs w:val="24"/>
        </w:rPr>
        <w:t>El presente Reglamento Interno tiene por finalidad regular las condiciones, requisitos, derechos, beneficios, obligaciones, prohibiciones y, en general, las formas y condiciones de trabajo, higiene y seguridad de todas las personas que laboran como trabajadores</w:t>
      </w:r>
      <w:r w:rsidR="00C6049B">
        <w:rPr>
          <w:rFonts w:asciiTheme="minorHAnsi" w:hAnsiTheme="minorHAnsi"/>
          <w:color w:val="262626"/>
          <w:sz w:val="24"/>
          <w:szCs w:val="24"/>
        </w:rPr>
        <w:t>/as</w:t>
      </w:r>
      <w:r w:rsidRPr="005F442A">
        <w:rPr>
          <w:rFonts w:asciiTheme="minorHAnsi" w:hAnsiTheme="minorHAnsi"/>
          <w:color w:val="262626"/>
          <w:sz w:val="24"/>
          <w:szCs w:val="24"/>
        </w:rPr>
        <w:t xml:space="preserve"> dependientes de la </w:t>
      </w:r>
      <w:r w:rsidRPr="005F442A">
        <w:rPr>
          <w:rFonts w:asciiTheme="minorHAnsi" w:hAnsiTheme="minorHAnsi"/>
          <w:color w:val="262626"/>
          <w:sz w:val="24"/>
          <w:szCs w:val="24"/>
          <w:highlight w:val="yellow"/>
        </w:rPr>
        <w:t>empresa .........................,</w:t>
      </w:r>
      <w:r w:rsidRPr="005F442A">
        <w:rPr>
          <w:rFonts w:asciiTheme="minorHAnsi" w:hAnsiTheme="minorHAnsi"/>
          <w:color w:val="262626"/>
          <w:sz w:val="24"/>
          <w:szCs w:val="24"/>
        </w:rPr>
        <w:t xml:space="preserve"> en las faenas, obras o actividades que en cualquier punto del territorio estén a cargo o sean desarrolladas por dicha empresa.</w:t>
      </w:r>
    </w:p>
    <w:p w14:paraId="3E4BF0E7" w14:textId="15118075" w:rsidR="003428E9" w:rsidRDefault="003428E9" w:rsidP="003428E9">
      <w:pPr>
        <w:spacing w:line="240" w:lineRule="auto"/>
        <w:jc w:val="both"/>
        <w:rPr>
          <w:rFonts w:asciiTheme="minorHAnsi" w:hAnsiTheme="minorHAnsi"/>
          <w:color w:val="262626"/>
          <w:sz w:val="24"/>
          <w:szCs w:val="24"/>
        </w:rPr>
      </w:pPr>
      <w:r w:rsidRPr="005F442A">
        <w:rPr>
          <w:rFonts w:asciiTheme="minorHAnsi" w:hAnsiTheme="minorHAnsi"/>
          <w:color w:val="262626"/>
          <w:sz w:val="24"/>
          <w:szCs w:val="24"/>
        </w:rPr>
        <w:t>Este Reglamento Interno se considera como parte integrante de cada contrato de trabajo y será obligatorio para el trabajador</w:t>
      </w:r>
      <w:r w:rsidR="00C6049B">
        <w:rPr>
          <w:rFonts w:asciiTheme="minorHAnsi" w:hAnsiTheme="minorHAnsi"/>
          <w:color w:val="262626"/>
          <w:sz w:val="24"/>
          <w:szCs w:val="24"/>
        </w:rPr>
        <w:t>/a</w:t>
      </w:r>
      <w:r w:rsidRPr="005F442A">
        <w:rPr>
          <w:rFonts w:asciiTheme="minorHAnsi" w:hAnsiTheme="minorHAnsi"/>
          <w:color w:val="262626"/>
          <w:sz w:val="24"/>
          <w:szCs w:val="24"/>
        </w:rPr>
        <w:t xml:space="preserve"> el fiel cumplimiento de las disposiciones contenidas en su texto, desde la fecha de contratación.</w:t>
      </w:r>
    </w:p>
    <w:p w14:paraId="521DFADC" w14:textId="77777777" w:rsidR="003428E9" w:rsidRPr="005F442A" w:rsidRDefault="003428E9" w:rsidP="003428E9">
      <w:pPr>
        <w:spacing w:line="240" w:lineRule="auto"/>
        <w:jc w:val="both"/>
        <w:rPr>
          <w:rFonts w:asciiTheme="minorHAnsi" w:hAnsiTheme="minorHAnsi"/>
          <w:color w:val="262626"/>
          <w:sz w:val="24"/>
          <w:szCs w:val="24"/>
        </w:rPr>
      </w:pPr>
    </w:p>
    <w:p w14:paraId="0265909C" w14:textId="77777777" w:rsidR="003428E9" w:rsidRPr="005F442A" w:rsidRDefault="003428E9" w:rsidP="003428E9">
      <w:pPr>
        <w:spacing w:line="240" w:lineRule="auto"/>
        <w:jc w:val="both"/>
        <w:rPr>
          <w:rFonts w:asciiTheme="minorHAnsi" w:hAnsiTheme="minorHAnsi"/>
          <w:color w:val="262626"/>
          <w:sz w:val="24"/>
          <w:szCs w:val="24"/>
        </w:rPr>
      </w:pPr>
      <w:r w:rsidRPr="005F442A">
        <w:rPr>
          <w:rFonts w:asciiTheme="minorHAnsi" w:hAnsiTheme="minorHAnsi"/>
          <w:color w:val="262626"/>
          <w:sz w:val="24"/>
          <w:szCs w:val="24"/>
        </w:rPr>
        <w:t>El cumplimiento de este Reglamento hará posible a la empresa proporcionar y mantener:</w:t>
      </w:r>
    </w:p>
    <w:p w14:paraId="0D69571D" w14:textId="48C31D75" w:rsidR="003428E9" w:rsidRPr="005F442A" w:rsidRDefault="003428E9" w:rsidP="00316F43">
      <w:pPr>
        <w:numPr>
          <w:ilvl w:val="0"/>
          <w:numId w:val="27"/>
        </w:numPr>
        <w:pBdr>
          <w:top w:val="nil"/>
          <w:left w:val="nil"/>
          <w:bottom w:val="nil"/>
          <w:right w:val="nil"/>
          <w:between w:val="nil"/>
        </w:pBdr>
        <w:spacing w:line="240" w:lineRule="auto"/>
        <w:jc w:val="both"/>
        <w:rPr>
          <w:rFonts w:asciiTheme="minorHAnsi" w:hAnsiTheme="minorHAnsi"/>
          <w:color w:val="262626"/>
          <w:sz w:val="24"/>
          <w:szCs w:val="24"/>
        </w:rPr>
      </w:pPr>
      <w:r w:rsidRPr="005F442A">
        <w:rPr>
          <w:rFonts w:asciiTheme="minorHAnsi" w:hAnsiTheme="minorHAnsi"/>
          <w:color w:val="262626"/>
          <w:sz w:val="24"/>
          <w:szCs w:val="24"/>
        </w:rPr>
        <w:t>Relaciones armónicas con cada trabajador</w:t>
      </w:r>
      <w:r w:rsidR="00932565">
        <w:rPr>
          <w:rFonts w:asciiTheme="minorHAnsi" w:hAnsiTheme="minorHAnsi"/>
          <w:color w:val="262626"/>
          <w:sz w:val="24"/>
          <w:szCs w:val="24"/>
        </w:rPr>
        <w:t>/a</w:t>
      </w:r>
      <w:r w:rsidR="00C6049B">
        <w:rPr>
          <w:rFonts w:asciiTheme="minorHAnsi" w:hAnsiTheme="minorHAnsi"/>
          <w:color w:val="262626"/>
          <w:sz w:val="24"/>
          <w:szCs w:val="24"/>
        </w:rPr>
        <w:t>,</w:t>
      </w:r>
      <w:r w:rsidRPr="005F442A">
        <w:rPr>
          <w:rFonts w:asciiTheme="minorHAnsi" w:hAnsiTheme="minorHAnsi"/>
          <w:color w:val="262626"/>
          <w:sz w:val="24"/>
          <w:szCs w:val="24"/>
        </w:rPr>
        <w:t xml:space="preserve"> y de éste con sus compañeros</w:t>
      </w:r>
      <w:r w:rsidR="00C6049B">
        <w:rPr>
          <w:rFonts w:asciiTheme="minorHAnsi" w:hAnsiTheme="minorHAnsi"/>
          <w:color w:val="262626"/>
          <w:sz w:val="24"/>
          <w:szCs w:val="24"/>
        </w:rPr>
        <w:t>/as</w:t>
      </w:r>
      <w:r w:rsidRPr="005F442A">
        <w:rPr>
          <w:rFonts w:asciiTheme="minorHAnsi" w:hAnsiTheme="minorHAnsi"/>
          <w:color w:val="262626"/>
          <w:sz w:val="24"/>
          <w:szCs w:val="24"/>
        </w:rPr>
        <w:t xml:space="preserve"> de labores.</w:t>
      </w:r>
    </w:p>
    <w:p w14:paraId="1D3FADFC" w14:textId="21FE6A6C" w:rsidR="003428E9" w:rsidRPr="005F442A" w:rsidRDefault="003428E9" w:rsidP="00316F43">
      <w:pPr>
        <w:numPr>
          <w:ilvl w:val="0"/>
          <w:numId w:val="27"/>
        </w:numPr>
        <w:pBdr>
          <w:top w:val="nil"/>
          <w:left w:val="nil"/>
          <w:bottom w:val="nil"/>
          <w:right w:val="nil"/>
          <w:between w:val="nil"/>
        </w:pBdr>
        <w:spacing w:line="240" w:lineRule="auto"/>
        <w:jc w:val="both"/>
        <w:rPr>
          <w:rFonts w:asciiTheme="minorHAnsi" w:hAnsiTheme="minorHAnsi"/>
          <w:color w:val="262626"/>
          <w:sz w:val="24"/>
          <w:szCs w:val="24"/>
        </w:rPr>
      </w:pPr>
      <w:r w:rsidRPr="005F442A">
        <w:rPr>
          <w:rFonts w:asciiTheme="minorHAnsi" w:hAnsiTheme="minorHAnsi"/>
          <w:color w:val="262626"/>
          <w:sz w:val="24"/>
          <w:szCs w:val="24"/>
        </w:rPr>
        <w:t>Un lugar seguro para trabajar, en el cual los accidentes de trabajo y las enfermedades profesionales se reduzcan al mínimo.</w:t>
      </w:r>
    </w:p>
    <w:p w14:paraId="2F025ABD" w14:textId="5D73FAE7" w:rsidR="003428E9" w:rsidRPr="005F442A" w:rsidRDefault="003428E9" w:rsidP="00316F43">
      <w:pPr>
        <w:numPr>
          <w:ilvl w:val="0"/>
          <w:numId w:val="27"/>
        </w:numPr>
        <w:pBdr>
          <w:top w:val="nil"/>
          <w:left w:val="nil"/>
          <w:bottom w:val="nil"/>
          <w:right w:val="nil"/>
          <w:between w:val="nil"/>
        </w:pBdr>
        <w:spacing w:line="240" w:lineRule="auto"/>
        <w:jc w:val="both"/>
        <w:rPr>
          <w:rFonts w:asciiTheme="minorHAnsi" w:hAnsiTheme="minorHAnsi"/>
          <w:color w:val="262626"/>
          <w:sz w:val="24"/>
          <w:szCs w:val="24"/>
        </w:rPr>
      </w:pPr>
      <w:r w:rsidRPr="005F442A">
        <w:rPr>
          <w:rFonts w:asciiTheme="minorHAnsi" w:hAnsiTheme="minorHAnsi"/>
          <w:color w:val="262626"/>
          <w:sz w:val="24"/>
          <w:szCs w:val="24"/>
        </w:rPr>
        <w:t>Bienestar para cada uno</w:t>
      </w:r>
      <w:r w:rsidR="00C6049B">
        <w:rPr>
          <w:rFonts w:asciiTheme="minorHAnsi" w:hAnsiTheme="minorHAnsi"/>
          <w:color w:val="262626"/>
          <w:sz w:val="24"/>
          <w:szCs w:val="24"/>
        </w:rPr>
        <w:t>/a</w:t>
      </w:r>
      <w:r w:rsidRPr="005F442A">
        <w:rPr>
          <w:rFonts w:asciiTheme="minorHAnsi" w:hAnsiTheme="minorHAnsi"/>
          <w:color w:val="262626"/>
          <w:sz w:val="24"/>
          <w:szCs w:val="24"/>
        </w:rPr>
        <w:t xml:space="preserve"> de los miembros de la empresa.</w:t>
      </w:r>
    </w:p>
    <w:p w14:paraId="085FD55D" w14:textId="37DAEF58" w:rsidR="003428E9" w:rsidRPr="005F442A" w:rsidRDefault="003428E9" w:rsidP="00316F43">
      <w:pPr>
        <w:numPr>
          <w:ilvl w:val="0"/>
          <w:numId w:val="27"/>
        </w:numPr>
        <w:pBdr>
          <w:top w:val="nil"/>
          <w:left w:val="nil"/>
          <w:bottom w:val="nil"/>
          <w:right w:val="nil"/>
          <w:between w:val="nil"/>
        </w:pBdr>
        <w:spacing w:line="240" w:lineRule="auto"/>
        <w:jc w:val="both"/>
        <w:rPr>
          <w:rFonts w:asciiTheme="minorHAnsi" w:hAnsiTheme="minorHAnsi"/>
          <w:color w:val="262626"/>
          <w:sz w:val="24"/>
          <w:szCs w:val="24"/>
        </w:rPr>
      </w:pPr>
      <w:r w:rsidRPr="005F442A">
        <w:rPr>
          <w:rFonts w:asciiTheme="minorHAnsi" w:hAnsiTheme="minorHAnsi"/>
          <w:color w:val="262626"/>
          <w:sz w:val="24"/>
          <w:szCs w:val="24"/>
        </w:rPr>
        <w:t xml:space="preserve">Calidad de vida y compromiso de </w:t>
      </w:r>
      <w:r w:rsidR="00C6049B">
        <w:rPr>
          <w:rFonts w:asciiTheme="minorHAnsi" w:hAnsiTheme="minorHAnsi"/>
          <w:color w:val="262626"/>
          <w:sz w:val="24"/>
          <w:szCs w:val="24"/>
        </w:rPr>
        <w:t xml:space="preserve">las y </w:t>
      </w:r>
      <w:r w:rsidRPr="005F442A">
        <w:rPr>
          <w:rFonts w:asciiTheme="minorHAnsi" w:hAnsiTheme="minorHAnsi"/>
          <w:color w:val="262626"/>
          <w:sz w:val="24"/>
          <w:szCs w:val="24"/>
        </w:rPr>
        <w:t>los trabajadores.</w:t>
      </w:r>
    </w:p>
    <w:p w14:paraId="5F88F5F3" w14:textId="77777777" w:rsidR="003428E9" w:rsidRPr="005F442A" w:rsidRDefault="003428E9" w:rsidP="00316F43">
      <w:pPr>
        <w:numPr>
          <w:ilvl w:val="0"/>
          <w:numId w:val="27"/>
        </w:numPr>
        <w:pBdr>
          <w:top w:val="nil"/>
          <w:left w:val="nil"/>
          <w:bottom w:val="nil"/>
          <w:right w:val="nil"/>
          <w:between w:val="nil"/>
        </w:pBdr>
        <w:spacing w:line="240" w:lineRule="auto"/>
        <w:jc w:val="both"/>
        <w:rPr>
          <w:rFonts w:asciiTheme="minorHAnsi" w:hAnsiTheme="minorHAnsi"/>
          <w:color w:val="262626"/>
          <w:sz w:val="24"/>
          <w:szCs w:val="24"/>
        </w:rPr>
      </w:pPr>
      <w:r w:rsidRPr="005F442A">
        <w:rPr>
          <w:rFonts w:asciiTheme="minorHAnsi" w:hAnsiTheme="minorHAnsi"/>
          <w:color w:val="262626"/>
          <w:sz w:val="24"/>
          <w:szCs w:val="24"/>
        </w:rPr>
        <w:t>Una cultura de prevención de riesgos.</w:t>
      </w:r>
    </w:p>
    <w:p w14:paraId="245048B7" w14:textId="77777777" w:rsidR="003428E9" w:rsidRPr="005F442A" w:rsidRDefault="003428E9" w:rsidP="003428E9">
      <w:pPr>
        <w:spacing w:line="240" w:lineRule="auto"/>
        <w:jc w:val="both"/>
        <w:rPr>
          <w:rFonts w:asciiTheme="minorHAnsi" w:hAnsiTheme="minorHAnsi"/>
          <w:color w:val="262626"/>
          <w:sz w:val="24"/>
          <w:szCs w:val="24"/>
        </w:rPr>
      </w:pPr>
    </w:p>
    <w:p w14:paraId="37025B5D" w14:textId="632DB717" w:rsidR="003428E9" w:rsidRPr="005F442A" w:rsidRDefault="003428E9" w:rsidP="00085610">
      <w:pPr>
        <w:pStyle w:val="Ttulo1"/>
      </w:pPr>
      <w:r w:rsidRPr="005F442A">
        <w:t>CAPÍTULO I: DEL INGRESO</w:t>
      </w:r>
    </w:p>
    <w:p w14:paraId="7077D22D" w14:textId="77777777" w:rsidR="003428E9" w:rsidRPr="005F442A" w:rsidRDefault="003428E9" w:rsidP="003428E9">
      <w:pPr>
        <w:spacing w:line="240" w:lineRule="auto"/>
        <w:jc w:val="both"/>
        <w:rPr>
          <w:rFonts w:asciiTheme="minorHAnsi" w:hAnsiTheme="minorHAnsi"/>
          <w:color w:val="262626"/>
          <w:sz w:val="24"/>
          <w:szCs w:val="24"/>
        </w:rPr>
      </w:pPr>
    </w:p>
    <w:p w14:paraId="3FC70EEB" w14:textId="7B525F4D"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1º: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Las personas a quienes la </w:t>
      </w:r>
      <w:r w:rsidRPr="005F442A">
        <w:rPr>
          <w:rFonts w:asciiTheme="minorHAnsi" w:eastAsia="Calibri" w:hAnsiTheme="minorHAnsi" w:cs="Calibri"/>
          <w:color w:val="262626"/>
          <w:sz w:val="24"/>
          <w:szCs w:val="24"/>
          <w:highlight w:val="yellow"/>
        </w:rPr>
        <w:t>empresa.....................</w:t>
      </w:r>
      <w:r w:rsidRPr="005F442A">
        <w:rPr>
          <w:rFonts w:asciiTheme="minorHAnsi" w:eastAsia="Calibri" w:hAnsiTheme="minorHAnsi" w:cs="Calibri"/>
          <w:color w:val="262626"/>
          <w:sz w:val="24"/>
          <w:szCs w:val="24"/>
        </w:rPr>
        <w:t xml:space="preserve"> acepte en calidad de trabajadores</w:t>
      </w:r>
      <w:r w:rsidR="00932565">
        <w:rPr>
          <w:rFonts w:asciiTheme="minorHAnsi" w:eastAsia="Calibri" w:hAnsiTheme="minorHAnsi" w:cs="Calibri"/>
          <w:color w:val="262626"/>
          <w:sz w:val="24"/>
          <w:szCs w:val="24"/>
        </w:rPr>
        <w:t>/ras</w:t>
      </w:r>
      <w:r w:rsidR="002B39BA">
        <w:rPr>
          <w:rFonts w:asciiTheme="minorHAnsi" w:eastAsia="Calibri" w:hAnsiTheme="minorHAnsi" w:cs="Calibri"/>
          <w:color w:val="262626"/>
          <w:sz w:val="24"/>
          <w:szCs w:val="24"/>
        </w:rPr>
        <w:t>, antes de ingresar</w:t>
      </w:r>
      <w:r w:rsidRPr="005F442A">
        <w:rPr>
          <w:rFonts w:asciiTheme="minorHAnsi" w:eastAsia="Calibri" w:hAnsiTheme="minorHAnsi" w:cs="Calibri"/>
          <w:color w:val="262626"/>
          <w:sz w:val="24"/>
          <w:szCs w:val="24"/>
        </w:rPr>
        <w:t xml:space="preserve"> deberán cumplir</w:t>
      </w:r>
      <w:r w:rsidR="002B39BA">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con las siguientes exigencias</w:t>
      </w:r>
      <w:r w:rsidR="002B39BA">
        <w:rPr>
          <w:rFonts w:asciiTheme="minorHAnsi" w:eastAsia="Calibri" w:hAnsiTheme="minorHAnsi" w:cs="Calibri"/>
          <w:color w:val="262626"/>
          <w:sz w:val="24"/>
          <w:szCs w:val="24"/>
        </w:rPr>
        <w:t>,</w:t>
      </w:r>
      <w:r w:rsidRPr="005F442A">
        <w:rPr>
          <w:rFonts w:asciiTheme="minorHAnsi" w:eastAsia="Calibri" w:hAnsiTheme="minorHAnsi" w:cs="Calibri"/>
          <w:color w:val="262626"/>
          <w:sz w:val="24"/>
          <w:szCs w:val="24"/>
        </w:rPr>
        <w:t xml:space="preserve"> y presentar los antecedentes y documentos que se indican:</w:t>
      </w:r>
    </w:p>
    <w:p w14:paraId="52942FE7" w14:textId="77777777"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 xml:space="preserve">Cédula de Identidad. </w:t>
      </w:r>
    </w:p>
    <w:p w14:paraId="19FE854A" w14:textId="77777777"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Finiquito del último empleador si lo hubiese tenido.</w:t>
      </w:r>
    </w:p>
    <w:p w14:paraId="544C2F97" w14:textId="1C3B63D7"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Certificado de estudios cursados</w:t>
      </w:r>
      <w:r w:rsidR="002B39BA">
        <w:rPr>
          <w:rFonts w:asciiTheme="minorHAnsi" w:eastAsia="Calibri" w:hAnsiTheme="minorHAnsi" w:cs="Calibri"/>
          <w:color w:val="262626"/>
          <w:sz w:val="24"/>
          <w:szCs w:val="24"/>
        </w:rPr>
        <w:t>,</w:t>
      </w:r>
      <w:r w:rsidRPr="005F442A">
        <w:rPr>
          <w:rFonts w:asciiTheme="minorHAnsi" w:eastAsia="Calibri" w:hAnsiTheme="minorHAnsi" w:cs="Calibri"/>
          <w:color w:val="262626"/>
          <w:sz w:val="24"/>
          <w:szCs w:val="24"/>
        </w:rPr>
        <w:t xml:space="preserve"> </w:t>
      </w:r>
      <w:proofErr w:type="gramStart"/>
      <w:r w:rsidRPr="005F442A">
        <w:rPr>
          <w:rFonts w:asciiTheme="minorHAnsi" w:eastAsia="Calibri" w:hAnsiTheme="minorHAnsi" w:cs="Calibri"/>
          <w:color w:val="262626"/>
          <w:sz w:val="24"/>
          <w:szCs w:val="24"/>
        </w:rPr>
        <w:t>en caso que</w:t>
      </w:r>
      <w:proofErr w:type="gramEnd"/>
      <w:r w:rsidRPr="005F442A">
        <w:rPr>
          <w:rFonts w:asciiTheme="minorHAnsi" w:eastAsia="Calibri" w:hAnsiTheme="minorHAnsi" w:cs="Calibri"/>
          <w:color w:val="262626"/>
          <w:sz w:val="24"/>
          <w:szCs w:val="24"/>
        </w:rPr>
        <w:t xml:space="preserve"> la calidad del trabajo a ejecutar así lo requiera.</w:t>
      </w:r>
    </w:p>
    <w:p w14:paraId="09CA872E" w14:textId="77777777"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Certificado de Salud.</w:t>
      </w:r>
    </w:p>
    <w:p w14:paraId="39B0A297" w14:textId="089D76CF"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Si fuere menor de 18 años y mayor de 16, autorización escrita por su padre o madre, o guardadores legales.</w:t>
      </w:r>
    </w:p>
    <w:p w14:paraId="485A3B25" w14:textId="3D95B086"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Los menores de 16 y mayores de 15</w:t>
      </w:r>
      <w:r w:rsidR="002B39BA">
        <w:rPr>
          <w:rFonts w:asciiTheme="minorHAnsi" w:eastAsia="Calibri" w:hAnsiTheme="minorHAnsi" w:cs="Calibri"/>
          <w:color w:val="262626"/>
          <w:sz w:val="24"/>
          <w:szCs w:val="24"/>
        </w:rPr>
        <w:t xml:space="preserve"> años</w:t>
      </w:r>
      <w:r w:rsidRPr="005F442A">
        <w:rPr>
          <w:rFonts w:asciiTheme="minorHAnsi" w:eastAsia="Calibri" w:hAnsiTheme="minorHAnsi" w:cs="Calibri"/>
          <w:color w:val="262626"/>
          <w:sz w:val="24"/>
          <w:szCs w:val="24"/>
        </w:rPr>
        <w:t xml:space="preserve">, deberán presentar autorización indicada en el inciso anterior, además </w:t>
      </w:r>
      <w:r w:rsidR="002B39BA">
        <w:rPr>
          <w:rFonts w:asciiTheme="minorHAnsi" w:eastAsia="Calibri" w:hAnsiTheme="minorHAnsi" w:cs="Calibri"/>
          <w:color w:val="262626"/>
          <w:sz w:val="24"/>
          <w:szCs w:val="24"/>
        </w:rPr>
        <w:t xml:space="preserve">de </w:t>
      </w:r>
      <w:r w:rsidRPr="005F442A">
        <w:rPr>
          <w:rFonts w:asciiTheme="minorHAnsi" w:eastAsia="Calibri" w:hAnsiTheme="minorHAnsi" w:cs="Calibri"/>
          <w:color w:val="262626"/>
          <w:sz w:val="24"/>
          <w:szCs w:val="24"/>
        </w:rPr>
        <w:t>un certificado en el que conste que haya cumplido con la obligación escolar.</w:t>
      </w:r>
    </w:p>
    <w:p w14:paraId="489BCE70" w14:textId="4B2BEB0A"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Si fuere casado</w:t>
      </w:r>
      <w:r w:rsidR="002B39BA">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xml:space="preserve">, certificado de matrimonio, </w:t>
      </w:r>
      <w:r w:rsidR="002B39BA">
        <w:rPr>
          <w:rFonts w:asciiTheme="minorHAnsi" w:eastAsia="Calibri" w:hAnsiTheme="minorHAnsi" w:cs="Calibri"/>
          <w:color w:val="262626"/>
          <w:sz w:val="24"/>
          <w:szCs w:val="24"/>
        </w:rPr>
        <w:t xml:space="preserve">y si corresponde, </w:t>
      </w:r>
      <w:r w:rsidRPr="005F442A">
        <w:rPr>
          <w:rFonts w:asciiTheme="minorHAnsi" w:eastAsia="Calibri" w:hAnsiTheme="minorHAnsi" w:cs="Calibri"/>
          <w:color w:val="262626"/>
          <w:sz w:val="24"/>
          <w:szCs w:val="24"/>
        </w:rPr>
        <w:t>certificado de nacimiento de hijos</w:t>
      </w:r>
      <w:r w:rsidR="002B39BA">
        <w:rPr>
          <w:rFonts w:asciiTheme="minorHAnsi" w:eastAsia="Calibri" w:hAnsiTheme="minorHAnsi" w:cs="Calibri"/>
          <w:color w:val="262626"/>
          <w:sz w:val="24"/>
          <w:szCs w:val="24"/>
        </w:rPr>
        <w:t>/as</w:t>
      </w:r>
      <w:r w:rsidRPr="005F442A">
        <w:rPr>
          <w:rFonts w:asciiTheme="minorHAnsi" w:eastAsia="Calibri" w:hAnsiTheme="minorHAnsi" w:cs="Calibri"/>
          <w:color w:val="262626"/>
          <w:sz w:val="24"/>
          <w:szCs w:val="24"/>
        </w:rPr>
        <w:t xml:space="preserve"> para tramitar autorización de cargas familiares.</w:t>
      </w:r>
    </w:p>
    <w:p w14:paraId="1C4B69EB" w14:textId="1B082EC0"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lastRenderedPageBreak/>
        <w:t>Certificado de afiliación o documentación que</w:t>
      </w:r>
      <w:r w:rsidR="002B39BA">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acredite el nombre del sistema previsional a</w:t>
      </w:r>
      <w:r w:rsidR="002B39BA">
        <w:rPr>
          <w:rFonts w:asciiTheme="minorHAnsi" w:eastAsia="Calibri" w:hAnsiTheme="minorHAnsi" w:cs="Calibri"/>
          <w:color w:val="262626"/>
          <w:sz w:val="24"/>
          <w:szCs w:val="24"/>
        </w:rPr>
        <w:t>l</w:t>
      </w:r>
      <w:r w:rsidRPr="005F442A">
        <w:rPr>
          <w:rFonts w:asciiTheme="minorHAnsi" w:eastAsia="Calibri" w:hAnsiTheme="minorHAnsi" w:cs="Calibri"/>
          <w:color w:val="262626"/>
          <w:sz w:val="24"/>
          <w:szCs w:val="24"/>
        </w:rPr>
        <w:t xml:space="preserve"> que está acogido</w:t>
      </w:r>
      <w:r w:rsidR="002B39BA">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w:t>
      </w:r>
    </w:p>
    <w:p w14:paraId="142B1DF0" w14:textId="77777777"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Si fuere mayor de 18 años, certificado de situación militar.</w:t>
      </w:r>
    </w:p>
    <w:p w14:paraId="55283131" w14:textId="77F5E780"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Las restantes exigencias que determine la empresa, según el cargo o la función a la que postule el</w:t>
      </w:r>
      <w:r w:rsidR="002B39BA">
        <w:rPr>
          <w:rFonts w:asciiTheme="minorHAnsi" w:eastAsia="Calibri" w:hAnsiTheme="minorHAnsi" w:cs="Calibri"/>
          <w:color w:val="262626"/>
          <w:sz w:val="24"/>
          <w:szCs w:val="24"/>
        </w:rPr>
        <w:t>/la</w:t>
      </w:r>
      <w:r w:rsidRPr="005F442A">
        <w:rPr>
          <w:rFonts w:asciiTheme="minorHAnsi" w:eastAsia="Calibri" w:hAnsiTheme="minorHAnsi" w:cs="Calibri"/>
          <w:color w:val="262626"/>
          <w:sz w:val="24"/>
          <w:szCs w:val="24"/>
        </w:rPr>
        <w:t xml:space="preserve"> interesado</w:t>
      </w:r>
      <w:r w:rsidR="002B39BA">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w:t>
      </w:r>
      <w:r w:rsidRPr="005F442A">
        <w:rPr>
          <w:rFonts w:asciiTheme="minorHAnsi" w:eastAsia="Calibri" w:hAnsiTheme="minorHAnsi" w:cs="Calibri"/>
          <w:b/>
          <w:i/>
          <w:color w:val="262626"/>
          <w:sz w:val="24"/>
          <w:szCs w:val="24"/>
        </w:rPr>
        <w:tab/>
      </w:r>
    </w:p>
    <w:p w14:paraId="01F3F6B4" w14:textId="77777777" w:rsidR="003428E9" w:rsidRPr="005F442A" w:rsidRDefault="003428E9" w:rsidP="003428E9">
      <w:pPr>
        <w:pBdr>
          <w:top w:val="nil"/>
          <w:left w:val="nil"/>
          <w:bottom w:val="nil"/>
          <w:right w:val="nil"/>
          <w:between w:val="nil"/>
        </w:pBdr>
        <w:spacing w:line="240" w:lineRule="auto"/>
        <w:ind w:left="720"/>
        <w:jc w:val="both"/>
        <w:rPr>
          <w:rFonts w:asciiTheme="minorHAnsi" w:eastAsia="Calibri" w:hAnsiTheme="minorHAnsi" w:cs="Calibri"/>
          <w:color w:val="262626"/>
          <w:sz w:val="24"/>
          <w:szCs w:val="24"/>
        </w:rPr>
      </w:pPr>
    </w:p>
    <w:p w14:paraId="074BF8F6" w14:textId="1A83EB9F" w:rsidR="003428E9" w:rsidRPr="005F442A" w:rsidRDefault="003428E9" w:rsidP="003428E9">
      <w:pPr>
        <w:spacing w:line="240" w:lineRule="auto"/>
        <w:ind w:left="360"/>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2º: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La comprobación posterior de que para ingresar se </w:t>
      </w:r>
      <w:r w:rsidR="00C661CE">
        <w:rPr>
          <w:rFonts w:asciiTheme="minorHAnsi" w:eastAsia="Calibri" w:hAnsiTheme="minorHAnsi" w:cs="Calibri"/>
          <w:color w:val="262626"/>
          <w:sz w:val="24"/>
          <w:szCs w:val="24"/>
        </w:rPr>
        <w:t>presentaron</w:t>
      </w:r>
      <w:r w:rsidRPr="005F442A">
        <w:rPr>
          <w:rFonts w:asciiTheme="minorHAnsi" w:eastAsia="Calibri" w:hAnsiTheme="minorHAnsi" w:cs="Calibri"/>
          <w:color w:val="262626"/>
          <w:sz w:val="24"/>
          <w:szCs w:val="24"/>
        </w:rPr>
        <w:t xml:space="preserve"> documentos falsos o adulterados, será causal de terminación inmediata del contrato de trabajo celebrado, </w:t>
      </w:r>
      <w:r w:rsidR="002B39BA">
        <w:rPr>
          <w:rFonts w:asciiTheme="minorHAnsi" w:eastAsia="Calibri" w:hAnsiTheme="minorHAnsi" w:cs="Calibri"/>
          <w:color w:val="262626"/>
          <w:sz w:val="24"/>
          <w:szCs w:val="24"/>
        </w:rPr>
        <w:t>conforme</w:t>
      </w:r>
      <w:r w:rsidRPr="005F442A">
        <w:rPr>
          <w:rFonts w:asciiTheme="minorHAnsi" w:eastAsia="Calibri" w:hAnsiTheme="minorHAnsi" w:cs="Calibri"/>
          <w:color w:val="262626"/>
          <w:sz w:val="24"/>
          <w:szCs w:val="24"/>
        </w:rPr>
        <w:t xml:space="preserve"> al Art. 160 Nº1° del Código del Trabajo.</w:t>
      </w:r>
    </w:p>
    <w:p w14:paraId="089AB73C" w14:textId="23777FD2" w:rsidR="003428E9" w:rsidRPr="005F442A" w:rsidRDefault="003428E9" w:rsidP="003428E9">
      <w:pPr>
        <w:tabs>
          <w:tab w:val="left" w:pos="3632"/>
        </w:tabs>
        <w:spacing w:line="240" w:lineRule="auto"/>
        <w:jc w:val="both"/>
        <w:rPr>
          <w:rFonts w:asciiTheme="minorHAnsi" w:eastAsia="Calibri" w:hAnsiTheme="minorHAnsi" w:cs="Calibri"/>
          <w:b/>
          <w:i/>
          <w:color w:val="262626"/>
          <w:sz w:val="24"/>
          <w:szCs w:val="24"/>
          <w:highlight w:val="yellow"/>
        </w:rPr>
      </w:pPr>
      <w:r w:rsidRPr="005F442A">
        <w:rPr>
          <w:rFonts w:asciiTheme="minorHAnsi" w:eastAsia="Calibri" w:hAnsiTheme="minorHAnsi" w:cs="Calibri"/>
          <w:b/>
          <w:i/>
          <w:color w:val="262626"/>
          <w:sz w:val="24"/>
          <w:szCs w:val="24"/>
          <w:highlight w:val="yellow"/>
        </w:rPr>
        <w:t xml:space="preserve">INCORPORAR </w:t>
      </w:r>
      <w:proofErr w:type="gramStart"/>
      <w:r w:rsidRPr="005F442A">
        <w:rPr>
          <w:rFonts w:asciiTheme="minorHAnsi" w:eastAsia="Calibri" w:hAnsiTheme="minorHAnsi" w:cs="Calibri"/>
          <w:b/>
          <w:i/>
          <w:color w:val="262626"/>
          <w:sz w:val="24"/>
          <w:szCs w:val="24"/>
          <w:highlight w:val="yellow"/>
        </w:rPr>
        <w:t>DE ACUERDO AL</w:t>
      </w:r>
      <w:proofErr w:type="gramEnd"/>
      <w:r w:rsidRPr="005F442A">
        <w:rPr>
          <w:rFonts w:asciiTheme="minorHAnsi" w:eastAsia="Calibri" w:hAnsiTheme="minorHAnsi" w:cs="Calibri"/>
          <w:b/>
          <w:i/>
          <w:color w:val="262626"/>
          <w:sz w:val="24"/>
          <w:szCs w:val="24"/>
          <w:highlight w:val="yellow"/>
        </w:rPr>
        <w:t xml:space="preserve"> CENTRO DE TRABAJO Y SI EXISTEN TRABAJADORES</w:t>
      </w:r>
      <w:r w:rsidR="00932565">
        <w:rPr>
          <w:rFonts w:asciiTheme="minorHAnsi" w:eastAsia="Calibri" w:hAnsiTheme="minorHAnsi" w:cs="Calibri"/>
          <w:b/>
          <w:i/>
          <w:color w:val="262626"/>
          <w:sz w:val="24"/>
          <w:szCs w:val="24"/>
          <w:highlight w:val="yellow"/>
        </w:rPr>
        <w:t>/RAS</w:t>
      </w:r>
      <w:r w:rsidRPr="005F442A">
        <w:rPr>
          <w:rFonts w:asciiTheme="minorHAnsi" w:eastAsia="Calibri" w:hAnsiTheme="minorHAnsi" w:cs="Calibri"/>
          <w:b/>
          <w:i/>
          <w:color w:val="262626"/>
          <w:sz w:val="24"/>
          <w:szCs w:val="24"/>
          <w:highlight w:val="yellow"/>
        </w:rPr>
        <w:t xml:space="preserve"> EXTRANJEROS EN EL CENTRO DE TRABAJO.</w:t>
      </w:r>
      <w:r w:rsidRPr="005F442A">
        <w:rPr>
          <w:rFonts w:asciiTheme="minorHAnsi" w:eastAsia="Calibri" w:hAnsiTheme="minorHAnsi" w:cs="Calibri"/>
          <w:b/>
          <w:i/>
          <w:color w:val="262626"/>
          <w:sz w:val="24"/>
          <w:szCs w:val="24"/>
        </w:rPr>
        <w:t xml:space="preserve"> </w:t>
      </w:r>
    </w:p>
    <w:p w14:paraId="3274364E" w14:textId="77777777" w:rsidR="003428E9" w:rsidRPr="005F442A" w:rsidRDefault="003428E9" w:rsidP="003428E9">
      <w:pPr>
        <w:spacing w:line="240" w:lineRule="auto"/>
        <w:jc w:val="both"/>
        <w:rPr>
          <w:rFonts w:asciiTheme="minorHAnsi" w:hAnsiTheme="minorHAnsi"/>
          <w:color w:val="262626"/>
          <w:sz w:val="24"/>
          <w:szCs w:val="24"/>
        </w:rPr>
      </w:pPr>
    </w:p>
    <w:p w14:paraId="2F541DCA" w14:textId="208A7164" w:rsidR="003428E9" w:rsidRPr="005F442A" w:rsidRDefault="003428E9" w:rsidP="00085610">
      <w:pPr>
        <w:pStyle w:val="Ttulo1"/>
      </w:pPr>
      <w:r w:rsidRPr="005F442A">
        <w:t>CAPÍTULO II: DEL CONTRATO DE TRABAJO</w:t>
      </w:r>
    </w:p>
    <w:p w14:paraId="49079DF5" w14:textId="77777777" w:rsidR="003428E9" w:rsidRPr="005F442A" w:rsidRDefault="003428E9" w:rsidP="003428E9">
      <w:pPr>
        <w:spacing w:line="240" w:lineRule="auto"/>
        <w:jc w:val="both"/>
        <w:rPr>
          <w:rFonts w:asciiTheme="minorHAnsi" w:hAnsiTheme="minorHAnsi"/>
          <w:color w:val="262626"/>
          <w:sz w:val="24"/>
          <w:szCs w:val="24"/>
        </w:rPr>
      </w:pPr>
    </w:p>
    <w:p w14:paraId="44439619" w14:textId="5F55361E"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3º: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Cumplidos los requisitos señalados en el artículo 1° y dentro de los 15 días de la incorporación del trabajador</w:t>
      </w:r>
      <w:r w:rsidR="00501413">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procederá a</w:t>
      </w:r>
      <w:r w:rsidR="00501413">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celebrarse por escrito el respectivo contrato de trabajo. En el caso que el contrato fuese por obra, trabajo o servicio determinado con duración inferior a 30 días, el plazo disminuye a 5 días. El contrato se extenderá en un formulario único que consta de la siguiente distribución: Original empleador, 1ª copia trabajador</w:t>
      </w:r>
      <w:r w:rsidR="00501413">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2ª agencia del empleador. En el original constará, bajo firma del dependiente, la recepción del ejemplar de su respectivo contrato.</w:t>
      </w:r>
    </w:p>
    <w:p w14:paraId="6FE20B9B" w14:textId="77777777" w:rsidR="003428E9" w:rsidRPr="005F442A" w:rsidRDefault="003428E9" w:rsidP="003428E9">
      <w:pPr>
        <w:spacing w:line="240" w:lineRule="auto"/>
        <w:jc w:val="both"/>
        <w:rPr>
          <w:rFonts w:asciiTheme="minorHAnsi" w:hAnsiTheme="minorHAnsi"/>
          <w:color w:val="262626"/>
          <w:sz w:val="24"/>
          <w:szCs w:val="24"/>
        </w:rPr>
      </w:pPr>
    </w:p>
    <w:p w14:paraId="4DE420EF" w14:textId="7AE0C62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4º: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Los</w:t>
      </w:r>
      <w:r w:rsidR="00501413">
        <w:rPr>
          <w:rFonts w:asciiTheme="minorHAnsi" w:eastAsia="Calibri" w:hAnsiTheme="minorHAnsi" w:cs="Calibri"/>
          <w:color w:val="262626"/>
          <w:sz w:val="24"/>
          <w:szCs w:val="24"/>
        </w:rPr>
        <w:t>/as</w:t>
      </w:r>
      <w:r w:rsidRPr="005F442A">
        <w:rPr>
          <w:rFonts w:asciiTheme="minorHAnsi" w:eastAsia="Calibri" w:hAnsiTheme="minorHAnsi" w:cs="Calibri"/>
          <w:color w:val="262626"/>
          <w:sz w:val="24"/>
          <w:szCs w:val="24"/>
        </w:rPr>
        <w:t xml:space="preserve"> menores de </w:t>
      </w:r>
      <w:r w:rsidR="00501413">
        <w:rPr>
          <w:rFonts w:asciiTheme="minorHAnsi" w:eastAsia="Calibri" w:hAnsiTheme="minorHAnsi" w:cs="Calibri"/>
          <w:color w:val="262626"/>
          <w:sz w:val="24"/>
          <w:szCs w:val="24"/>
        </w:rPr>
        <w:t>18</w:t>
      </w:r>
      <w:r w:rsidRPr="005F442A">
        <w:rPr>
          <w:rFonts w:asciiTheme="minorHAnsi" w:eastAsia="Calibri" w:hAnsiTheme="minorHAnsi" w:cs="Calibri"/>
          <w:color w:val="262626"/>
          <w:sz w:val="24"/>
          <w:szCs w:val="24"/>
        </w:rPr>
        <w:t xml:space="preserve"> años y mayores de </w:t>
      </w:r>
      <w:r w:rsidR="00501413">
        <w:rPr>
          <w:rFonts w:asciiTheme="minorHAnsi" w:eastAsia="Calibri" w:hAnsiTheme="minorHAnsi" w:cs="Calibri"/>
          <w:color w:val="262626"/>
          <w:sz w:val="24"/>
          <w:szCs w:val="24"/>
        </w:rPr>
        <w:t>15,</w:t>
      </w:r>
      <w:r w:rsidRPr="005F442A">
        <w:rPr>
          <w:rFonts w:asciiTheme="minorHAnsi" w:eastAsia="Calibri" w:hAnsiTheme="minorHAnsi" w:cs="Calibri"/>
          <w:color w:val="262626"/>
          <w:sz w:val="24"/>
          <w:szCs w:val="24"/>
        </w:rPr>
        <w:t xml:space="preserve"> podrán celebrar contratos de trabajo solo para realizar trabajos ligeros que no perjudiquen su salud y desarrollo, siempre que cuenten con autorización expresa del padre o madre, </w:t>
      </w:r>
      <w:r w:rsidR="00501413">
        <w:rPr>
          <w:rFonts w:asciiTheme="minorHAnsi" w:eastAsia="Calibri" w:hAnsiTheme="minorHAnsi" w:cs="Calibri"/>
          <w:color w:val="262626"/>
          <w:sz w:val="24"/>
          <w:szCs w:val="24"/>
        </w:rPr>
        <w:t>o</w:t>
      </w:r>
      <w:r w:rsidRPr="005F442A">
        <w:rPr>
          <w:rFonts w:asciiTheme="minorHAnsi" w:eastAsia="Calibri" w:hAnsiTheme="minorHAnsi" w:cs="Calibri"/>
          <w:color w:val="262626"/>
          <w:sz w:val="24"/>
          <w:szCs w:val="24"/>
        </w:rPr>
        <w:t xml:space="preserve"> del abuelo o abuela paterno o materno</w:t>
      </w:r>
      <w:r w:rsidR="00501413">
        <w:rPr>
          <w:rFonts w:asciiTheme="minorHAnsi" w:eastAsia="Calibri" w:hAnsiTheme="minorHAnsi" w:cs="Calibri"/>
          <w:color w:val="262626"/>
          <w:sz w:val="24"/>
          <w:szCs w:val="24"/>
        </w:rPr>
        <w:t>,</w:t>
      </w:r>
      <w:r w:rsidRPr="005F442A">
        <w:rPr>
          <w:rFonts w:asciiTheme="minorHAnsi" w:eastAsia="Calibri" w:hAnsiTheme="minorHAnsi" w:cs="Calibri"/>
          <w:color w:val="262626"/>
          <w:sz w:val="24"/>
          <w:szCs w:val="24"/>
        </w:rPr>
        <w:t xml:space="preserve"> o de los guardadores, personas o instituciones que hayan tomado a su cargo al menor, o a falta de todos los anteriores, el Inspector del Trabajo respectivo. Además, previamente deberán acreditar haber culminado su educación media o encontrarse actualmente cursando </w:t>
      </w:r>
      <w:r w:rsidR="00292AB8" w:rsidRPr="005F442A">
        <w:rPr>
          <w:rFonts w:asciiTheme="minorHAnsi" w:eastAsia="Calibri" w:hAnsiTheme="minorHAnsi" w:cs="Calibri"/>
          <w:color w:val="262626"/>
          <w:sz w:val="24"/>
          <w:szCs w:val="24"/>
        </w:rPr>
        <w:t>esta</w:t>
      </w:r>
      <w:r w:rsidRPr="005F442A">
        <w:rPr>
          <w:rFonts w:asciiTheme="minorHAnsi" w:eastAsia="Calibri" w:hAnsiTheme="minorHAnsi" w:cs="Calibri"/>
          <w:color w:val="262626"/>
          <w:sz w:val="24"/>
          <w:szCs w:val="24"/>
        </w:rPr>
        <w:t xml:space="preserve"> o la educación básica. En estos casos</w:t>
      </w:r>
      <w:r w:rsidR="00501413">
        <w:rPr>
          <w:rFonts w:asciiTheme="minorHAnsi" w:eastAsia="Calibri" w:hAnsiTheme="minorHAnsi" w:cs="Calibri"/>
          <w:color w:val="262626"/>
          <w:sz w:val="24"/>
          <w:szCs w:val="24"/>
        </w:rPr>
        <w:t>,</w:t>
      </w:r>
      <w:r w:rsidRPr="005F442A">
        <w:rPr>
          <w:rFonts w:asciiTheme="minorHAnsi" w:eastAsia="Calibri" w:hAnsiTheme="minorHAnsi" w:cs="Calibri"/>
          <w:color w:val="262626"/>
          <w:sz w:val="24"/>
          <w:szCs w:val="24"/>
        </w:rPr>
        <w:t xml:space="preserve"> las labores no deberán dificultar su asistencia regular a clases y</w:t>
      </w:r>
      <w:r w:rsidR="00501413">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participación en programas educativos o de formación.</w:t>
      </w:r>
    </w:p>
    <w:p w14:paraId="43D052C1"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 xml:space="preserve">En ningún caso se podrá contratar a menores de 15 </w:t>
      </w:r>
      <w:proofErr w:type="gramStart"/>
      <w:r w:rsidRPr="005F442A">
        <w:rPr>
          <w:rFonts w:asciiTheme="minorHAnsi" w:eastAsia="Calibri" w:hAnsiTheme="minorHAnsi" w:cs="Calibri"/>
          <w:color w:val="262626"/>
          <w:sz w:val="24"/>
          <w:szCs w:val="24"/>
        </w:rPr>
        <w:t>años de edad</w:t>
      </w:r>
      <w:proofErr w:type="gramEnd"/>
      <w:r w:rsidRPr="005F442A">
        <w:rPr>
          <w:rFonts w:asciiTheme="minorHAnsi" w:eastAsia="Calibri" w:hAnsiTheme="minorHAnsi" w:cs="Calibri"/>
          <w:color w:val="262626"/>
          <w:sz w:val="24"/>
          <w:szCs w:val="24"/>
        </w:rPr>
        <w:t>.</w:t>
      </w:r>
    </w:p>
    <w:p w14:paraId="2A039F77" w14:textId="77777777" w:rsidR="003428E9" w:rsidRPr="005F442A" w:rsidRDefault="003428E9" w:rsidP="003428E9">
      <w:pPr>
        <w:spacing w:line="240" w:lineRule="auto"/>
        <w:jc w:val="both"/>
        <w:rPr>
          <w:rFonts w:asciiTheme="minorHAnsi" w:hAnsiTheme="minorHAnsi"/>
          <w:color w:val="262626"/>
          <w:sz w:val="24"/>
          <w:szCs w:val="24"/>
        </w:rPr>
      </w:pPr>
    </w:p>
    <w:p w14:paraId="68095A8A" w14:textId="1D2C5FC3"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5º: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El contrato de trabajo contendrá</w:t>
      </w:r>
      <w:r w:rsidR="001E096F">
        <w:rPr>
          <w:rFonts w:asciiTheme="minorHAnsi" w:eastAsia="Calibri" w:hAnsiTheme="minorHAnsi" w:cs="Calibri"/>
          <w:color w:val="262626"/>
          <w:sz w:val="24"/>
          <w:szCs w:val="24"/>
        </w:rPr>
        <w:t>, al</w:t>
      </w:r>
      <w:r w:rsidRPr="005F442A">
        <w:rPr>
          <w:rFonts w:asciiTheme="minorHAnsi" w:eastAsia="Calibri" w:hAnsiTheme="minorHAnsi" w:cs="Calibri"/>
          <w:color w:val="262626"/>
          <w:sz w:val="24"/>
          <w:szCs w:val="24"/>
        </w:rPr>
        <w:t xml:space="preserve"> menos, las siguientes estipulaciones:</w:t>
      </w:r>
    </w:p>
    <w:p w14:paraId="49E356D2" w14:textId="77777777" w:rsidR="003428E9" w:rsidRPr="005F442A" w:rsidRDefault="003428E9" w:rsidP="00316F43">
      <w:pPr>
        <w:numPr>
          <w:ilvl w:val="0"/>
          <w:numId w:val="24"/>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Lugar y fecha del contrato.</w:t>
      </w:r>
    </w:p>
    <w:p w14:paraId="31868557" w14:textId="3F5BA8C0" w:rsidR="003428E9" w:rsidRPr="005F442A" w:rsidRDefault="003428E9" w:rsidP="00316F43">
      <w:pPr>
        <w:numPr>
          <w:ilvl w:val="0"/>
          <w:numId w:val="24"/>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Individualización de las partes, con indicación de la nacionalidad del trabajador, fecha de nacimiento e ingreso</w:t>
      </w:r>
      <w:r w:rsidR="001E096F">
        <w:rPr>
          <w:rFonts w:asciiTheme="minorHAnsi" w:eastAsia="Calibri" w:hAnsiTheme="minorHAnsi" w:cs="Calibri"/>
          <w:color w:val="262626"/>
          <w:sz w:val="24"/>
          <w:szCs w:val="24"/>
        </w:rPr>
        <w:t>.</w:t>
      </w:r>
    </w:p>
    <w:p w14:paraId="10B62649" w14:textId="77777777" w:rsidR="003428E9" w:rsidRPr="005F442A" w:rsidRDefault="003428E9" w:rsidP="00316F43">
      <w:pPr>
        <w:numPr>
          <w:ilvl w:val="0"/>
          <w:numId w:val="24"/>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Determinación de la naturaleza de los servicios y del lugar o ciudad en que hayan de prestarse.</w:t>
      </w:r>
    </w:p>
    <w:p w14:paraId="36E78388" w14:textId="77777777" w:rsidR="003428E9" w:rsidRPr="005F442A" w:rsidRDefault="003428E9" w:rsidP="00316F43">
      <w:pPr>
        <w:numPr>
          <w:ilvl w:val="0"/>
          <w:numId w:val="24"/>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El monto, forma y período de pago de la remuneración acordada.</w:t>
      </w:r>
    </w:p>
    <w:p w14:paraId="6AADB70B" w14:textId="75DAD133" w:rsidR="003428E9" w:rsidRPr="005F442A" w:rsidRDefault="003428E9" w:rsidP="00316F43">
      <w:pPr>
        <w:numPr>
          <w:ilvl w:val="0"/>
          <w:numId w:val="24"/>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 xml:space="preserve">Duración y distribución de la jornada de trabajo, salvo que en la empresa existiere el sistema de trabajo por turno, caso en el cual se estará </w:t>
      </w:r>
      <w:r w:rsidR="001E096F">
        <w:rPr>
          <w:rFonts w:asciiTheme="minorHAnsi" w:eastAsia="Calibri" w:hAnsiTheme="minorHAnsi" w:cs="Calibri"/>
          <w:color w:val="262626"/>
          <w:sz w:val="24"/>
          <w:szCs w:val="24"/>
        </w:rPr>
        <w:t xml:space="preserve">regido </w:t>
      </w:r>
      <w:r w:rsidRPr="005F442A">
        <w:rPr>
          <w:rFonts w:asciiTheme="minorHAnsi" w:eastAsia="Calibri" w:hAnsiTheme="minorHAnsi" w:cs="Calibri"/>
          <w:color w:val="262626"/>
          <w:sz w:val="24"/>
          <w:szCs w:val="24"/>
        </w:rPr>
        <w:t>a lo dispuesto en el Reglamento Interno.</w:t>
      </w:r>
    </w:p>
    <w:p w14:paraId="25541B81" w14:textId="77777777" w:rsidR="003428E9" w:rsidRPr="005F442A" w:rsidRDefault="003428E9" w:rsidP="00316F43">
      <w:pPr>
        <w:numPr>
          <w:ilvl w:val="0"/>
          <w:numId w:val="24"/>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Plazo del contrato.</w:t>
      </w:r>
    </w:p>
    <w:p w14:paraId="26AFFD08" w14:textId="3964EE8A" w:rsidR="003428E9" w:rsidRPr="005F442A" w:rsidRDefault="003428E9" w:rsidP="00316F43">
      <w:pPr>
        <w:numPr>
          <w:ilvl w:val="0"/>
          <w:numId w:val="24"/>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lastRenderedPageBreak/>
        <w:t>Demás pactos que acordaren la empresa y el</w:t>
      </w:r>
      <w:r w:rsidR="001E096F">
        <w:rPr>
          <w:rFonts w:asciiTheme="minorHAnsi" w:eastAsia="Calibri" w:hAnsiTheme="minorHAnsi" w:cs="Calibri"/>
          <w:color w:val="262626"/>
          <w:sz w:val="24"/>
          <w:szCs w:val="24"/>
        </w:rPr>
        <w:t>/la</w:t>
      </w:r>
      <w:r w:rsidRPr="005F442A">
        <w:rPr>
          <w:rFonts w:asciiTheme="minorHAnsi" w:eastAsia="Calibri" w:hAnsiTheme="minorHAnsi" w:cs="Calibri"/>
          <w:color w:val="262626"/>
          <w:sz w:val="24"/>
          <w:szCs w:val="24"/>
        </w:rPr>
        <w:t xml:space="preserve"> trabajador de mutuo acuerdo.</w:t>
      </w:r>
    </w:p>
    <w:p w14:paraId="488AD53A" w14:textId="77777777" w:rsidR="003428E9" w:rsidRPr="005F442A" w:rsidRDefault="003428E9" w:rsidP="003428E9">
      <w:pPr>
        <w:spacing w:line="240" w:lineRule="auto"/>
        <w:jc w:val="both"/>
        <w:rPr>
          <w:rFonts w:asciiTheme="minorHAnsi" w:eastAsia="Calibri" w:hAnsiTheme="minorHAnsi" w:cs="Calibri"/>
          <w:color w:val="262626"/>
          <w:sz w:val="24"/>
          <w:szCs w:val="24"/>
        </w:rPr>
      </w:pPr>
    </w:p>
    <w:p w14:paraId="1122EA30"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6º: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Las modificaciones del contrato de trabajo se consignarán por escrito al dorso de los ejemplares </w:t>
      </w:r>
      <w:proofErr w:type="gramStart"/>
      <w:r w:rsidRPr="005F442A">
        <w:rPr>
          <w:rFonts w:asciiTheme="minorHAnsi" w:eastAsia="Calibri" w:hAnsiTheme="minorHAnsi" w:cs="Calibri"/>
          <w:color w:val="262626"/>
          <w:sz w:val="24"/>
          <w:szCs w:val="24"/>
        </w:rPr>
        <w:t>del mismo</w:t>
      </w:r>
      <w:proofErr w:type="gramEnd"/>
      <w:r w:rsidRPr="005F442A">
        <w:rPr>
          <w:rFonts w:asciiTheme="minorHAnsi" w:eastAsia="Calibri" w:hAnsiTheme="minorHAnsi" w:cs="Calibri"/>
          <w:color w:val="262626"/>
          <w:sz w:val="24"/>
          <w:szCs w:val="24"/>
        </w:rPr>
        <w:t xml:space="preserve"> o en documentos anexos firmados por ambas partes.</w:t>
      </w:r>
    </w:p>
    <w:p w14:paraId="037EFE4B" w14:textId="61B98AE4"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La remuneración del</w:t>
      </w:r>
      <w:r w:rsidR="00932565">
        <w:rPr>
          <w:rFonts w:asciiTheme="minorHAnsi" w:eastAsia="Calibri" w:hAnsiTheme="minorHAnsi" w:cs="Calibri"/>
          <w:color w:val="262626"/>
          <w:sz w:val="24"/>
          <w:szCs w:val="24"/>
        </w:rPr>
        <w:t>/la</w:t>
      </w:r>
      <w:r w:rsidR="001E096F">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trabajador</w:t>
      </w:r>
      <w:r w:rsidR="00932565">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xml:space="preserve"> se actualizará en el contrato de trabajo, a</w:t>
      </w:r>
      <w:r w:rsidR="001E096F">
        <w:rPr>
          <w:rFonts w:asciiTheme="minorHAnsi" w:eastAsia="Calibri" w:hAnsiTheme="minorHAnsi" w:cs="Calibri"/>
          <w:color w:val="262626"/>
          <w:sz w:val="24"/>
          <w:szCs w:val="24"/>
        </w:rPr>
        <w:t>l</w:t>
      </w:r>
      <w:r w:rsidRPr="005F442A">
        <w:rPr>
          <w:rFonts w:asciiTheme="minorHAnsi" w:eastAsia="Calibri" w:hAnsiTheme="minorHAnsi" w:cs="Calibri"/>
          <w:color w:val="262626"/>
          <w:sz w:val="24"/>
          <w:szCs w:val="24"/>
        </w:rPr>
        <w:t xml:space="preserve"> menos una vez al año, incluyendo los reajustes legales y/o convencionales, según corresponda.</w:t>
      </w:r>
      <w:r w:rsidR="001E096F">
        <w:rPr>
          <w:rFonts w:asciiTheme="minorHAnsi" w:eastAsia="Calibri" w:hAnsiTheme="minorHAnsi" w:cs="Calibri"/>
          <w:color w:val="262626"/>
          <w:sz w:val="24"/>
          <w:szCs w:val="24"/>
        </w:rPr>
        <w:t xml:space="preserve"> Asimismo, l</w:t>
      </w:r>
      <w:r w:rsidRPr="005F442A">
        <w:rPr>
          <w:rFonts w:asciiTheme="minorHAnsi" w:eastAsia="Calibri" w:hAnsiTheme="minorHAnsi" w:cs="Calibri"/>
          <w:color w:val="262626"/>
          <w:sz w:val="24"/>
          <w:szCs w:val="24"/>
        </w:rPr>
        <w:t>o anterior podrá consignarse en un documento anexo que formará parte del contrato respectivo.</w:t>
      </w:r>
    </w:p>
    <w:p w14:paraId="39EE4855" w14:textId="77777777" w:rsidR="003428E9" w:rsidRPr="005F442A" w:rsidRDefault="003428E9" w:rsidP="003428E9">
      <w:pPr>
        <w:spacing w:line="240" w:lineRule="auto"/>
        <w:jc w:val="both"/>
        <w:rPr>
          <w:rFonts w:asciiTheme="minorHAnsi" w:hAnsiTheme="minorHAnsi"/>
          <w:color w:val="262626"/>
          <w:sz w:val="24"/>
          <w:szCs w:val="24"/>
        </w:rPr>
      </w:pPr>
    </w:p>
    <w:p w14:paraId="0559AA7E" w14:textId="146A9F77" w:rsidR="003428E9" w:rsidRPr="005F442A" w:rsidRDefault="003428E9" w:rsidP="00085610">
      <w:pPr>
        <w:pStyle w:val="Ttulo1"/>
      </w:pPr>
      <w:r w:rsidRPr="005F442A">
        <w:t>CAPÍTULO III: DEL PROCEDIMIENTO DE RECLAMO POR TÉRMINO DEL CONTRATO DE TRABAJO</w:t>
      </w:r>
    </w:p>
    <w:p w14:paraId="5BEE4D6F" w14:textId="77777777" w:rsidR="003428E9" w:rsidRPr="005F442A" w:rsidRDefault="003428E9" w:rsidP="003428E9">
      <w:pPr>
        <w:spacing w:line="240" w:lineRule="auto"/>
        <w:jc w:val="both"/>
        <w:rPr>
          <w:rFonts w:asciiTheme="minorHAnsi" w:hAnsiTheme="minorHAnsi"/>
          <w:color w:val="262626"/>
          <w:sz w:val="24"/>
          <w:szCs w:val="24"/>
        </w:rPr>
      </w:pPr>
    </w:p>
    <w:p w14:paraId="601D74DD" w14:textId="5286003E"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7º:</w:t>
      </w:r>
      <w:r w:rsidRPr="005F442A">
        <w:rPr>
          <w:rFonts w:asciiTheme="minorHAnsi" w:eastAsia="Calibri" w:hAnsiTheme="minorHAnsi" w:cs="Calibri"/>
          <w:color w:val="262626"/>
          <w:sz w:val="24"/>
          <w:szCs w:val="24"/>
        </w:rPr>
        <w:t xml:space="preserve"> Sin perjuicio del derecho del</w:t>
      </w:r>
      <w:r w:rsidR="00932565">
        <w:rPr>
          <w:rFonts w:asciiTheme="minorHAnsi" w:eastAsia="Calibri" w:hAnsiTheme="minorHAnsi" w:cs="Calibri"/>
          <w:color w:val="262626"/>
          <w:sz w:val="24"/>
          <w:szCs w:val="24"/>
        </w:rPr>
        <w:t>/la</w:t>
      </w:r>
      <w:r w:rsidR="00F273F3">
        <w:rPr>
          <w:rFonts w:asciiTheme="minorHAnsi" w:eastAsia="Calibri" w:hAnsiTheme="minorHAnsi" w:cs="Calibri"/>
          <w:color w:val="262626"/>
          <w:sz w:val="24"/>
          <w:szCs w:val="24"/>
        </w:rPr>
        <w:t xml:space="preserve"> </w:t>
      </w:r>
      <w:r w:rsidR="00932565">
        <w:rPr>
          <w:rFonts w:asciiTheme="minorHAnsi" w:eastAsia="Calibri" w:hAnsiTheme="minorHAnsi" w:cs="Calibri"/>
          <w:color w:val="262626"/>
          <w:sz w:val="24"/>
          <w:szCs w:val="24"/>
        </w:rPr>
        <w:t>trabajador/a</w:t>
      </w:r>
      <w:r w:rsidR="00F273F3">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afectado para interponer las acciones legales que estime procedentes, para el caso que considere que la decisión de la empresa de poner término al Contrato de Trabajo no se ajuste al Orden Jurídico vigente, podrá reclamar de la misma medida ante la propia empresa dentro de las 48 horas hábiles siguientes a su notificación de término de contrato.</w:t>
      </w:r>
    </w:p>
    <w:p w14:paraId="65191E72"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Habrá un plazo de 6 días hábiles contados desde la fecha de reclamación del trabajador, para dar por satisfecha o fracasada la gestión.</w:t>
      </w:r>
    </w:p>
    <w:p w14:paraId="0FB1E54A" w14:textId="59744C61"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La Inspección del Trabajo podrá siempre intentar un avenimiento entre la empresa y el trabajador cuando hayan fracasado las gestiones directas. Lo anterior sin perjuicio de los contenidos expresados en el Art. N</w:t>
      </w:r>
      <w:r w:rsidR="00292AB8">
        <w:rPr>
          <w:rFonts w:asciiTheme="minorHAnsi" w:eastAsia="Calibri" w:hAnsiTheme="minorHAnsi" w:cs="Calibri"/>
          <w:color w:val="262626"/>
          <w:sz w:val="24"/>
          <w:szCs w:val="24"/>
        </w:rPr>
        <w:t>.</w:t>
      </w:r>
      <w:r w:rsidRPr="005F442A">
        <w:rPr>
          <w:rFonts w:asciiTheme="minorHAnsi" w:eastAsia="Calibri" w:hAnsiTheme="minorHAnsi" w:cs="Calibri"/>
          <w:color w:val="262626"/>
          <w:sz w:val="24"/>
          <w:szCs w:val="24"/>
        </w:rPr>
        <w:t>°168 del Código del Trabajo.</w:t>
      </w:r>
    </w:p>
    <w:p w14:paraId="36B6149C" w14:textId="77777777" w:rsidR="003428E9" w:rsidRPr="005F442A" w:rsidRDefault="003428E9" w:rsidP="003428E9">
      <w:pPr>
        <w:spacing w:line="240" w:lineRule="auto"/>
        <w:jc w:val="both"/>
        <w:rPr>
          <w:rFonts w:asciiTheme="minorHAnsi" w:hAnsiTheme="minorHAnsi"/>
          <w:color w:val="262626"/>
          <w:sz w:val="24"/>
          <w:szCs w:val="24"/>
        </w:rPr>
      </w:pPr>
    </w:p>
    <w:p w14:paraId="02417E84" w14:textId="5DA30F43" w:rsidR="003428E9" w:rsidRPr="005F442A" w:rsidRDefault="003428E9" w:rsidP="00085610">
      <w:pPr>
        <w:pStyle w:val="Ttulo1"/>
      </w:pPr>
      <w:r w:rsidRPr="005F442A">
        <w:t>CAPÍTULO IV: DEL HORARIO DE TRABAJO</w:t>
      </w:r>
    </w:p>
    <w:p w14:paraId="259F3943" w14:textId="77777777" w:rsidR="003428E9" w:rsidRPr="005F442A" w:rsidRDefault="003428E9" w:rsidP="003428E9">
      <w:pPr>
        <w:spacing w:line="240" w:lineRule="auto"/>
        <w:jc w:val="both"/>
        <w:rPr>
          <w:rFonts w:asciiTheme="minorHAnsi" w:hAnsiTheme="minorHAnsi"/>
          <w:color w:val="262626"/>
          <w:sz w:val="24"/>
          <w:szCs w:val="24"/>
        </w:rPr>
      </w:pPr>
    </w:p>
    <w:p w14:paraId="686498BB" w14:textId="7075EFF5"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8º: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La jornada ordinaria de trabajo para todo el personal sujeto a ella, no excederá de 45 horas semanales o 44 horas si es servicio público. </w:t>
      </w:r>
    </w:p>
    <w:p w14:paraId="76442329" w14:textId="798DD169" w:rsidR="003428E9" w:rsidRPr="005F442A" w:rsidRDefault="007C3576" w:rsidP="003428E9">
      <w:pPr>
        <w:ind w:right="50"/>
        <w:jc w:val="both"/>
        <w:rPr>
          <w:rFonts w:asciiTheme="minorHAnsi" w:eastAsia="Calibri" w:hAnsiTheme="minorHAnsi" w:cs="Calibri"/>
          <w:b/>
          <w:sz w:val="24"/>
          <w:szCs w:val="24"/>
        </w:rPr>
      </w:pPr>
      <w:r>
        <w:rPr>
          <w:rFonts w:asciiTheme="minorHAnsi" w:eastAsia="Calibri" w:hAnsiTheme="minorHAnsi" w:cs="Calibri"/>
          <w:sz w:val="24"/>
          <w:szCs w:val="24"/>
        </w:rPr>
        <w:t>Asimismo,</w:t>
      </w:r>
      <w:r w:rsidR="003428E9" w:rsidRPr="005F442A">
        <w:rPr>
          <w:rFonts w:asciiTheme="minorHAnsi" w:eastAsia="Calibri" w:hAnsiTheme="minorHAnsi" w:cs="Calibri"/>
          <w:sz w:val="24"/>
          <w:szCs w:val="24"/>
        </w:rPr>
        <w:t xml:space="preserve"> se distribuirá de lunes a viernes y en algunos casos excepcionales de lunes a sábado. Los diferentes turnos quedarán establecidos en los respectivos contratos de trabajos individuales y sujetos a modificaciones de común acuerdo entre las partes</w:t>
      </w:r>
      <w:r>
        <w:rPr>
          <w:rFonts w:asciiTheme="minorHAnsi" w:eastAsia="Calibri" w:hAnsiTheme="minorHAnsi" w:cs="Calibri"/>
          <w:sz w:val="24"/>
          <w:szCs w:val="24"/>
        </w:rPr>
        <w:t>,</w:t>
      </w:r>
      <w:r w:rsidR="003428E9" w:rsidRPr="005F442A">
        <w:rPr>
          <w:rFonts w:asciiTheme="minorHAnsi" w:eastAsia="Calibri" w:hAnsiTheme="minorHAnsi" w:cs="Calibri"/>
          <w:sz w:val="24"/>
          <w:szCs w:val="24"/>
        </w:rPr>
        <w:t xml:space="preserve"> según</w:t>
      </w:r>
      <w:r>
        <w:rPr>
          <w:rFonts w:asciiTheme="minorHAnsi" w:eastAsia="Calibri" w:hAnsiTheme="minorHAnsi" w:cs="Calibri"/>
          <w:sz w:val="24"/>
          <w:szCs w:val="24"/>
        </w:rPr>
        <w:t xml:space="preserve"> </w:t>
      </w:r>
      <w:r w:rsidR="003428E9" w:rsidRPr="005F442A">
        <w:rPr>
          <w:rFonts w:asciiTheme="minorHAnsi" w:eastAsia="Calibri" w:hAnsiTheme="minorHAnsi" w:cs="Calibri"/>
          <w:sz w:val="24"/>
          <w:szCs w:val="24"/>
        </w:rPr>
        <w:t xml:space="preserve">las necesidades de la </w:t>
      </w:r>
      <w:r>
        <w:rPr>
          <w:rFonts w:asciiTheme="minorHAnsi" w:eastAsia="Calibri" w:hAnsiTheme="minorHAnsi" w:cs="Calibri"/>
          <w:sz w:val="24"/>
          <w:szCs w:val="24"/>
        </w:rPr>
        <w:t>e</w:t>
      </w:r>
      <w:r w:rsidR="003428E9" w:rsidRPr="005F442A">
        <w:rPr>
          <w:rFonts w:asciiTheme="minorHAnsi" w:eastAsia="Calibri" w:hAnsiTheme="minorHAnsi" w:cs="Calibri"/>
          <w:sz w:val="24"/>
          <w:szCs w:val="24"/>
        </w:rPr>
        <w:t xml:space="preserve">mpresa en las diferentes épocas del año y </w:t>
      </w:r>
      <w:proofErr w:type="gramStart"/>
      <w:r w:rsidR="003428E9" w:rsidRPr="005F442A">
        <w:rPr>
          <w:rFonts w:asciiTheme="minorHAnsi" w:eastAsia="Calibri" w:hAnsiTheme="minorHAnsi" w:cs="Calibri"/>
          <w:sz w:val="24"/>
          <w:szCs w:val="24"/>
        </w:rPr>
        <w:t>de acuerdo a</w:t>
      </w:r>
      <w:proofErr w:type="gramEnd"/>
      <w:r w:rsidR="003428E9" w:rsidRPr="005F442A">
        <w:rPr>
          <w:rFonts w:asciiTheme="minorHAnsi" w:eastAsia="Calibri" w:hAnsiTheme="minorHAnsi" w:cs="Calibri"/>
          <w:sz w:val="24"/>
          <w:szCs w:val="24"/>
        </w:rPr>
        <w:t xml:space="preserve"> la naturaleza de la prestación.</w:t>
      </w:r>
      <w:r w:rsidR="00292AB8">
        <w:rPr>
          <w:rFonts w:asciiTheme="minorHAnsi" w:eastAsia="Calibri" w:hAnsiTheme="minorHAnsi" w:cs="Calibri"/>
          <w:sz w:val="24"/>
          <w:szCs w:val="24"/>
        </w:rPr>
        <w:t xml:space="preserve"> </w:t>
      </w:r>
      <w:r w:rsidR="003428E9" w:rsidRPr="005F442A">
        <w:rPr>
          <w:rFonts w:asciiTheme="minorHAnsi" w:eastAsia="Calibri" w:hAnsiTheme="minorHAnsi" w:cs="Calibri"/>
          <w:b/>
          <w:sz w:val="24"/>
          <w:szCs w:val="24"/>
          <w:highlight w:val="yellow"/>
        </w:rPr>
        <w:t xml:space="preserve">Esta información debe ser complementada </w:t>
      </w:r>
      <w:proofErr w:type="gramStart"/>
      <w:r w:rsidR="003428E9" w:rsidRPr="005F442A">
        <w:rPr>
          <w:rFonts w:asciiTheme="minorHAnsi" w:eastAsia="Calibri" w:hAnsiTheme="minorHAnsi" w:cs="Calibri"/>
          <w:b/>
          <w:sz w:val="24"/>
          <w:szCs w:val="24"/>
          <w:highlight w:val="yellow"/>
        </w:rPr>
        <w:t>de acuerdo a</w:t>
      </w:r>
      <w:proofErr w:type="gramEnd"/>
      <w:r w:rsidR="003428E9" w:rsidRPr="005F442A">
        <w:rPr>
          <w:rFonts w:asciiTheme="minorHAnsi" w:eastAsia="Calibri" w:hAnsiTheme="minorHAnsi" w:cs="Calibri"/>
          <w:b/>
          <w:sz w:val="24"/>
          <w:szCs w:val="24"/>
          <w:highlight w:val="yellow"/>
        </w:rPr>
        <w:t xml:space="preserve"> la empresa o servicio.</w:t>
      </w:r>
      <w:r w:rsidR="003428E9" w:rsidRPr="005F442A">
        <w:rPr>
          <w:rFonts w:asciiTheme="minorHAnsi" w:eastAsia="Calibri" w:hAnsiTheme="minorHAnsi" w:cs="Calibri"/>
          <w:b/>
          <w:sz w:val="24"/>
          <w:szCs w:val="24"/>
        </w:rPr>
        <w:t xml:space="preserve"> </w:t>
      </w:r>
    </w:p>
    <w:p w14:paraId="2F05C4F2" w14:textId="77777777" w:rsidR="003428E9" w:rsidRPr="005F442A" w:rsidRDefault="003428E9" w:rsidP="003428E9">
      <w:pPr>
        <w:ind w:right="50"/>
        <w:jc w:val="both"/>
        <w:rPr>
          <w:rFonts w:asciiTheme="minorHAnsi" w:eastAsia="Calibri" w:hAnsiTheme="minorHAnsi" w:cs="Calibri"/>
          <w:sz w:val="24"/>
          <w:szCs w:val="24"/>
        </w:rPr>
      </w:pPr>
    </w:p>
    <w:p w14:paraId="0B6144DE" w14:textId="31F1A8A0"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9º: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El</w:t>
      </w:r>
      <w:r w:rsidR="00932565">
        <w:rPr>
          <w:rFonts w:asciiTheme="minorHAnsi" w:eastAsia="Calibri" w:hAnsiTheme="minorHAnsi" w:cs="Calibri"/>
          <w:color w:val="262626"/>
          <w:sz w:val="24"/>
          <w:szCs w:val="24"/>
        </w:rPr>
        <w:t>/</w:t>
      </w:r>
      <w:r w:rsidR="008E4FB1">
        <w:rPr>
          <w:rFonts w:asciiTheme="minorHAnsi" w:eastAsia="Calibri" w:hAnsiTheme="minorHAnsi" w:cs="Calibri"/>
          <w:color w:val="262626"/>
          <w:sz w:val="24"/>
          <w:szCs w:val="24"/>
        </w:rPr>
        <w:t>l</w:t>
      </w:r>
      <w:r w:rsidR="00932565">
        <w:rPr>
          <w:rFonts w:asciiTheme="minorHAnsi" w:eastAsia="Calibri" w:hAnsiTheme="minorHAnsi" w:cs="Calibri"/>
          <w:color w:val="262626"/>
          <w:sz w:val="24"/>
          <w:szCs w:val="24"/>
        </w:rPr>
        <w:t xml:space="preserve">a trabajador/a </w:t>
      </w:r>
      <w:r w:rsidRPr="005F442A">
        <w:rPr>
          <w:rFonts w:asciiTheme="minorHAnsi" w:eastAsia="Calibri" w:hAnsiTheme="minorHAnsi" w:cs="Calibri"/>
          <w:color w:val="262626"/>
          <w:sz w:val="24"/>
          <w:szCs w:val="24"/>
        </w:rPr>
        <w:t>no podrá abandonar el lugar de su trabajo durante el horario referido en el artículo anterior</w:t>
      </w:r>
      <w:r w:rsidR="00C57CBF">
        <w:rPr>
          <w:rFonts w:asciiTheme="minorHAnsi" w:eastAsia="Calibri" w:hAnsiTheme="minorHAnsi" w:cs="Calibri"/>
          <w:color w:val="262626"/>
          <w:sz w:val="24"/>
          <w:szCs w:val="24"/>
        </w:rPr>
        <w:t>,</w:t>
      </w:r>
      <w:r w:rsidRPr="005F442A">
        <w:rPr>
          <w:rFonts w:asciiTheme="minorHAnsi" w:eastAsia="Calibri" w:hAnsiTheme="minorHAnsi" w:cs="Calibri"/>
          <w:color w:val="262626"/>
          <w:sz w:val="24"/>
          <w:szCs w:val="24"/>
        </w:rPr>
        <w:t xml:space="preserve"> sin autorización escrita de su jefe</w:t>
      </w:r>
      <w:r w:rsidR="00932565">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xml:space="preserve"> directo.</w:t>
      </w:r>
    </w:p>
    <w:p w14:paraId="2D9BC108" w14:textId="77777777" w:rsidR="003428E9" w:rsidRPr="005F442A" w:rsidRDefault="003428E9" w:rsidP="003428E9">
      <w:pPr>
        <w:spacing w:line="240" w:lineRule="auto"/>
        <w:jc w:val="both"/>
        <w:rPr>
          <w:rFonts w:asciiTheme="minorHAnsi" w:hAnsiTheme="minorHAnsi"/>
          <w:color w:val="262626"/>
          <w:sz w:val="24"/>
          <w:szCs w:val="24"/>
        </w:rPr>
      </w:pPr>
    </w:p>
    <w:p w14:paraId="4B491537" w14:textId="490CC006"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10º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El </w:t>
      </w:r>
      <w:r w:rsidR="00C57CBF">
        <w:rPr>
          <w:rFonts w:asciiTheme="minorHAnsi" w:eastAsia="Calibri" w:hAnsiTheme="minorHAnsi" w:cs="Calibri"/>
          <w:color w:val="262626"/>
          <w:sz w:val="24"/>
          <w:szCs w:val="24"/>
        </w:rPr>
        <w:t>tiempo</w:t>
      </w:r>
      <w:r w:rsidRPr="005F442A">
        <w:rPr>
          <w:rFonts w:asciiTheme="minorHAnsi" w:eastAsia="Calibri" w:hAnsiTheme="minorHAnsi" w:cs="Calibri"/>
          <w:color w:val="262626"/>
          <w:sz w:val="24"/>
          <w:szCs w:val="24"/>
        </w:rPr>
        <w:t xml:space="preserve"> destinado a colación deberá registrarse en los correspondientes registros de control de asistencia. Dicho período de descanso, que igualmente se consignará en el contrato de trabajo, no se considerará como trabajado para computar la duración de la hora expresada.</w:t>
      </w:r>
    </w:p>
    <w:p w14:paraId="4DBFB97E" w14:textId="77777777" w:rsidR="003428E9" w:rsidRPr="005F442A" w:rsidRDefault="003428E9" w:rsidP="003428E9">
      <w:pPr>
        <w:spacing w:line="240" w:lineRule="auto"/>
        <w:jc w:val="both"/>
        <w:rPr>
          <w:rFonts w:asciiTheme="minorHAnsi" w:hAnsiTheme="minorHAnsi"/>
          <w:color w:val="262626"/>
          <w:sz w:val="24"/>
          <w:szCs w:val="24"/>
        </w:rPr>
      </w:pPr>
    </w:p>
    <w:p w14:paraId="4F3C00CC" w14:textId="1210EC78"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lastRenderedPageBreak/>
        <w:t>Artículo 11º: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Deberá dejarse constancia de toda ausencia, atraso o permiso durante la jornada laboral en la tarjeta de control, libro de asistencia u otro instrumento de registro del respectivo trabajador</w:t>
      </w:r>
      <w:r w:rsidR="00932565">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w:t>
      </w:r>
    </w:p>
    <w:p w14:paraId="4BF76CC6"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La entrada y salida del personal, se controlará y registrará a través de tarjetas de asistencia o cualquier sistema que se implemente y que esté conforme a la ley, y no produzca menoscabo del trabajador.</w:t>
      </w:r>
    </w:p>
    <w:p w14:paraId="6E14B986" w14:textId="77777777" w:rsidR="003428E9" w:rsidRPr="005F442A" w:rsidRDefault="003428E9" w:rsidP="003428E9">
      <w:pPr>
        <w:spacing w:line="240" w:lineRule="auto"/>
        <w:jc w:val="both"/>
        <w:rPr>
          <w:rFonts w:asciiTheme="minorHAnsi" w:eastAsia="Calibri" w:hAnsiTheme="minorHAnsi" w:cs="Calibri"/>
          <w:color w:val="262626"/>
          <w:sz w:val="24"/>
          <w:szCs w:val="24"/>
        </w:rPr>
      </w:pPr>
    </w:p>
    <w:p w14:paraId="2C1E4277" w14:textId="4A753E63" w:rsidR="003428E9" w:rsidRPr="005F442A" w:rsidRDefault="003428E9" w:rsidP="00085610">
      <w:pPr>
        <w:pStyle w:val="Ttulo1"/>
      </w:pPr>
      <w:r w:rsidRPr="005F442A">
        <w:t>CAPÍTULO V: DEL CONTRATO EN HORAS EXTRAORDINARIAS</w:t>
      </w:r>
    </w:p>
    <w:p w14:paraId="1FE8A194" w14:textId="77777777" w:rsidR="003428E9" w:rsidRPr="005F442A" w:rsidRDefault="003428E9" w:rsidP="003428E9">
      <w:pPr>
        <w:spacing w:line="240" w:lineRule="auto"/>
        <w:jc w:val="both"/>
        <w:rPr>
          <w:rFonts w:asciiTheme="minorHAnsi" w:hAnsiTheme="minorHAnsi"/>
          <w:color w:val="262626"/>
          <w:sz w:val="24"/>
          <w:szCs w:val="24"/>
        </w:rPr>
      </w:pPr>
    </w:p>
    <w:p w14:paraId="3A8B7625"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12º: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Son horas extraordinarias de trabajo las que excedan de la jornada semanal establecida en el artículo 9° de este Reglamento o de las pactadas contractualmente, según el caso, y las trabajadas en </w:t>
      </w:r>
      <w:proofErr w:type="gramStart"/>
      <w:r w:rsidRPr="005F442A">
        <w:rPr>
          <w:rFonts w:asciiTheme="minorHAnsi" w:eastAsia="Calibri" w:hAnsiTheme="minorHAnsi" w:cs="Calibri"/>
          <w:color w:val="262626"/>
          <w:sz w:val="24"/>
          <w:szCs w:val="24"/>
        </w:rPr>
        <w:t>días domingos</w:t>
      </w:r>
      <w:proofErr w:type="gramEnd"/>
      <w:r w:rsidRPr="005F442A">
        <w:rPr>
          <w:rFonts w:asciiTheme="minorHAnsi" w:eastAsia="Calibri" w:hAnsiTheme="minorHAnsi" w:cs="Calibri"/>
          <w:color w:val="262626"/>
          <w:sz w:val="24"/>
          <w:szCs w:val="24"/>
        </w:rPr>
        <w:t xml:space="preserve"> y festivos o en el día de descanso semanal siempre que excedan dichos máximos.</w:t>
      </w:r>
    </w:p>
    <w:p w14:paraId="134038F2" w14:textId="48325AFE" w:rsidR="003428E9" w:rsidRPr="005F442A" w:rsidRDefault="003428E9" w:rsidP="003428E9">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240" w:lineRule="auto"/>
        <w:jc w:val="both"/>
        <w:rPr>
          <w:rFonts w:asciiTheme="minorHAnsi" w:eastAsia="Calibri" w:hAnsiTheme="minorHAnsi" w:cs="Calibri"/>
          <w:color w:val="000000"/>
          <w:sz w:val="24"/>
          <w:szCs w:val="24"/>
        </w:rPr>
      </w:pPr>
      <w:r w:rsidRPr="005F442A">
        <w:rPr>
          <w:rFonts w:asciiTheme="minorHAnsi" w:eastAsia="Calibri" w:hAnsiTheme="minorHAnsi" w:cs="Calibri"/>
          <w:color w:val="000000"/>
          <w:sz w:val="24"/>
          <w:szCs w:val="24"/>
        </w:rPr>
        <w:t>En las faenas que por su naturaleza no perjudiquen la salud del</w:t>
      </w:r>
      <w:r w:rsidR="00932565">
        <w:rPr>
          <w:rFonts w:asciiTheme="minorHAnsi" w:eastAsia="Calibri" w:hAnsiTheme="minorHAnsi" w:cs="Calibri"/>
          <w:color w:val="000000"/>
          <w:sz w:val="24"/>
          <w:szCs w:val="24"/>
        </w:rPr>
        <w:t>/la</w:t>
      </w:r>
      <w:r w:rsidRPr="005F442A">
        <w:rPr>
          <w:rFonts w:asciiTheme="minorHAnsi" w:eastAsia="Calibri" w:hAnsiTheme="minorHAnsi" w:cs="Calibri"/>
          <w:color w:val="000000"/>
          <w:sz w:val="24"/>
          <w:szCs w:val="24"/>
        </w:rPr>
        <w:t xml:space="preserve"> trabajador</w:t>
      </w:r>
      <w:r w:rsidR="00932565">
        <w:rPr>
          <w:rFonts w:asciiTheme="minorHAnsi" w:eastAsia="Calibri" w:hAnsiTheme="minorHAnsi" w:cs="Calibri"/>
          <w:color w:val="000000"/>
          <w:sz w:val="24"/>
          <w:szCs w:val="24"/>
        </w:rPr>
        <w:t>/a</w:t>
      </w:r>
      <w:r w:rsidRPr="005F442A">
        <w:rPr>
          <w:rFonts w:asciiTheme="minorHAnsi" w:eastAsia="Calibri" w:hAnsiTheme="minorHAnsi" w:cs="Calibri"/>
          <w:color w:val="000000"/>
          <w:sz w:val="24"/>
          <w:szCs w:val="24"/>
        </w:rPr>
        <w:t>, podrán pactarse horas extraordinarias hasta un máximo de dos por día y solo podrán pactarse para atender necesidades o situaciones temporales de la empresa, con conocimiento y acuerdo de ambas partes.</w:t>
      </w:r>
    </w:p>
    <w:p w14:paraId="21D544AD" w14:textId="0ADCD204"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Es una grave infracción a las obligaciones que impone el contrato de trabajo, el desempeñar horas extraordinarias sin que conste la autorización por escrito del</w:t>
      </w:r>
      <w:r w:rsidR="00932565">
        <w:rPr>
          <w:rFonts w:asciiTheme="minorHAnsi" w:eastAsia="Calibri" w:hAnsiTheme="minorHAnsi" w:cs="Calibri"/>
          <w:color w:val="262626"/>
          <w:sz w:val="24"/>
          <w:szCs w:val="24"/>
        </w:rPr>
        <w:t>/</w:t>
      </w:r>
      <w:proofErr w:type="gramStart"/>
      <w:r w:rsidR="00932565">
        <w:rPr>
          <w:rFonts w:asciiTheme="minorHAnsi" w:eastAsia="Calibri" w:hAnsiTheme="minorHAnsi" w:cs="Calibri"/>
          <w:color w:val="262626"/>
          <w:sz w:val="24"/>
          <w:szCs w:val="24"/>
        </w:rPr>
        <w:t xml:space="preserve">la </w:t>
      </w:r>
      <w:r w:rsidRPr="005F442A">
        <w:rPr>
          <w:rFonts w:asciiTheme="minorHAnsi" w:eastAsia="Calibri" w:hAnsiTheme="minorHAnsi" w:cs="Calibri"/>
          <w:color w:val="262626"/>
          <w:sz w:val="24"/>
          <w:szCs w:val="24"/>
        </w:rPr>
        <w:t xml:space="preserve"> empleador</w:t>
      </w:r>
      <w:proofErr w:type="gramEnd"/>
      <w:r w:rsidR="00932565">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w:t>
      </w:r>
    </w:p>
    <w:p w14:paraId="0DB8737F" w14:textId="77777777" w:rsidR="003428E9" w:rsidRPr="005F442A" w:rsidRDefault="003428E9" w:rsidP="003428E9">
      <w:pPr>
        <w:spacing w:line="240" w:lineRule="auto"/>
        <w:jc w:val="both"/>
        <w:rPr>
          <w:rFonts w:asciiTheme="minorHAnsi" w:hAnsiTheme="minorHAnsi"/>
          <w:color w:val="262626"/>
          <w:sz w:val="24"/>
          <w:szCs w:val="24"/>
        </w:rPr>
      </w:pPr>
    </w:p>
    <w:p w14:paraId="78339006"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13º: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Las horas extraordinarias se pagarán con un recargo del 50% sobre el sueldo convenido para la jornada ordinaria y deberán liquidarse y pagarse </w:t>
      </w:r>
      <w:proofErr w:type="gramStart"/>
      <w:r w:rsidRPr="005F442A">
        <w:rPr>
          <w:rFonts w:asciiTheme="minorHAnsi" w:eastAsia="Calibri" w:hAnsiTheme="minorHAnsi" w:cs="Calibri"/>
          <w:color w:val="262626"/>
          <w:sz w:val="24"/>
          <w:szCs w:val="24"/>
        </w:rPr>
        <w:t>conjuntamente con</w:t>
      </w:r>
      <w:proofErr w:type="gramEnd"/>
      <w:r w:rsidRPr="005F442A">
        <w:rPr>
          <w:rFonts w:asciiTheme="minorHAnsi" w:eastAsia="Calibri" w:hAnsiTheme="minorHAnsi" w:cs="Calibri"/>
          <w:color w:val="262626"/>
          <w:sz w:val="24"/>
          <w:szCs w:val="24"/>
        </w:rPr>
        <w:t xml:space="preserve"> las remuneraciones ordinarias del respectivo período. No puede estipularse anticipadamente el pago de una cantidad determinada por horas extraordinarias.</w:t>
      </w:r>
    </w:p>
    <w:p w14:paraId="6D291B8E" w14:textId="77777777" w:rsidR="003428E9" w:rsidRPr="005F442A" w:rsidRDefault="003428E9" w:rsidP="003428E9">
      <w:pPr>
        <w:spacing w:line="240" w:lineRule="auto"/>
        <w:jc w:val="both"/>
        <w:rPr>
          <w:rFonts w:asciiTheme="minorHAnsi" w:hAnsiTheme="minorHAnsi"/>
          <w:color w:val="262626"/>
          <w:sz w:val="24"/>
          <w:szCs w:val="24"/>
        </w:rPr>
      </w:pPr>
    </w:p>
    <w:p w14:paraId="5D130DA5" w14:textId="56869754" w:rsidR="003428E9" w:rsidRPr="005F442A" w:rsidRDefault="003428E9" w:rsidP="00085610">
      <w:pPr>
        <w:pStyle w:val="Ttulo1"/>
      </w:pPr>
      <w:r w:rsidRPr="005F442A">
        <w:t>CAPÍTULO VI: REGISTRO DE ASISTENCIA</w:t>
      </w:r>
    </w:p>
    <w:p w14:paraId="3EFF64E8" w14:textId="77777777" w:rsidR="003428E9" w:rsidRPr="005F442A" w:rsidRDefault="003428E9" w:rsidP="003428E9">
      <w:pPr>
        <w:spacing w:line="240" w:lineRule="auto"/>
        <w:jc w:val="both"/>
        <w:rPr>
          <w:rFonts w:asciiTheme="minorHAnsi" w:hAnsiTheme="minorHAnsi"/>
          <w:color w:val="262626"/>
          <w:sz w:val="24"/>
          <w:szCs w:val="24"/>
        </w:rPr>
      </w:pPr>
    </w:p>
    <w:p w14:paraId="66CEFCAF" w14:textId="696F8ED6"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 xml:space="preserve">Artículo 14º: </w:t>
      </w:r>
      <w:r w:rsidRPr="005F442A">
        <w:rPr>
          <w:rFonts w:asciiTheme="minorHAnsi" w:eastAsia="Calibri" w:hAnsiTheme="minorHAnsi" w:cs="Calibri"/>
          <w:color w:val="262626"/>
          <w:sz w:val="24"/>
          <w:szCs w:val="24"/>
        </w:rPr>
        <w:t>Para los efectos de controlar la asistencia y horas trabajadas de</w:t>
      </w:r>
      <w:r w:rsidR="00075D11">
        <w:rPr>
          <w:rFonts w:asciiTheme="minorHAnsi" w:eastAsia="Calibri" w:hAnsiTheme="minorHAnsi" w:cs="Calibri"/>
          <w:color w:val="262626"/>
          <w:sz w:val="24"/>
          <w:szCs w:val="24"/>
        </w:rPr>
        <w:t xml:space="preserve"> las y</w:t>
      </w:r>
      <w:r w:rsidRPr="005F442A">
        <w:rPr>
          <w:rFonts w:asciiTheme="minorHAnsi" w:eastAsia="Calibri" w:hAnsiTheme="minorHAnsi" w:cs="Calibri"/>
          <w:color w:val="262626"/>
          <w:sz w:val="24"/>
          <w:szCs w:val="24"/>
        </w:rPr>
        <w:t xml:space="preserve"> los trabajadores, se llevar</w:t>
      </w:r>
      <w:r w:rsidR="00075D11">
        <w:rPr>
          <w:rFonts w:asciiTheme="minorHAnsi" w:eastAsia="Calibri" w:hAnsiTheme="minorHAnsi" w:cs="Calibri"/>
          <w:color w:val="262626"/>
          <w:sz w:val="24"/>
          <w:szCs w:val="24"/>
        </w:rPr>
        <w:t>á</w:t>
      </w:r>
      <w:r w:rsidRPr="005F442A">
        <w:rPr>
          <w:rFonts w:asciiTheme="minorHAnsi" w:eastAsia="Calibri" w:hAnsiTheme="minorHAnsi" w:cs="Calibri"/>
          <w:color w:val="262626"/>
          <w:sz w:val="24"/>
          <w:szCs w:val="24"/>
        </w:rPr>
        <w:t xml:space="preserve"> un registro que puede consistir en un libro de asistencia o un reloj control, con tarjeta de registro</w:t>
      </w:r>
      <w:r w:rsidR="00075D11">
        <w:rPr>
          <w:rFonts w:asciiTheme="minorHAnsi" w:eastAsia="Calibri" w:hAnsiTheme="minorHAnsi" w:cs="Calibri"/>
          <w:color w:val="262626"/>
          <w:sz w:val="24"/>
          <w:szCs w:val="24"/>
        </w:rPr>
        <w:t>.</w:t>
      </w:r>
      <w:r w:rsidRPr="005F442A">
        <w:rPr>
          <w:rFonts w:asciiTheme="minorHAnsi" w:eastAsia="Calibri" w:hAnsiTheme="minorHAnsi" w:cs="Calibri"/>
          <w:color w:val="262626"/>
          <w:sz w:val="24"/>
          <w:szCs w:val="24"/>
        </w:rPr>
        <w:t xml:space="preserve"> </w:t>
      </w:r>
      <w:r w:rsidR="00075D11">
        <w:rPr>
          <w:rFonts w:asciiTheme="minorHAnsi" w:eastAsia="Calibri" w:hAnsiTheme="minorHAnsi" w:cs="Calibri"/>
          <w:color w:val="262626"/>
          <w:sz w:val="24"/>
          <w:szCs w:val="24"/>
        </w:rPr>
        <w:t>T</w:t>
      </w:r>
      <w:r w:rsidRPr="005F442A">
        <w:rPr>
          <w:rFonts w:asciiTheme="minorHAnsi" w:eastAsia="Calibri" w:hAnsiTheme="minorHAnsi" w:cs="Calibri"/>
          <w:color w:val="262626"/>
          <w:sz w:val="24"/>
          <w:szCs w:val="24"/>
        </w:rPr>
        <w:t>ambién se puede</w:t>
      </w:r>
      <w:r w:rsidR="00075D11">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 xml:space="preserve">llevar un registro electrónico- computacional en el que el trabajador o trabajadora utilice una tarjeta con cinta magnética, siempre y cuando el dispositivo cuente con un visor que haga visible los datos que registra o una hoja de comprobación, que deje oportuna constancia de ellos. </w:t>
      </w:r>
    </w:p>
    <w:p w14:paraId="2DC0AEB3" w14:textId="77777777" w:rsidR="003428E9" w:rsidRPr="005F442A" w:rsidRDefault="003428E9" w:rsidP="003428E9">
      <w:pPr>
        <w:spacing w:line="240" w:lineRule="auto"/>
        <w:jc w:val="both"/>
        <w:rPr>
          <w:rFonts w:asciiTheme="minorHAnsi" w:hAnsiTheme="minorHAnsi"/>
          <w:b/>
          <w:color w:val="262626"/>
          <w:sz w:val="24"/>
          <w:szCs w:val="24"/>
        </w:rPr>
      </w:pPr>
    </w:p>
    <w:p w14:paraId="53FADCCC" w14:textId="1C3A66C8" w:rsidR="003428E9" w:rsidRPr="005F442A" w:rsidRDefault="003428E9" w:rsidP="003428E9">
      <w:pPr>
        <w:ind w:right="276"/>
        <w:jc w:val="both"/>
        <w:rPr>
          <w:rFonts w:asciiTheme="minorHAnsi" w:eastAsia="Calibri" w:hAnsiTheme="minorHAnsi" w:cs="Calibri"/>
          <w:sz w:val="24"/>
          <w:szCs w:val="24"/>
        </w:rPr>
      </w:pPr>
      <w:r w:rsidRPr="005F442A">
        <w:rPr>
          <w:rFonts w:asciiTheme="minorHAnsi" w:hAnsiTheme="minorHAnsi"/>
          <w:b/>
          <w:color w:val="262626"/>
          <w:sz w:val="24"/>
          <w:szCs w:val="24"/>
        </w:rPr>
        <w:t xml:space="preserve">Artículo 15º: </w:t>
      </w:r>
      <w:r w:rsidRPr="005F442A">
        <w:rPr>
          <w:rFonts w:asciiTheme="minorHAnsi" w:eastAsia="Calibri" w:hAnsiTheme="minorHAnsi" w:cs="Calibri"/>
          <w:sz w:val="24"/>
          <w:szCs w:val="24"/>
        </w:rPr>
        <w:t>El</w:t>
      </w:r>
      <w:r w:rsidR="00932565">
        <w:rPr>
          <w:rFonts w:asciiTheme="minorHAnsi" w:eastAsia="Calibri" w:hAnsiTheme="minorHAnsi" w:cs="Calibri"/>
          <w:sz w:val="24"/>
          <w:szCs w:val="24"/>
        </w:rPr>
        <w:t xml:space="preserve">/a empleador/a </w:t>
      </w:r>
      <w:r w:rsidRPr="005F442A">
        <w:rPr>
          <w:rFonts w:asciiTheme="minorHAnsi" w:eastAsia="Calibri" w:hAnsiTheme="minorHAnsi" w:cs="Calibri"/>
          <w:sz w:val="24"/>
          <w:szCs w:val="24"/>
        </w:rPr>
        <w:t>es quien administra el sistema de control de asistencia y es responsable sobre su uso, pero corresponde a cada trabajador o trabajadora, en forma personal, registrar diariamente su asistencia y horas de entrada y salida en la respectiva tarjeta de reloj control.</w:t>
      </w:r>
    </w:p>
    <w:p w14:paraId="59F55ACB" w14:textId="77777777" w:rsidR="003428E9" w:rsidRPr="005F442A" w:rsidRDefault="003428E9" w:rsidP="00085610">
      <w:pPr>
        <w:pStyle w:val="Ttulo1"/>
      </w:pPr>
    </w:p>
    <w:p w14:paraId="34A91209" w14:textId="757EE269" w:rsidR="003428E9" w:rsidRPr="005F442A" w:rsidRDefault="003428E9" w:rsidP="00085610">
      <w:pPr>
        <w:pStyle w:val="Ttulo1"/>
      </w:pPr>
      <w:r w:rsidRPr="005F442A">
        <w:t>CAPÍTULO VII: DEL DESCANSO DOMINICAL Y EN DÍAS FESTIVOS</w:t>
      </w:r>
    </w:p>
    <w:p w14:paraId="5525B983" w14:textId="77777777" w:rsidR="003428E9" w:rsidRPr="005F442A" w:rsidRDefault="003428E9" w:rsidP="003428E9">
      <w:pPr>
        <w:spacing w:line="240" w:lineRule="auto"/>
        <w:jc w:val="both"/>
        <w:rPr>
          <w:rFonts w:asciiTheme="minorHAnsi" w:hAnsiTheme="minorHAnsi"/>
          <w:color w:val="262626"/>
          <w:sz w:val="24"/>
          <w:szCs w:val="24"/>
        </w:rPr>
      </w:pPr>
    </w:p>
    <w:p w14:paraId="234AB30E" w14:textId="08207771"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lastRenderedPageBreak/>
        <w:t>Artículo 16º: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Los días domingo y aquellos que la ley declare festivos serán de descanso, salvo respecto </w:t>
      </w:r>
      <w:r w:rsidR="00986767">
        <w:rPr>
          <w:rFonts w:asciiTheme="minorHAnsi" w:eastAsia="Calibri" w:hAnsiTheme="minorHAnsi" w:cs="Calibri"/>
          <w:color w:val="262626"/>
          <w:sz w:val="24"/>
          <w:szCs w:val="24"/>
        </w:rPr>
        <w:t xml:space="preserve">a </w:t>
      </w:r>
      <w:r w:rsidRPr="005F442A">
        <w:rPr>
          <w:rFonts w:asciiTheme="minorHAnsi" w:eastAsia="Calibri" w:hAnsiTheme="minorHAnsi" w:cs="Calibri"/>
          <w:color w:val="262626"/>
          <w:sz w:val="24"/>
          <w:szCs w:val="24"/>
        </w:rPr>
        <w:t>las actividades desarrolladas por trabajadores de la empresa, autorizadas por la normativa vigente para prestar servicios en esos días.</w:t>
      </w:r>
    </w:p>
    <w:p w14:paraId="03C3D91C"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 xml:space="preserve">Al estar la empresa exceptuada del descanso dominical, está facultada para distribuir la jornada normal de trabajo de forma que incluya los </w:t>
      </w:r>
      <w:proofErr w:type="gramStart"/>
      <w:r w:rsidRPr="005F442A">
        <w:rPr>
          <w:rFonts w:asciiTheme="minorHAnsi" w:eastAsia="Calibri" w:hAnsiTheme="minorHAnsi" w:cs="Calibri"/>
          <w:color w:val="262626"/>
          <w:sz w:val="24"/>
          <w:szCs w:val="24"/>
        </w:rPr>
        <w:t>días domingos</w:t>
      </w:r>
      <w:proofErr w:type="gramEnd"/>
      <w:r w:rsidRPr="005F442A">
        <w:rPr>
          <w:rFonts w:asciiTheme="minorHAnsi" w:eastAsia="Calibri" w:hAnsiTheme="minorHAnsi" w:cs="Calibri"/>
          <w:color w:val="262626"/>
          <w:sz w:val="24"/>
          <w:szCs w:val="24"/>
        </w:rPr>
        <w:t xml:space="preserve"> y festivos.</w:t>
      </w:r>
    </w:p>
    <w:p w14:paraId="0B6CC36B"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No obstante, en las faenas apartadas de centros urbanos u otras condicionadas a su forma de ejecución, se establecerán calendarios de trabajo que comprendan los turnos, jornada de trabajo y otras de descanso del personal, los que serán publicados mediante carteles en las oficinas y lugares de trabajo según lo previsto en los Art. 38 y 39 del Código del Trabajo.</w:t>
      </w:r>
    </w:p>
    <w:p w14:paraId="669194D8" w14:textId="77777777" w:rsidR="003428E9" w:rsidRPr="005F442A" w:rsidRDefault="003428E9" w:rsidP="003428E9">
      <w:pPr>
        <w:spacing w:line="240" w:lineRule="auto"/>
        <w:jc w:val="both"/>
        <w:rPr>
          <w:rFonts w:asciiTheme="minorHAnsi" w:hAnsiTheme="minorHAnsi"/>
          <w:color w:val="262626"/>
          <w:sz w:val="24"/>
          <w:szCs w:val="24"/>
        </w:rPr>
      </w:pPr>
    </w:p>
    <w:p w14:paraId="7A080C6A" w14:textId="1FC0C3C4" w:rsidR="003428E9" w:rsidRPr="005F442A" w:rsidRDefault="003428E9" w:rsidP="00085610">
      <w:pPr>
        <w:pStyle w:val="Ttulo1"/>
      </w:pPr>
      <w:r w:rsidRPr="005F442A">
        <w:t>CAPÍTULO VIII: DEL FERIADO ANUAL</w:t>
      </w:r>
    </w:p>
    <w:p w14:paraId="21D13891" w14:textId="77777777" w:rsidR="003428E9" w:rsidRPr="005F442A" w:rsidRDefault="003428E9" w:rsidP="003428E9">
      <w:pPr>
        <w:spacing w:line="240" w:lineRule="auto"/>
        <w:jc w:val="both"/>
        <w:rPr>
          <w:rFonts w:asciiTheme="minorHAnsi" w:hAnsiTheme="minorHAnsi"/>
          <w:color w:val="262626"/>
          <w:sz w:val="24"/>
          <w:szCs w:val="24"/>
        </w:rPr>
      </w:pPr>
    </w:p>
    <w:p w14:paraId="7273E877" w14:textId="7CED465B"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17º: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Los</w:t>
      </w:r>
      <w:r w:rsidR="00932565">
        <w:rPr>
          <w:rFonts w:asciiTheme="minorHAnsi" w:eastAsia="Calibri" w:hAnsiTheme="minorHAnsi" w:cs="Calibri"/>
          <w:color w:val="262626"/>
          <w:sz w:val="24"/>
          <w:szCs w:val="24"/>
        </w:rPr>
        <w:t>/as</w:t>
      </w:r>
      <w:r w:rsidRPr="005F442A">
        <w:rPr>
          <w:rFonts w:asciiTheme="minorHAnsi" w:eastAsia="Calibri" w:hAnsiTheme="minorHAnsi" w:cs="Calibri"/>
          <w:color w:val="262626"/>
          <w:sz w:val="24"/>
          <w:szCs w:val="24"/>
        </w:rPr>
        <w:t xml:space="preserve"> trabajadores</w:t>
      </w:r>
      <w:r w:rsidR="00932565">
        <w:rPr>
          <w:rFonts w:asciiTheme="minorHAnsi" w:eastAsia="Calibri" w:hAnsiTheme="minorHAnsi" w:cs="Calibri"/>
          <w:color w:val="262626"/>
          <w:sz w:val="24"/>
          <w:szCs w:val="24"/>
        </w:rPr>
        <w:t>/as</w:t>
      </w:r>
      <w:r w:rsidRPr="005F442A">
        <w:rPr>
          <w:rFonts w:asciiTheme="minorHAnsi" w:eastAsia="Calibri" w:hAnsiTheme="minorHAnsi" w:cs="Calibri"/>
          <w:color w:val="262626"/>
          <w:sz w:val="24"/>
          <w:szCs w:val="24"/>
        </w:rPr>
        <w:t xml:space="preserve"> con más de un año de servicio, tendrán derecho a un feriado anual de 15 días hábiles, con remuneración íntegra que se otorgará </w:t>
      </w:r>
      <w:proofErr w:type="gramStart"/>
      <w:r w:rsidRPr="005F442A">
        <w:rPr>
          <w:rFonts w:asciiTheme="minorHAnsi" w:eastAsia="Calibri" w:hAnsiTheme="minorHAnsi" w:cs="Calibri"/>
          <w:color w:val="262626"/>
          <w:sz w:val="24"/>
          <w:szCs w:val="24"/>
        </w:rPr>
        <w:t>de acuerdo a</w:t>
      </w:r>
      <w:proofErr w:type="gramEnd"/>
      <w:r w:rsidRPr="005F442A">
        <w:rPr>
          <w:rFonts w:asciiTheme="minorHAnsi" w:eastAsia="Calibri" w:hAnsiTheme="minorHAnsi" w:cs="Calibri"/>
          <w:color w:val="262626"/>
          <w:sz w:val="24"/>
          <w:szCs w:val="24"/>
        </w:rPr>
        <w:t xml:space="preserve"> las formalidades que establezca el Reglamento.</w:t>
      </w:r>
    </w:p>
    <w:p w14:paraId="63AA1C9B" w14:textId="66E9F253"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Todo trabajador</w:t>
      </w:r>
      <w:r w:rsidR="008E4FB1">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xml:space="preserve"> con más de 10 años de trabajo para uno o más empleadores, continuos o no, tendrá derecho a un día adicional de feriado por cada tres nuevos años trabajados, y este exceso será susceptible de negociación individual o colectiva.</w:t>
      </w:r>
    </w:p>
    <w:p w14:paraId="10185E6C" w14:textId="7AE0A1F9"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Con todo, s</w:t>
      </w:r>
      <w:r w:rsidR="00711532">
        <w:rPr>
          <w:rFonts w:asciiTheme="minorHAnsi" w:eastAsia="Calibri" w:hAnsiTheme="minorHAnsi" w:cs="Calibri"/>
          <w:color w:val="262626"/>
          <w:sz w:val="24"/>
          <w:szCs w:val="24"/>
        </w:rPr>
        <w:t>o</w:t>
      </w:r>
      <w:r w:rsidRPr="005F442A">
        <w:rPr>
          <w:rFonts w:asciiTheme="minorHAnsi" w:eastAsia="Calibri" w:hAnsiTheme="minorHAnsi" w:cs="Calibri"/>
          <w:color w:val="262626"/>
          <w:sz w:val="24"/>
          <w:szCs w:val="24"/>
        </w:rPr>
        <w:t>lo podrán hacerse valer hasta diez años de trabajo prestados a empleadores anteriores.</w:t>
      </w:r>
    </w:p>
    <w:p w14:paraId="11EB0F3B" w14:textId="77777777" w:rsidR="003428E9" w:rsidRPr="005F442A" w:rsidRDefault="003428E9" w:rsidP="003428E9">
      <w:pPr>
        <w:spacing w:line="240" w:lineRule="auto"/>
        <w:jc w:val="both"/>
        <w:rPr>
          <w:rFonts w:asciiTheme="minorHAnsi" w:hAnsiTheme="minorHAnsi"/>
          <w:color w:val="262626"/>
          <w:sz w:val="24"/>
          <w:szCs w:val="24"/>
        </w:rPr>
      </w:pPr>
    </w:p>
    <w:p w14:paraId="01B4148B"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 xml:space="preserve">Artículo 18º: </w:t>
      </w:r>
      <w:r w:rsidRPr="005F442A">
        <w:rPr>
          <w:rFonts w:asciiTheme="minorHAnsi" w:eastAsia="Calibri" w:hAnsiTheme="minorHAnsi" w:cs="Calibri"/>
          <w:color w:val="262626"/>
          <w:sz w:val="24"/>
          <w:szCs w:val="24"/>
        </w:rPr>
        <w:t xml:space="preserve">Para los efectos del feriado, el </w:t>
      </w:r>
      <w:proofErr w:type="gramStart"/>
      <w:r w:rsidRPr="005F442A">
        <w:rPr>
          <w:rFonts w:asciiTheme="minorHAnsi" w:eastAsia="Calibri" w:hAnsiTheme="minorHAnsi" w:cs="Calibri"/>
          <w:color w:val="262626"/>
          <w:sz w:val="24"/>
          <w:szCs w:val="24"/>
        </w:rPr>
        <w:t>día sábado</w:t>
      </w:r>
      <w:proofErr w:type="gramEnd"/>
      <w:r w:rsidRPr="005F442A">
        <w:rPr>
          <w:rFonts w:asciiTheme="minorHAnsi" w:eastAsia="Calibri" w:hAnsiTheme="minorHAnsi" w:cs="Calibri"/>
          <w:color w:val="262626"/>
          <w:sz w:val="24"/>
          <w:szCs w:val="24"/>
        </w:rPr>
        <w:t xml:space="preserve"> se considerará siempre inhábil.</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El feriado se concederá de preferencia en primavera o verano, considerándose las necesidades del servicio. El feriado podrá ser continuo, pero el exceso de 10 días hábiles podrá fraccionarse de común acuerdo. El feriado también podrá acumularse por acuerdo de las partes, pero solo hasta dos períodos consecutivos. El feriado establecido en el Artículo 67° del Código del Trabajo no podrá compensarse en dinero. </w:t>
      </w:r>
    </w:p>
    <w:p w14:paraId="7484BE42" w14:textId="77777777" w:rsidR="003428E9" w:rsidRPr="005F442A" w:rsidRDefault="003428E9" w:rsidP="003428E9">
      <w:pPr>
        <w:spacing w:line="240" w:lineRule="auto"/>
        <w:jc w:val="both"/>
        <w:rPr>
          <w:rFonts w:asciiTheme="minorHAnsi" w:eastAsia="Calibri" w:hAnsiTheme="minorHAnsi" w:cs="Calibri"/>
          <w:b/>
          <w:color w:val="262626"/>
          <w:sz w:val="24"/>
          <w:szCs w:val="24"/>
        </w:rPr>
      </w:pPr>
    </w:p>
    <w:p w14:paraId="2383D8CD" w14:textId="77AFD8BC" w:rsidR="003428E9" w:rsidRPr="005F442A" w:rsidRDefault="003428E9" w:rsidP="00085610">
      <w:pPr>
        <w:pStyle w:val="Ttulo1"/>
      </w:pPr>
      <w:r w:rsidRPr="005F442A">
        <w:t xml:space="preserve">CAPÍTULO IX: DE LAS LICENCIAS MÉDICAS Y PERMISOS </w:t>
      </w:r>
    </w:p>
    <w:p w14:paraId="1420ED64" w14:textId="77777777" w:rsidR="003428E9" w:rsidRPr="005F442A" w:rsidRDefault="003428E9" w:rsidP="003428E9">
      <w:pPr>
        <w:spacing w:line="240" w:lineRule="auto"/>
        <w:jc w:val="both"/>
        <w:rPr>
          <w:rFonts w:asciiTheme="minorHAnsi" w:hAnsiTheme="minorHAnsi"/>
          <w:color w:val="262626"/>
          <w:sz w:val="24"/>
          <w:szCs w:val="24"/>
        </w:rPr>
      </w:pPr>
    </w:p>
    <w:p w14:paraId="4E3FE2A7" w14:textId="582E88E8"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19º: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El</w:t>
      </w:r>
      <w:r w:rsidR="00711532">
        <w:rPr>
          <w:rFonts w:asciiTheme="minorHAnsi" w:eastAsia="Calibri" w:hAnsiTheme="minorHAnsi" w:cs="Calibri"/>
          <w:color w:val="262626"/>
          <w:sz w:val="24"/>
          <w:szCs w:val="24"/>
        </w:rPr>
        <w:t>/la</w:t>
      </w:r>
      <w:r w:rsidRPr="005F442A">
        <w:rPr>
          <w:rFonts w:asciiTheme="minorHAnsi" w:eastAsia="Calibri" w:hAnsiTheme="minorHAnsi" w:cs="Calibri"/>
          <w:color w:val="262626"/>
          <w:sz w:val="24"/>
          <w:szCs w:val="24"/>
        </w:rPr>
        <w:t xml:space="preserve"> trabajador</w:t>
      </w:r>
      <w:r w:rsidR="00711532">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xml:space="preserve"> enfermo o imposibilitado para asistir al trabajo </w:t>
      </w:r>
      <w:proofErr w:type="gramStart"/>
      <w:r w:rsidRPr="005F442A">
        <w:rPr>
          <w:rFonts w:asciiTheme="minorHAnsi" w:eastAsia="Calibri" w:hAnsiTheme="minorHAnsi" w:cs="Calibri"/>
          <w:color w:val="262626"/>
          <w:sz w:val="24"/>
          <w:szCs w:val="24"/>
        </w:rPr>
        <w:t>dará aviso</w:t>
      </w:r>
      <w:proofErr w:type="gramEnd"/>
      <w:r w:rsidRPr="005F442A">
        <w:rPr>
          <w:rFonts w:asciiTheme="minorHAnsi" w:eastAsia="Calibri" w:hAnsiTheme="minorHAnsi" w:cs="Calibri"/>
          <w:color w:val="262626"/>
          <w:sz w:val="24"/>
          <w:szCs w:val="24"/>
        </w:rPr>
        <w:t xml:space="preserve"> a la </w:t>
      </w:r>
      <w:r w:rsidRPr="005F442A">
        <w:rPr>
          <w:rFonts w:asciiTheme="minorHAnsi" w:eastAsia="Calibri" w:hAnsiTheme="minorHAnsi" w:cs="Calibri"/>
          <w:color w:val="262626"/>
          <w:sz w:val="24"/>
          <w:szCs w:val="24"/>
          <w:highlight w:val="yellow"/>
        </w:rPr>
        <w:t>empresa.............................</w:t>
      </w:r>
      <w:r w:rsidRPr="005F442A">
        <w:rPr>
          <w:rFonts w:asciiTheme="minorHAnsi" w:eastAsia="Calibri" w:hAnsiTheme="minorHAnsi" w:cs="Calibri"/>
          <w:color w:val="262626"/>
          <w:sz w:val="24"/>
          <w:szCs w:val="24"/>
        </w:rPr>
        <w:t>, por sí</w:t>
      </w:r>
      <w:r w:rsidR="00371AF6">
        <w:rPr>
          <w:rFonts w:asciiTheme="minorHAnsi" w:eastAsia="Calibri" w:hAnsiTheme="minorHAnsi" w:cs="Calibri"/>
          <w:color w:val="262626"/>
          <w:sz w:val="24"/>
          <w:szCs w:val="24"/>
        </w:rPr>
        <w:t xml:space="preserve"> mismo</w:t>
      </w:r>
      <w:r w:rsidRPr="005F442A">
        <w:rPr>
          <w:rFonts w:asciiTheme="minorHAnsi" w:eastAsia="Calibri" w:hAnsiTheme="minorHAnsi" w:cs="Calibri"/>
          <w:color w:val="262626"/>
          <w:sz w:val="24"/>
          <w:szCs w:val="24"/>
        </w:rPr>
        <w:t xml:space="preserve"> o por medio de un tercero, dentro de las 24 horas de sobrevenida la enfermedad, siendo </w:t>
      </w:r>
      <w:r w:rsidR="00711532">
        <w:rPr>
          <w:rFonts w:asciiTheme="minorHAnsi" w:eastAsia="Calibri" w:hAnsiTheme="minorHAnsi" w:cs="Calibri"/>
          <w:color w:val="262626"/>
          <w:sz w:val="24"/>
          <w:szCs w:val="24"/>
        </w:rPr>
        <w:t>su obligación</w:t>
      </w:r>
      <w:r w:rsidRPr="005F442A">
        <w:rPr>
          <w:rFonts w:asciiTheme="minorHAnsi" w:eastAsia="Calibri" w:hAnsiTheme="minorHAnsi" w:cs="Calibri"/>
          <w:color w:val="262626"/>
          <w:sz w:val="24"/>
          <w:szCs w:val="24"/>
        </w:rPr>
        <w:t xml:space="preserve"> entregar al área de Personal la licencia médica respectiva.</w:t>
      </w:r>
    </w:p>
    <w:p w14:paraId="03E70BE5" w14:textId="77777777" w:rsidR="003428E9" w:rsidRPr="005F442A" w:rsidRDefault="003428E9" w:rsidP="003428E9">
      <w:pPr>
        <w:ind w:right="276"/>
        <w:jc w:val="both"/>
        <w:rPr>
          <w:rFonts w:asciiTheme="minorHAnsi" w:eastAsia="Calibri" w:hAnsiTheme="minorHAnsi" w:cs="Calibri"/>
          <w:sz w:val="24"/>
          <w:szCs w:val="24"/>
        </w:rPr>
      </w:pPr>
      <w:r w:rsidRPr="005F442A">
        <w:rPr>
          <w:rFonts w:asciiTheme="minorHAnsi" w:eastAsia="Calibri" w:hAnsiTheme="minorHAnsi" w:cs="Calibri"/>
          <w:sz w:val="24"/>
          <w:szCs w:val="24"/>
        </w:rPr>
        <w:t xml:space="preserve">La licencia médica debe ser conocida y tramitada por el empleador -en el caso de un trabajador o trabajadora dependiente- y autorizada por la Comisión de Medicina Preventiva e Invalidez (COMPIN) o la Institución de Salud Previsional (ISAPRE). </w:t>
      </w:r>
    </w:p>
    <w:p w14:paraId="51C000E5" w14:textId="77777777" w:rsidR="003428E9" w:rsidRPr="005F442A" w:rsidRDefault="003428E9" w:rsidP="003428E9">
      <w:pPr>
        <w:ind w:right="276"/>
        <w:jc w:val="both"/>
        <w:rPr>
          <w:rFonts w:asciiTheme="minorHAnsi" w:eastAsia="Calibri" w:hAnsiTheme="minorHAnsi" w:cs="Calibri"/>
          <w:sz w:val="24"/>
          <w:szCs w:val="24"/>
        </w:rPr>
      </w:pPr>
      <w:r w:rsidRPr="005F442A">
        <w:rPr>
          <w:rFonts w:asciiTheme="minorHAnsi" w:eastAsia="Calibri" w:hAnsiTheme="minorHAnsi" w:cs="Calibri"/>
          <w:sz w:val="24"/>
          <w:szCs w:val="24"/>
        </w:rPr>
        <w:t>Plazos de presentación de una licencia médica:</w:t>
      </w:r>
    </w:p>
    <w:p w14:paraId="4DEF2D94" w14:textId="77777777" w:rsidR="003428E9" w:rsidRPr="005F442A" w:rsidRDefault="003428E9" w:rsidP="00316F43">
      <w:pPr>
        <w:numPr>
          <w:ilvl w:val="0"/>
          <w:numId w:val="21"/>
        </w:numPr>
        <w:spacing w:line="240" w:lineRule="auto"/>
        <w:ind w:right="276"/>
        <w:jc w:val="both"/>
        <w:rPr>
          <w:rFonts w:asciiTheme="minorHAnsi" w:eastAsia="Calibri" w:hAnsiTheme="minorHAnsi" w:cs="Calibri"/>
          <w:sz w:val="24"/>
          <w:szCs w:val="24"/>
        </w:rPr>
      </w:pPr>
      <w:proofErr w:type="gramStart"/>
      <w:r w:rsidRPr="005F442A">
        <w:rPr>
          <w:rFonts w:asciiTheme="minorHAnsi" w:eastAsia="Calibri" w:hAnsiTheme="minorHAnsi" w:cs="Calibri"/>
          <w:sz w:val="24"/>
          <w:szCs w:val="24"/>
          <w:u w:val="single"/>
        </w:rPr>
        <w:t>Trabajadores y trabajadoras</w:t>
      </w:r>
      <w:proofErr w:type="gramEnd"/>
      <w:r w:rsidRPr="005F442A">
        <w:rPr>
          <w:rFonts w:asciiTheme="minorHAnsi" w:eastAsia="Calibri" w:hAnsiTheme="minorHAnsi" w:cs="Calibri"/>
          <w:sz w:val="24"/>
          <w:szCs w:val="24"/>
          <w:u w:val="single"/>
        </w:rPr>
        <w:t xml:space="preserve"> dependientes del sector privado</w:t>
      </w:r>
      <w:r w:rsidRPr="005F442A">
        <w:rPr>
          <w:rFonts w:asciiTheme="minorHAnsi" w:eastAsia="Calibri" w:hAnsiTheme="minorHAnsi" w:cs="Calibri"/>
          <w:sz w:val="24"/>
          <w:szCs w:val="24"/>
        </w:rPr>
        <w:t>: deben presentar las licencias médicas a sus respectivos empleadores dentro del plazo de 2 (dos) días hábiles, contados desde la fecha de iniciación de la licencia médica</w:t>
      </w:r>
    </w:p>
    <w:p w14:paraId="6BB45F2E" w14:textId="77777777" w:rsidR="003428E9" w:rsidRPr="005F442A" w:rsidRDefault="003428E9" w:rsidP="00316F43">
      <w:pPr>
        <w:numPr>
          <w:ilvl w:val="0"/>
          <w:numId w:val="21"/>
        </w:numPr>
        <w:spacing w:line="240" w:lineRule="auto"/>
        <w:ind w:right="276"/>
        <w:jc w:val="both"/>
        <w:rPr>
          <w:rFonts w:asciiTheme="minorHAnsi" w:eastAsia="Calibri" w:hAnsiTheme="minorHAnsi" w:cs="Calibri"/>
          <w:sz w:val="24"/>
          <w:szCs w:val="24"/>
        </w:rPr>
      </w:pPr>
      <w:proofErr w:type="gramStart"/>
      <w:r w:rsidRPr="005F442A">
        <w:rPr>
          <w:rFonts w:asciiTheme="minorHAnsi" w:eastAsia="Calibri" w:hAnsiTheme="minorHAnsi" w:cs="Calibri"/>
          <w:sz w:val="24"/>
          <w:szCs w:val="24"/>
          <w:u w:val="single"/>
        </w:rPr>
        <w:lastRenderedPageBreak/>
        <w:t>Trabajadores y trabajadoras</w:t>
      </w:r>
      <w:proofErr w:type="gramEnd"/>
      <w:r w:rsidRPr="005F442A">
        <w:rPr>
          <w:rFonts w:asciiTheme="minorHAnsi" w:eastAsia="Calibri" w:hAnsiTheme="minorHAnsi" w:cs="Calibri"/>
          <w:sz w:val="24"/>
          <w:szCs w:val="24"/>
          <w:u w:val="single"/>
        </w:rPr>
        <w:t xml:space="preserve"> dependientes del sector público</w:t>
      </w:r>
      <w:r w:rsidRPr="005F442A">
        <w:rPr>
          <w:rFonts w:asciiTheme="minorHAnsi" w:eastAsia="Calibri" w:hAnsiTheme="minorHAnsi" w:cs="Calibri"/>
          <w:sz w:val="24"/>
          <w:szCs w:val="24"/>
        </w:rPr>
        <w:t>: deben presentar las licencias médicas a sus respectivos empleadores dentro del plazo de 3 (tres) días hábiles, contados desde la fecha de iniciación de la licencia médica</w:t>
      </w:r>
    </w:p>
    <w:p w14:paraId="01B44E71" w14:textId="71EF33E7" w:rsidR="003428E9" w:rsidRPr="005F442A" w:rsidRDefault="003428E9" w:rsidP="00316F43">
      <w:pPr>
        <w:numPr>
          <w:ilvl w:val="0"/>
          <w:numId w:val="21"/>
        </w:numPr>
        <w:spacing w:line="240" w:lineRule="auto"/>
        <w:ind w:right="276"/>
        <w:jc w:val="both"/>
        <w:rPr>
          <w:rFonts w:asciiTheme="minorHAnsi" w:eastAsia="Calibri" w:hAnsiTheme="minorHAnsi" w:cs="Calibri"/>
          <w:sz w:val="24"/>
          <w:szCs w:val="24"/>
        </w:rPr>
      </w:pPr>
      <w:r w:rsidRPr="005F442A">
        <w:rPr>
          <w:rFonts w:asciiTheme="minorHAnsi" w:eastAsia="Calibri" w:hAnsiTheme="minorHAnsi" w:cs="Calibri"/>
          <w:sz w:val="24"/>
          <w:szCs w:val="24"/>
          <w:u w:val="single"/>
        </w:rPr>
        <w:t>Trabajador y trabajadora independiente</w:t>
      </w:r>
      <w:r w:rsidRPr="005F442A">
        <w:rPr>
          <w:rFonts w:asciiTheme="minorHAnsi" w:eastAsia="Calibri" w:hAnsiTheme="minorHAnsi" w:cs="Calibri"/>
          <w:sz w:val="24"/>
          <w:szCs w:val="24"/>
        </w:rPr>
        <w:t>:</w:t>
      </w:r>
      <w:r w:rsidR="00290315">
        <w:rPr>
          <w:rFonts w:asciiTheme="minorHAnsi" w:eastAsia="Calibri" w:hAnsiTheme="minorHAnsi" w:cs="Calibri"/>
          <w:sz w:val="24"/>
          <w:szCs w:val="24"/>
        </w:rPr>
        <w:t xml:space="preserve"> </w:t>
      </w:r>
      <w:r w:rsidRPr="005F442A">
        <w:rPr>
          <w:rFonts w:asciiTheme="minorHAnsi" w:eastAsia="Calibri" w:hAnsiTheme="minorHAnsi" w:cs="Calibri"/>
          <w:sz w:val="24"/>
          <w:szCs w:val="24"/>
        </w:rPr>
        <w:t>debe presentar la licencia directamente a la COMPIN o la ISAPRE, dentro de los 2 (dos) días hábiles siguientes a la fecha de su emisión y siempre que esté dentro del período de vigencia del reposo.</w:t>
      </w:r>
    </w:p>
    <w:p w14:paraId="7D31F9B9" w14:textId="28395D26" w:rsidR="003428E9" w:rsidRDefault="003428E9" w:rsidP="003428E9">
      <w:pPr>
        <w:spacing w:line="240" w:lineRule="auto"/>
        <w:jc w:val="both"/>
        <w:rPr>
          <w:rFonts w:asciiTheme="minorHAnsi" w:eastAsia="Calibri" w:hAnsiTheme="minorHAnsi" w:cs="Calibri"/>
          <w:b/>
          <w:color w:val="262626"/>
          <w:sz w:val="24"/>
          <w:szCs w:val="24"/>
        </w:rPr>
      </w:pPr>
      <w:r w:rsidRPr="005F442A">
        <w:rPr>
          <w:rFonts w:asciiTheme="minorHAnsi" w:eastAsia="Calibri" w:hAnsiTheme="minorHAnsi" w:cs="Calibri"/>
          <w:b/>
          <w:color w:val="262626"/>
          <w:sz w:val="24"/>
          <w:szCs w:val="24"/>
          <w:highlight w:val="yellow"/>
        </w:rPr>
        <w:t xml:space="preserve">Complementar </w:t>
      </w:r>
      <w:proofErr w:type="gramStart"/>
      <w:r w:rsidRPr="005F442A">
        <w:rPr>
          <w:rFonts w:asciiTheme="minorHAnsi" w:eastAsia="Calibri" w:hAnsiTheme="minorHAnsi" w:cs="Calibri"/>
          <w:b/>
          <w:color w:val="262626"/>
          <w:sz w:val="24"/>
          <w:szCs w:val="24"/>
          <w:highlight w:val="yellow"/>
        </w:rPr>
        <w:t>de acuerdo a</w:t>
      </w:r>
      <w:proofErr w:type="gramEnd"/>
      <w:r w:rsidRPr="005F442A">
        <w:rPr>
          <w:rFonts w:asciiTheme="minorHAnsi" w:eastAsia="Calibri" w:hAnsiTheme="minorHAnsi" w:cs="Calibri"/>
          <w:b/>
          <w:color w:val="262626"/>
          <w:sz w:val="24"/>
          <w:szCs w:val="24"/>
          <w:highlight w:val="yellow"/>
        </w:rPr>
        <w:t xml:space="preserve"> la actualidad por COVID</w:t>
      </w:r>
      <w:r w:rsidR="00290315">
        <w:rPr>
          <w:rFonts w:asciiTheme="minorHAnsi" w:eastAsia="Calibri" w:hAnsiTheme="minorHAnsi" w:cs="Calibri"/>
          <w:b/>
          <w:color w:val="262626"/>
          <w:sz w:val="24"/>
          <w:szCs w:val="24"/>
          <w:highlight w:val="yellow"/>
        </w:rPr>
        <w:t>-</w:t>
      </w:r>
      <w:r w:rsidRPr="005F442A">
        <w:rPr>
          <w:rFonts w:asciiTheme="minorHAnsi" w:eastAsia="Calibri" w:hAnsiTheme="minorHAnsi" w:cs="Calibri"/>
          <w:b/>
          <w:color w:val="262626"/>
          <w:sz w:val="24"/>
          <w:szCs w:val="24"/>
          <w:highlight w:val="yellow"/>
        </w:rPr>
        <w:t xml:space="preserve">19, respecto al procedimiento que tenga Fonasa o las </w:t>
      </w:r>
      <w:proofErr w:type="spellStart"/>
      <w:r w:rsidRPr="005F442A">
        <w:rPr>
          <w:rFonts w:asciiTheme="minorHAnsi" w:eastAsia="Calibri" w:hAnsiTheme="minorHAnsi" w:cs="Calibri"/>
          <w:b/>
          <w:color w:val="262626"/>
          <w:sz w:val="24"/>
          <w:szCs w:val="24"/>
          <w:highlight w:val="yellow"/>
        </w:rPr>
        <w:t>Isapres</w:t>
      </w:r>
      <w:proofErr w:type="spellEnd"/>
      <w:r w:rsidRPr="005F442A">
        <w:rPr>
          <w:rFonts w:asciiTheme="minorHAnsi" w:eastAsia="Calibri" w:hAnsiTheme="minorHAnsi" w:cs="Calibri"/>
          <w:b/>
          <w:color w:val="262626"/>
          <w:sz w:val="24"/>
          <w:szCs w:val="24"/>
          <w:highlight w:val="yellow"/>
        </w:rPr>
        <w:t xml:space="preserve"> para el ingreso de las licencias </w:t>
      </w:r>
      <w:r w:rsidR="00371AF6" w:rsidRPr="005F442A">
        <w:rPr>
          <w:rFonts w:asciiTheme="minorHAnsi" w:eastAsia="Calibri" w:hAnsiTheme="minorHAnsi" w:cs="Calibri"/>
          <w:b/>
          <w:color w:val="262626"/>
          <w:sz w:val="24"/>
          <w:szCs w:val="24"/>
          <w:highlight w:val="yellow"/>
        </w:rPr>
        <w:t>médicas</w:t>
      </w:r>
      <w:r w:rsidRPr="005F442A">
        <w:rPr>
          <w:rFonts w:asciiTheme="minorHAnsi" w:eastAsia="Calibri" w:hAnsiTheme="minorHAnsi" w:cs="Calibri"/>
          <w:b/>
          <w:color w:val="262626"/>
          <w:sz w:val="24"/>
          <w:szCs w:val="24"/>
          <w:highlight w:val="yellow"/>
        </w:rPr>
        <w:t>.</w:t>
      </w:r>
      <w:r w:rsidRPr="005F442A">
        <w:rPr>
          <w:rFonts w:asciiTheme="minorHAnsi" w:eastAsia="Calibri" w:hAnsiTheme="minorHAnsi" w:cs="Calibri"/>
          <w:b/>
          <w:color w:val="262626"/>
          <w:sz w:val="24"/>
          <w:szCs w:val="24"/>
        </w:rPr>
        <w:t xml:space="preserve"> </w:t>
      </w:r>
    </w:p>
    <w:p w14:paraId="5CD7B614" w14:textId="77777777" w:rsidR="00371AF6" w:rsidRPr="005F442A" w:rsidRDefault="00371AF6" w:rsidP="003428E9">
      <w:pPr>
        <w:spacing w:line="240" w:lineRule="auto"/>
        <w:jc w:val="both"/>
        <w:rPr>
          <w:rFonts w:asciiTheme="minorHAnsi" w:eastAsia="Calibri" w:hAnsiTheme="minorHAnsi" w:cs="Calibri"/>
          <w:b/>
          <w:color w:val="262626"/>
          <w:sz w:val="24"/>
          <w:szCs w:val="24"/>
        </w:rPr>
      </w:pPr>
    </w:p>
    <w:p w14:paraId="014622A7" w14:textId="205E153F" w:rsidR="003428E9" w:rsidRPr="005F442A" w:rsidRDefault="003428E9" w:rsidP="003428E9">
      <w:pPr>
        <w:spacing w:line="240" w:lineRule="auto"/>
        <w:ind w:right="276"/>
        <w:jc w:val="both"/>
        <w:rPr>
          <w:rFonts w:asciiTheme="minorHAnsi" w:eastAsia="Calibri" w:hAnsiTheme="minorHAnsi" w:cs="Calibri"/>
          <w:sz w:val="24"/>
          <w:szCs w:val="24"/>
        </w:rPr>
      </w:pPr>
      <w:r w:rsidRPr="005F442A">
        <w:rPr>
          <w:rFonts w:asciiTheme="minorHAnsi" w:hAnsiTheme="minorHAnsi"/>
          <w:b/>
          <w:color w:val="262626"/>
          <w:sz w:val="24"/>
          <w:szCs w:val="24"/>
        </w:rPr>
        <w:t>Artículo 20º:</w:t>
      </w:r>
      <w:r w:rsidRPr="005F442A">
        <w:rPr>
          <w:rFonts w:asciiTheme="minorHAnsi" w:hAnsiTheme="minorHAnsi"/>
          <w:color w:val="262626"/>
          <w:sz w:val="24"/>
          <w:szCs w:val="24"/>
        </w:rPr>
        <w:t xml:space="preserve"> </w:t>
      </w:r>
      <w:r w:rsidRPr="005F442A">
        <w:rPr>
          <w:rFonts w:asciiTheme="minorHAnsi" w:eastAsia="Calibri" w:hAnsiTheme="minorHAnsi" w:cs="Calibri"/>
          <w:sz w:val="24"/>
          <w:szCs w:val="24"/>
        </w:rPr>
        <w:t>Los padres y las madres trabajadores de niños y niñas afectados por una condición grave de salud, pueden ausentarse justificadamente de su trabajo durante un tiempo determinado, con el objeto de prestarles atención, acompañamiento o cuidado personal,</w:t>
      </w:r>
      <w:r w:rsidR="006D3D53">
        <w:rPr>
          <w:rFonts w:asciiTheme="minorHAnsi" w:eastAsia="Calibri" w:hAnsiTheme="minorHAnsi" w:cs="Calibri"/>
          <w:sz w:val="24"/>
          <w:szCs w:val="24"/>
        </w:rPr>
        <w:t xml:space="preserve"> </w:t>
      </w:r>
      <w:r w:rsidRPr="005F442A">
        <w:rPr>
          <w:rFonts w:asciiTheme="minorHAnsi" w:eastAsia="Calibri" w:hAnsiTheme="minorHAnsi" w:cs="Calibri"/>
          <w:sz w:val="24"/>
          <w:szCs w:val="24"/>
        </w:rPr>
        <w:t>recibiendo</w:t>
      </w:r>
      <w:r w:rsidR="006D3D53">
        <w:rPr>
          <w:rFonts w:asciiTheme="minorHAnsi" w:eastAsia="Calibri" w:hAnsiTheme="minorHAnsi" w:cs="Calibri"/>
          <w:sz w:val="24"/>
          <w:szCs w:val="24"/>
        </w:rPr>
        <w:t xml:space="preserve"> </w:t>
      </w:r>
      <w:r w:rsidRPr="005F442A">
        <w:rPr>
          <w:rFonts w:asciiTheme="minorHAnsi" w:eastAsia="Calibri" w:hAnsiTheme="minorHAnsi" w:cs="Calibri"/>
          <w:sz w:val="24"/>
          <w:szCs w:val="24"/>
        </w:rPr>
        <w:t xml:space="preserve">durante ese período un subsidio que reemplace total o parcialmente su remuneración o renta mensual, en conformidad con los requisitos establecidos en la Ley </w:t>
      </w:r>
      <w:r w:rsidR="00371AF6" w:rsidRPr="005F442A">
        <w:rPr>
          <w:rFonts w:asciiTheme="minorHAnsi" w:eastAsia="Calibri" w:hAnsiTheme="minorHAnsi" w:cs="Calibri"/>
          <w:sz w:val="24"/>
          <w:szCs w:val="24"/>
        </w:rPr>
        <w:t>N</w:t>
      </w:r>
      <w:r w:rsidR="00371AF6">
        <w:rPr>
          <w:rFonts w:asciiTheme="minorHAnsi" w:eastAsia="Calibri" w:hAnsiTheme="minorHAnsi" w:cs="Calibri"/>
          <w:sz w:val="24"/>
          <w:szCs w:val="24"/>
        </w:rPr>
        <w:t>.</w:t>
      </w:r>
      <w:r w:rsidR="00371AF6" w:rsidRPr="005F442A">
        <w:rPr>
          <w:rFonts w:asciiTheme="minorHAnsi" w:eastAsia="Calibri" w:hAnsiTheme="minorHAnsi" w:cs="Calibri"/>
          <w:sz w:val="24"/>
          <w:szCs w:val="24"/>
        </w:rPr>
        <w:t>º</w:t>
      </w:r>
      <w:r w:rsidRPr="005F442A">
        <w:rPr>
          <w:rFonts w:asciiTheme="minorHAnsi" w:eastAsia="Calibri" w:hAnsiTheme="minorHAnsi" w:cs="Calibri"/>
          <w:sz w:val="24"/>
          <w:szCs w:val="24"/>
        </w:rPr>
        <w:t xml:space="preserve"> 21.063, que crea el Seguro para Acompañamiento de Niños y Niñas (Ley SANNA). También serán beneficiarios de este Seguro el trabajador o la trabajadora que tenga a su cargo el cuidado personal de dicho niño o niña, otorgado por resolución judicial.</w:t>
      </w:r>
    </w:p>
    <w:p w14:paraId="7AAC0F32" w14:textId="77777777" w:rsidR="003428E9" w:rsidRPr="005F442A" w:rsidRDefault="003428E9" w:rsidP="003428E9">
      <w:pPr>
        <w:spacing w:line="240" w:lineRule="auto"/>
        <w:jc w:val="both"/>
        <w:rPr>
          <w:rFonts w:asciiTheme="minorHAnsi" w:eastAsia="Calibri" w:hAnsiTheme="minorHAnsi" w:cs="Calibri"/>
          <w:sz w:val="24"/>
          <w:szCs w:val="24"/>
        </w:rPr>
      </w:pPr>
      <w:r w:rsidRPr="005F442A">
        <w:rPr>
          <w:rFonts w:asciiTheme="minorHAnsi" w:eastAsia="Calibri" w:hAnsiTheme="minorHAnsi" w:cs="Calibri"/>
          <w:sz w:val="24"/>
          <w:szCs w:val="24"/>
        </w:rPr>
        <w:t xml:space="preserve">El médico tratante del niño o niña otorgará la licencia médica al trabajador o trabajadora certificando la ocurrencia de una o más de las contingencias protegidas por el Seguro. </w:t>
      </w:r>
      <w:r w:rsidRPr="005F442A">
        <w:rPr>
          <w:rFonts w:asciiTheme="minorHAnsi" w:eastAsia="Calibri" w:hAnsiTheme="minorHAnsi" w:cs="Calibri"/>
          <w:sz w:val="24"/>
          <w:szCs w:val="24"/>
        </w:rPr>
        <w:br/>
      </w:r>
    </w:p>
    <w:p w14:paraId="35CFE9A7" w14:textId="6A00D5E4" w:rsidR="003428E9" w:rsidRPr="005F442A" w:rsidRDefault="003428E9" w:rsidP="003428E9">
      <w:pPr>
        <w:spacing w:line="240" w:lineRule="auto"/>
        <w:ind w:right="219"/>
        <w:jc w:val="both"/>
        <w:rPr>
          <w:rFonts w:asciiTheme="minorHAnsi" w:eastAsia="Calibri" w:hAnsiTheme="minorHAnsi" w:cs="Calibri"/>
          <w:sz w:val="24"/>
          <w:szCs w:val="24"/>
        </w:rPr>
      </w:pPr>
      <w:r w:rsidRPr="005F442A">
        <w:rPr>
          <w:rFonts w:asciiTheme="minorHAnsi" w:hAnsiTheme="minorHAnsi"/>
          <w:b/>
          <w:color w:val="262626"/>
          <w:sz w:val="24"/>
          <w:szCs w:val="24"/>
        </w:rPr>
        <w:t>Artículo 21</w:t>
      </w:r>
      <w:r w:rsidR="00180ECF" w:rsidRPr="005F442A">
        <w:rPr>
          <w:rFonts w:asciiTheme="minorHAnsi" w:hAnsiTheme="minorHAnsi"/>
          <w:b/>
          <w:color w:val="262626"/>
          <w:sz w:val="24"/>
          <w:szCs w:val="24"/>
        </w:rPr>
        <w:t>º</w:t>
      </w:r>
      <w:r w:rsidRPr="005F442A">
        <w:rPr>
          <w:rFonts w:asciiTheme="minorHAnsi" w:hAnsiTheme="minorHAnsi"/>
          <w:b/>
          <w:color w:val="262626"/>
          <w:sz w:val="24"/>
          <w:szCs w:val="24"/>
        </w:rPr>
        <w:t xml:space="preserve">: </w:t>
      </w:r>
      <w:r w:rsidRPr="005F442A">
        <w:rPr>
          <w:rFonts w:asciiTheme="minorHAnsi" w:eastAsia="Calibri" w:hAnsiTheme="minorHAnsi" w:cs="Calibri"/>
          <w:sz w:val="24"/>
          <w:szCs w:val="24"/>
        </w:rPr>
        <w:t>Por Servicio Militar Obligatorio, los trabajadores que salgan a cumplir con el mismo o formen parte de las reservas nacionales movilizadas o llamadas a instrucción, conservarán la propiedad de su empleo, sin goce de remuneraciones, hasta un mes después de la fecha de su licenciamiento. El tiempo que el trabajador o trabajadora esté ausente por esta causa, no interrumpirá su antigüedad para todos los efectos legales.</w:t>
      </w:r>
    </w:p>
    <w:p w14:paraId="04436DAF" w14:textId="77777777" w:rsidR="003428E9" w:rsidRPr="005F442A" w:rsidRDefault="003428E9" w:rsidP="003428E9">
      <w:pPr>
        <w:spacing w:line="240" w:lineRule="auto"/>
        <w:jc w:val="both"/>
        <w:rPr>
          <w:rFonts w:asciiTheme="minorHAnsi" w:eastAsia="Calibri" w:hAnsiTheme="minorHAnsi" w:cs="Calibri"/>
          <w:b/>
          <w:sz w:val="24"/>
          <w:szCs w:val="24"/>
        </w:rPr>
      </w:pPr>
    </w:p>
    <w:p w14:paraId="29D38707" w14:textId="5CA656FB" w:rsidR="003428E9" w:rsidRPr="005F442A" w:rsidRDefault="003428E9" w:rsidP="003428E9">
      <w:pPr>
        <w:spacing w:line="240" w:lineRule="auto"/>
        <w:ind w:right="219"/>
        <w:jc w:val="both"/>
        <w:rPr>
          <w:rFonts w:asciiTheme="minorHAnsi" w:eastAsia="Calibri" w:hAnsiTheme="minorHAnsi" w:cs="Calibri"/>
          <w:sz w:val="24"/>
          <w:szCs w:val="24"/>
        </w:rPr>
      </w:pPr>
      <w:r w:rsidRPr="005F442A">
        <w:rPr>
          <w:rFonts w:asciiTheme="minorHAnsi" w:hAnsiTheme="minorHAnsi"/>
          <w:b/>
          <w:color w:val="262626"/>
          <w:sz w:val="24"/>
          <w:szCs w:val="24"/>
        </w:rPr>
        <w:t>Artículo 22</w:t>
      </w:r>
      <w:r w:rsidR="00180ECF" w:rsidRPr="005F442A">
        <w:rPr>
          <w:rFonts w:asciiTheme="minorHAnsi" w:hAnsiTheme="minorHAnsi"/>
          <w:b/>
          <w:color w:val="262626"/>
          <w:sz w:val="24"/>
          <w:szCs w:val="24"/>
        </w:rPr>
        <w:t>º</w:t>
      </w:r>
      <w:r w:rsidRPr="005F442A">
        <w:rPr>
          <w:rFonts w:asciiTheme="minorHAnsi" w:hAnsiTheme="minorHAnsi"/>
          <w:b/>
          <w:color w:val="262626"/>
          <w:sz w:val="24"/>
          <w:szCs w:val="24"/>
        </w:rPr>
        <w:t xml:space="preserve">: </w:t>
      </w:r>
      <w:r w:rsidRPr="005F442A">
        <w:rPr>
          <w:rFonts w:asciiTheme="minorHAnsi" w:eastAsia="Calibri" w:hAnsiTheme="minorHAnsi" w:cs="Calibri"/>
          <w:sz w:val="24"/>
          <w:szCs w:val="24"/>
        </w:rPr>
        <w:t>En el caso de contraer matrimonio, todo trabajador o trabajadora tendrá derecho a cinco días hábiles continuos de permiso pagado, adicional al feriado anual, independientemente del tiempo de servicio.</w:t>
      </w:r>
    </w:p>
    <w:p w14:paraId="32EFD0B7" w14:textId="77777777" w:rsidR="003428E9" w:rsidRPr="005F442A" w:rsidRDefault="003428E9" w:rsidP="003428E9">
      <w:pPr>
        <w:spacing w:line="240" w:lineRule="auto"/>
        <w:ind w:right="219"/>
        <w:jc w:val="both"/>
        <w:rPr>
          <w:rFonts w:asciiTheme="minorHAnsi" w:eastAsia="Calibri" w:hAnsiTheme="minorHAnsi" w:cs="Calibri"/>
          <w:sz w:val="24"/>
          <w:szCs w:val="24"/>
        </w:rPr>
      </w:pPr>
      <w:r w:rsidRPr="005F442A">
        <w:rPr>
          <w:rFonts w:asciiTheme="minorHAnsi" w:eastAsia="Calibri" w:hAnsiTheme="minorHAnsi" w:cs="Calibri"/>
          <w:sz w:val="24"/>
          <w:szCs w:val="24"/>
        </w:rPr>
        <w:t>Este permiso se podrá utilizar, a elección del trabajador o trabajadora, en el día del matrimonio y en los días inmediatamente anteriores o posteriores al de su celebración.</w:t>
      </w:r>
    </w:p>
    <w:p w14:paraId="3526C6A9" w14:textId="68F6DD46" w:rsidR="003428E9" w:rsidRPr="005F442A" w:rsidRDefault="003428E9" w:rsidP="003428E9">
      <w:pPr>
        <w:spacing w:line="240" w:lineRule="auto"/>
        <w:ind w:right="219"/>
        <w:jc w:val="both"/>
        <w:rPr>
          <w:rFonts w:asciiTheme="minorHAnsi" w:eastAsia="Calibri" w:hAnsiTheme="minorHAnsi" w:cs="Calibri"/>
          <w:sz w:val="24"/>
          <w:szCs w:val="24"/>
        </w:rPr>
      </w:pPr>
      <w:r w:rsidRPr="005F442A">
        <w:rPr>
          <w:rFonts w:asciiTheme="minorHAnsi" w:eastAsia="Calibri" w:hAnsiTheme="minorHAnsi" w:cs="Calibri"/>
          <w:sz w:val="24"/>
          <w:szCs w:val="24"/>
        </w:rPr>
        <w:t xml:space="preserve">El trabajador o trabajadora deberá </w:t>
      </w:r>
      <w:proofErr w:type="gramStart"/>
      <w:r w:rsidRPr="005F442A">
        <w:rPr>
          <w:rFonts w:asciiTheme="minorHAnsi" w:eastAsia="Calibri" w:hAnsiTheme="minorHAnsi" w:cs="Calibri"/>
          <w:sz w:val="24"/>
          <w:szCs w:val="24"/>
        </w:rPr>
        <w:t>dar aviso</w:t>
      </w:r>
      <w:proofErr w:type="gramEnd"/>
      <w:r w:rsidRPr="005F442A">
        <w:rPr>
          <w:rFonts w:asciiTheme="minorHAnsi" w:eastAsia="Calibri" w:hAnsiTheme="minorHAnsi" w:cs="Calibri"/>
          <w:sz w:val="24"/>
          <w:szCs w:val="24"/>
        </w:rPr>
        <w:t xml:space="preserve"> a su empleador con treinta días de anticipación y presentar dentro de los treinta días siguientes a la celebración</w:t>
      </w:r>
      <w:r w:rsidR="005A751F">
        <w:rPr>
          <w:rFonts w:asciiTheme="minorHAnsi" w:eastAsia="Calibri" w:hAnsiTheme="minorHAnsi" w:cs="Calibri"/>
          <w:sz w:val="24"/>
          <w:szCs w:val="24"/>
        </w:rPr>
        <w:t>,</w:t>
      </w:r>
      <w:r w:rsidRPr="005F442A">
        <w:rPr>
          <w:rFonts w:asciiTheme="minorHAnsi" w:eastAsia="Calibri" w:hAnsiTheme="minorHAnsi" w:cs="Calibri"/>
          <w:sz w:val="24"/>
          <w:szCs w:val="24"/>
        </w:rPr>
        <w:t xml:space="preserve"> el respectivo certificado de matrimonio del Servicio de Registro Civil e Identificación.</w:t>
      </w:r>
    </w:p>
    <w:p w14:paraId="2BA0147E" w14:textId="77777777" w:rsidR="003428E9" w:rsidRPr="005F442A" w:rsidRDefault="003428E9" w:rsidP="003428E9">
      <w:pPr>
        <w:spacing w:line="240" w:lineRule="auto"/>
        <w:ind w:right="219"/>
        <w:jc w:val="both"/>
        <w:rPr>
          <w:rFonts w:asciiTheme="minorHAnsi" w:eastAsia="Calibri" w:hAnsiTheme="minorHAnsi" w:cs="Calibri"/>
          <w:sz w:val="24"/>
          <w:szCs w:val="24"/>
        </w:rPr>
      </w:pPr>
    </w:p>
    <w:p w14:paraId="373EEA1C" w14:textId="15DD96D6" w:rsidR="003428E9" w:rsidRPr="005F442A" w:rsidRDefault="003428E9" w:rsidP="003428E9">
      <w:pPr>
        <w:spacing w:line="240" w:lineRule="auto"/>
        <w:ind w:right="219"/>
        <w:jc w:val="both"/>
        <w:rPr>
          <w:rFonts w:asciiTheme="minorHAnsi" w:eastAsia="Calibri" w:hAnsiTheme="minorHAnsi" w:cs="Calibri"/>
          <w:sz w:val="24"/>
          <w:szCs w:val="24"/>
        </w:rPr>
      </w:pPr>
      <w:r w:rsidRPr="005F442A">
        <w:rPr>
          <w:rFonts w:asciiTheme="minorHAnsi" w:hAnsiTheme="minorHAnsi"/>
          <w:b/>
          <w:color w:val="262626"/>
          <w:sz w:val="24"/>
          <w:szCs w:val="24"/>
        </w:rPr>
        <w:t>Artículo 23</w:t>
      </w:r>
      <w:r w:rsidR="00180ECF" w:rsidRPr="005F442A">
        <w:rPr>
          <w:rFonts w:asciiTheme="minorHAnsi" w:hAnsiTheme="minorHAnsi"/>
          <w:b/>
          <w:color w:val="262626"/>
          <w:sz w:val="24"/>
          <w:szCs w:val="24"/>
        </w:rPr>
        <w:t>º</w:t>
      </w:r>
      <w:r w:rsidRPr="005F442A">
        <w:rPr>
          <w:rFonts w:asciiTheme="minorHAnsi" w:hAnsiTheme="minorHAnsi"/>
          <w:b/>
          <w:color w:val="262626"/>
          <w:sz w:val="24"/>
          <w:szCs w:val="24"/>
        </w:rPr>
        <w:t xml:space="preserve">: </w:t>
      </w:r>
      <w:r w:rsidRPr="005F442A">
        <w:rPr>
          <w:rFonts w:asciiTheme="minorHAnsi" w:eastAsia="Calibri" w:hAnsiTheme="minorHAnsi" w:cs="Calibri"/>
          <w:sz w:val="24"/>
          <w:szCs w:val="24"/>
        </w:rPr>
        <w:t>(</w:t>
      </w:r>
      <w:r w:rsidRPr="005F442A">
        <w:rPr>
          <w:rFonts w:asciiTheme="minorHAnsi" w:eastAsia="Calibri" w:hAnsiTheme="minorHAnsi" w:cs="Calibri"/>
          <w:i/>
          <w:sz w:val="24"/>
          <w:szCs w:val="24"/>
        </w:rPr>
        <w:t>Artículo 66 bis del Código del Trabajo</w:t>
      </w:r>
      <w:r w:rsidRPr="005F442A">
        <w:rPr>
          <w:rFonts w:asciiTheme="minorHAnsi" w:eastAsia="Calibri" w:hAnsiTheme="minorHAnsi" w:cs="Calibri"/>
          <w:sz w:val="24"/>
          <w:szCs w:val="24"/>
        </w:rPr>
        <w:t>)</w:t>
      </w:r>
      <w:r w:rsidR="00371AF6">
        <w:rPr>
          <w:rFonts w:asciiTheme="minorHAnsi" w:eastAsia="Calibri" w:hAnsiTheme="minorHAnsi" w:cs="Calibri"/>
          <w:sz w:val="24"/>
          <w:szCs w:val="24"/>
        </w:rPr>
        <w:t xml:space="preserve"> </w:t>
      </w:r>
      <w:r w:rsidRPr="005F442A">
        <w:rPr>
          <w:rFonts w:asciiTheme="minorHAnsi" w:eastAsia="Calibri" w:hAnsiTheme="minorHAnsi" w:cs="Calibri"/>
          <w:sz w:val="24"/>
          <w:szCs w:val="24"/>
        </w:rPr>
        <w:t xml:space="preserve">Las trabajadoras mayores de cuarenta años de edad y los trabajadores mayores de cincuenta, cuyos contratos de trabajo sean por un plazo superior a treinta días, tendrán derecho a medio día de permiso, una vez al año durante la vigencia de la relación laboral, para someterse a los exámenes de mamografía y próstata, respectivamente, pudiendo incluir otras prestaciones de medicina preventiva, tales como el examen de Papanicolaou, en las instituciones de salud públicas o privadas que corresponda. En el caso de los contratos celebrados por un plazo fijo, o para la realización de una obra o faena determinada, este </w:t>
      </w:r>
      <w:r w:rsidRPr="005F442A">
        <w:rPr>
          <w:rFonts w:asciiTheme="minorHAnsi" w:eastAsia="Calibri" w:hAnsiTheme="minorHAnsi" w:cs="Calibri"/>
          <w:sz w:val="24"/>
          <w:szCs w:val="24"/>
        </w:rPr>
        <w:lastRenderedPageBreak/>
        <w:t>derecho podrá ejercerse a partir de los treinta días de celebrado el contrato de trabajo, y en cualquier momento durante la vigencia de éste.</w:t>
      </w:r>
    </w:p>
    <w:p w14:paraId="03A800D4" w14:textId="77777777" w:rsidR="003428E9" w:rsidRPr="005F442A" w:rsidRDefault="003428E9" w:rsidP="003428E9">
      <w:pPr>
        <w:jc w:val="both"/>
        <w:rPr>
          <w:rFonts w:asciiTheme="minorHAnsi" w:eastAsia="Calibri" w:hAnsiTheme="minorHAnsi" w:cs="Calibri"/>
          <w:b/>
          <w:sz w:val="24"/>
          <w:szCs w:val="24"/>
        </w:rPr>
      </w:pPr>
    </w:p>
    <w:p w14:paraId="5F347185" w14:textId="6193C4D5" w:rsidR="003428E9" w:rsidRPr="005F442A" w:rsidRDefault="003428E9" w:rsidP="003428E9">
      <w:pPr>
        <w:spacing w:line="240" w:lineRule="auto"/>
        <w:jc w:val="both"/>
        <w:rPr>
          <w:rFonts w:asciiTheme="minorHAnsi" w:eastAsia="Calibri" w:hAnsiTheme="minorHAnsi" w:cs="Calibri"/>
          <w:sz w:val="24"/>
          <w:szCs w:val="24"/>
        </w:rPr>
      </w:pPr>
      <w:r w:rsidRPr="005F442A">
        <w:rPr>
          <w:rFonts w:asciiTheme="minorHAnsi" w:hAnsiTheme="minorHAnsi"/>
          <w:b/>
          <w:color w:val="262626"/>
          <w:sz w:val="24"/>
          <w:szCs w:val="24"/>
        </w:rPr>
        <w:t>Artículo 24</w:t>
      </w:r>
      <w:r w:rsidR="00180ECF" w:rsidRPr="005F442A">
        <w:rPr>
          <w:rFonts w:asciiTheme="minorHAnsi" w:hAnsiTheme="minorHAnsi"/>
          <w:b/>
          <w:color w:val="262626"/>
          <w:sz w:val="24"/>
          <w:szCs w:val="24"/>
        </w:rPr>
        <w:t>º</w:t>
      </w:r>
      <w:r w:rsidRPr="005F442A">
        <w:rPr>
          <w:rFonts w:asciiTheme="minorHAnsi" w:hAnsiTheme="minorHAnsi"/>
          <w:b/>
          <w:color w:val="262626"/>
          <w:sz w:val="24"/>
          <w:szCs w:val="24"/>
        </w:rPr>
        <w:t>:</w:t>
      </w:r>
      <w:r w:rsidRPr="005F442A">
        <w:rPr>
          <w:rFonts w:asciiTheme="minorHAnsi" w:eastAsia="Calibri" w:hAnsiTheme="minorHAnsi" w:cs="Calibri"/>
          <w:sz w:val="24"/>
          <w:szCs w:val="24"/>
        </w:rPr>
        <w:t xml:space="preserve"> Los trabajadores dependientes regidos por el Código del Trabajo y aquellos regidos por el Estatuto Administrativo contenido en la Ley N°18.834, y por el Estatuto Administrativo para Funcionarios Municipales contenido en la Ley </w:t>
      </w:r>
      <w:r w:rsidR="00180ECF" w:rsidRPr="005F442A">
        <w:rPr>
          <w:rFonts w:asciiTheme="minorHAnsi" w:eastAsia="Calibri" w:hAnsiTheme="minorHAnsi" w:cs="Calibri"/>
          <w:sz w:val="24"/>
          <w:szCs w:val="24"/>
        </w:rPr>
        <w:t>N</w:t>
      </w:r>
      <w:r w:rsidR="00180ECF">
        <w:rPr>
          <w:rFonts w:asciiTheme="minorHAnsi" w:eastAsia="Calibri" w:hAnsiTheme="minorHAnsi" w:cs="Calibri"/>
          <w:sz w:val="24"/>
          <w:szCs w:val="24"/>
        </w:rPr>
        <w:t>.</w:t>
      </w:r>
      <w:r w:rsidR="00180ECF" w:rsidRPr="005F442A">
        <w:rPr>
          <w:rFonts w:asciiTheme="minorHAnsi" w:eastAsia="Calibri" w:hAnsiTheme="minorHAnsi" w:cs="Calibri"/>
          <w:sz w:val="24"/>
          <w:szCs w:val="24"/>
        </w:rPr>
        <w:t>º</w:t>
      </w:r>
      <w:r w:rsidRPr="005F442A">
        <w:rPr>
          <w:rFonts w:asciiTheme="minorHAnsi" w:eastAsia="Calibri" w:hAnsiTheme="minorHAnsi" w:cs="Calibri"/>
          <w:sz w:val="24"/>
          <w:szCs w:val="24"/>
        </w:rPr>
        <w:t xml:space="preserve"> 18.883, que se desempeñen adicionalmente como voluntarios del Cuerpo de Bomberos</w:t>
      </w:r>
      <w:r w:rsidR="005A751F">
        <w:rPr>
          <w:rFonts w:asciiTheme="minorHAnsi" w:eastAsia="Calibri" w:hAnsiTheme="minorHAnsi" w:cs="Calibri"/>
          <w:sz w:val="24"/>
          <w:szCs w:val="24"/>
        </w:rPr>
        <w:t>,</w:t>
      </w:r>
      <w:r w:rsidRPr="005F442A">
        <w:rPr>
          <w:rFonts w:asciiTheme="minorHAnsi" w:eastAsia="Calibri" w:hAnsiTheme="minorHAnsi" w:cs="Calibri"/>
          <w:sz w:val="24"/>
          <w:szCs w:val="24"/>
        </w:rPr>
        <w:t xml:space="preserve"> estarán facultados para acudir a llamados de emergencia ante accidentes, incendios u otros siniestros que ocurran durante su jornada laboral.</w:t>
      </w:r>
    </w:p>
    <w:p w14:paraId="79F3F778" w14:textId="106A79F5" w:rsidR="003428E9" w:rsidRDefault="003428E9" w:rsidP="003428E9">
      <w:pPr>
        <w:spacing w:line="240" w:lineRule="auto"/>
        <w:jc w:val="both"/>
        <w:rPr>
          <w:rFonts w:asciiTheme="minorHAnsi" w:hAnsiTheme="minorHAnsi"/>
          <w:color w:val="262626"/>
          <w:sz w:val="24"/>
          <w:szCs w:val="24"/>
        </w:rPr>
      </w:pPr>
    </w:p>
    <w:p w14:paraId="519723C5" w14:textId="77777777" w:rsidR="00180ECF" w:rsidRPr="005F442A" w:rsidRDefault="00180ECF" w:rsidP="003428E9">
      <w:pPr>
        <w:spacing w:line="240" w:lineRule="auto"/>
        <w:jc w:val="both"/>
        <w:rPr>
          <w:rFonts w:asciiTheme="minorHAnsi" w:hAnsiTheme="minorHAnsi"/>
          <w:color w:val="262626"/>
          <w:sz w:val="24"/>
          <w:szCs w:val="24"/>
        </w:rPr>
      </w:pPr>
    </w:p>
    <w:p w14:paraId="1F69B5F9" w14:textId="2E442671" w:rsidR="003428E9" w:rsidRPr="005F442A" w:rsidRDefault="003428E9" w:rsidP="00085610">
      <w:pPr>
        <w:pStyle w:val="Ttulo1"/>
      </w:pPr>
      <w:r w:rsidRPr="005F442A">
        <w:t>CAPÍTULO X: INFORMACIONES, PETICIONES Y RECLAMOS</w:t>
      </w:r>
    </w:p>
    <w:p w14:paraId="3576E334" w14:textId="77777777" w:rsidR="003428E9" w:rsidRPr="005F442A" w:rsidRDefault="003428E9" w:rsidP="003428E9">
      <w:pPr>
        <w:spacing w:line="240" w:lineRule="auto"/>
        <w:jc w:val="both"/>
        <w:rPr>
          <w:rFonts w:asciiTheme="minorHAnsi" w:hAnsiTheme="minorHAnsi"/>
          <w:color w:val="262626"/>
          <w:sz w:val="24"/>
          <w:szCs w:val="24"/>
        </w:rPr>
      </w:pPr>
    </w:p>
    <w:p w14:paraId="2CF72240"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25º: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Los reclamos, peticiones e informaciones individuales o colectivas serán formulados por el o los interesados, por escrito, al jefe que corresponda.</w:t>
      </w:r>
    </w:p>
    <w:p w14:paraId="1FE9BB5B" w14:textId="57A3829C"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 xml:space="preserve">Cuando se formulen peticiones de carácter colectivo, éstas se transmitirán por intermedio del </w:t>
      </w:r>
      <w:r w:rsidR="00180ECF" w:rsidRPr="005F442A">
        <w:rPr>
          <w:rFonts w:asciiTheme="minorHAnsi" w:eastAsia="Calibri" w:hAnsiTheme="minorHAnsi" w:cs="Calibri"/>
          <w:color w:val="262626"/>
          <w:sz w:val="24"/>
          <w:szCs w:val="24"/>
        </w:rPr>
        <w:t>delegado</w:t>
      </w:r>
      <w:r w:rsidRPr="005F442A">
        <w:rPr>
          <w:rFonts w:asciiTheme="minorHAnsi" w:eastAsia="Calibri" w:hAnsiTheme="minorHAnsi" w:cs="Calibri"/>
          <w:color w:val="262626"/>
          <w:sz w:val="24"/>
          <w:szCs w:val="24"/>
        </w:rPr>
        <w:t xml:space="preserve"> del Personal, si los hubiere, o de un </w:t>
      </w:r>
      <w:r w:rsidR="00180ECF" w:rsidRPr="005F442A">
        <w:rPr>
          <w:rFonts w:asciiTheme="minorHAnsi" w:eastAsia="Calibri" w:hAnsiTheme="minorHAnsi" w:cs="Calibri"/>
          <w:color w:val="262626"/>
          <w:sz w:val="24"/>
          <w:szCs w:val="24"/>
        </w:rPr>
        <w:t>director</w:t>
      </w:r>
      <w:r w:rsidRPr="005F442A">
        <w:rPr>
          <w:rFonts w:asciiTheme="minorHAnsi" w:eastAsia="Calibri" w:hAnsiTheme="minorHAnsi" w:cs="Calibri"/>
          <w:color w:val="262626"/>
          <w:sz w:val="24"/>
          <w:szCs w:val="24"/>
        </w:rPr>
        <w:t xml:space="preserve"> del Sindicato de la Empresa a</w:t>
      </w:r>
      <w:r w:rsidR="005A751F">
        <w:rPr>
          <w:rFonts w:asciiTheme="minorHAnsi" w:eastAsia="Calibri" w:hAnsiTheme="minorHAnsi" w:cs="Calibri"/>
          <w:color w:val="262626"/>
          <w:sz w:val="24"/>
          <w:szCs w:val="24"/>
        </w:rPr>
        <w:t xml:space="preserve"> la</w:t>
      </w:r>
      <w:r w:rsidRPr="005F442A">
        <w:rPr>
          <w:rFonts w:asciiTheme="minorHAnsi" w:eastAsia="Calibri" w:hAnsiTheme="minorHAnsi" w:cs="Calibri"/>
          <w:color w:val="262626"/>
          <w:sz w:val="24"/>
          <w:szCs w:val="24"/>
        </w:rPr>
        <w:t xml:space="preserve"> que los trabajadores estén afiliados y, a falta de los anteriores, por una Delegación formada por cinco trabajadores designados en asamblea, los que deben ser mayores de 18 </w:t>
      </w:r>
      <w:proofErr w:type="gramStart"/>
      <w:r w:rsidRPr="005F442A">
        <w:rPr>
          <w:rFonts w:asciiTheme="minorHAnsi" w:eastAsia="Calibri" w:hAnsiTheme="minorHAnsi" w:cs="Calibri"/>
          <w:color w:val="262626"/>
          <w:sz w:val="24"/>
          <w:szCs w:val="24"/>
        </w:rPr>
        <w:t>años de edad</w:t>
      </w:r>
      <w:proofErr w:type="gramEnd"/>
      <w:r w:rsidRPr="005F442A">
        <w:rPr>
          <w:rFonts w:asciiTheme="minorHAnsi" w:eastAsia="Calibri" w:hAnsiTheme="minorHAnsi" w:cs="Calibri"/>
          <w:color w:val="262626"/>
          <w:sz w:val="24"/>
          <w:szCs w:val="24"/>
        </w:rPr>
        <w:t xml:space="preserve"> y ocupados desde hace un año en la empresa, </w:t>
      </w:r>
      <w:r w:rsidR="005A751F">
        <w:rPr>
          <w:rFonts w:asciiTheme="minorHAnsi" w:eastAsia="Calibri" w:hAnsiTheme="minorHAnsi" w:cs="Calibri"/>
          <w:color w:val="262626"/>
          <w:sz w:val="24"/>
          <w:szCs w:val="24"/>
        </w:rPr>
        <w:t>como mínimo.</w:t>
      </w:r>
    </w:p>
    <w:p w14:paraId="64C55E2F"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Estas peticiones serán contestadas por escrito por el empleador dentro del plazo de cinco días contados desde su presentación.</w:t>
      </w:r>
    </w:p>
    <w:p w14:paraId="02BB1FE6" w14:textId="77777777" w:rsidR="003428E9" w:rsidRPr="005F442A" w:rsidRDefault="003428E9" w:rsidP="003428E9">
      <w:pPr>
        <w:spacing w:line="240" w:lineRule="auto"/>
        <w:jc w:val="both"/>
        <w:rPr>
          <w:rFonts w:asciiTheme="minorHAnsi" w:hAnsiTheme="minorHAnsi"/>
          <w:color w:val="262626"/>
          <w:sz w:val="24"/>
          <w:szCs w:val="24"/>
        </w:rPr>
      </w:pPr>
    </w:p>
    <w:p w14:paraId="5FC36077" w14:textId="6A0E5974" w:rsidR="003428E9" w:rsidRPr="005F442A" w:rsidRDefault="003428E9" w:rsidP="00085610">
      <w:pPr>
        <w:pStyle w:val="Ttulo1"/>
      </w:pPr>
      <w:r w:rsidRPr="005F442A">
        <w:t>CAPÍTULO XI: DE LAS REMUNERACIONES</w:t>
      </w:r>
    </w:p>
    <w:p w14:paraId="6558B1FD" w14:textId="77777777" w:rsidR="003428E9" w:rsidRPr="005F442A" w:rsidRDefault="003428E9" w:rsidP="003428E9">
      <w:pPr>
        <w:spacing w:line="240" w:lineRule="auto"/>
        <w:jc w:val="both"/>
        <w:rPr>
          <w:rFonts w:asciiTheme="minorHAnsi" w:hAnsiTheme="minorHAnsi"/>
          <w:color w:val="262626"/>
          <w:sz w:val="24"/>
          <w:szCs w:val="24"/>
        </w:rPr>
      </w:pPr>
    </w:p>
    <w:p w14:paraId="16B111F3" w14:textId="562535E6"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w:t>
      </w:r>
      <w:r w:rsidR="00AB3C1E">
        <w:rPr>
          <w:rFonts w:asciiTheme="minorHAnsi" w:hAnsiTheme="minorHAnsi"/>
          <w:b/>
          <w:color w:val="262626"/>
          <w:sz w:val="24"/>
          <w:szCs w:val="24"/>
        </w:rPr>
        <w:t xml:space="preserve"> </w:t>
      </w:r>
      <w:r w:rsidRPr="005F442A">
        <w:rPr>
          <w:rFonts w:asciiTheme="minorHAnsi" w:hAnsiTheme="minorHAnsi"/>
          <w:b/>
          <w:color w:val="262626"/>
          <w:sz w:val="24"/>
          <w:szCs w:val="24"/>
        </w:rPr>
        <w:t>26º: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Se entiende por remuneración las contraprestaciones en dinero y las adicionales en especies evaluables en dinero que deba percibir el</w:t>
      </w:r>
      <w:r w:rsidR="00DA14B4">
        <w:rPr>
          <w:rFonts w:asciiTheme="minorHAnsi" w:eastAsia="Calibri" w:hAnsiTheme="minorHAnsi" w:cs="Calibri"/>
          <w:color w:val="262626"/>
          <w:sz w:val="24"/>
          <w:szCs w:val="24"/>
        </w:rPr>
        <w:t>/la</w:t>
      </w:r>
      <w:r w:rsidRPr="005F442A">
        <w:rPr>
          <w:rFonts w:asciiTheme="minorHAnsi" w:eastAsia="Calibri" w:hAnsiTheme="minorHAnsi" w:cs="Calibri"/>
          <w:color w:val="262626"/>
          <w:sz w:val="24"/>
          <w:szCs w:val="24"/>
        </w:rPr>
        <w:t xml:space="preserve"> trabajador</w:t>
      </w:r>
      <w:r w:rsidR="00DA14B4">
        <w:rPr>
          <w:rFonts w:asciiTheme="minorHAnsi" w:eastAsia="Calibri" w:hAnsiTheme="minorHAnsi" w:cs="Calibri"/>
          <w:color w:val="262626"/>
          <w:sz w:val="24"/>
          <w:szCs w:val="24"/>
        </w:rPr>
        <w:t>/a del/</w:t>
      </w:r>
      <w:r w:rsidR="00AB3C1E">
        <w:rPr>
          <w:rFonts w:asciiTheme="minorHAnsi" w:eastAsia="Calibri" w:hAnsiTheme="minorHAnsi" w:cs="Calibri"/>
          <w:color w:val="262626"/>
          <w:sz w:val="24"/>
          <w:szCs w:val="24"/>
        </w:rPr>
        <w:t>la empleador</w:t>
      </w:r>
      <w:r w:rsidR="00DA14B4">
        <w:rPr>
          <w:rFonts w:asciiTheme="minorHAnsi" w:eastAsia="Calibri" w:hAnsiTheme="minorHAnsi" w:cs="Calibri"/>
          <w:color w:val="262626"/>
          <w:sz w:val="24"/>
          <w:szCs w:val="24"/>
        </w:rPr>
        <w:t>/a</w:t>
      </w:r>
      <w:r w:rsidR="00AB3C1E">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por causa del contrato de trabajo, sueldo, sobresueldo, comisión, participación y gratificación.</w:t>
      </w:r>
    </w:p>
    <w:p w14:paraId="220A655B" w14:textId="10E92E9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No constituyen remuneraciones las asignaciones de movilización, pérdida de caja, desgaste de herramienta, colación, viáticos, las prestaciones familiares otorgadas en conformidad a la ley, ni en general las devoluciones de gastos en que se incurra por causa del trabajo.</w:t>
      </w:r>
    </w:p>
    <w:p w14:paraId="03DF11E1"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Para los efectos previsionales, la indemnización por año de servicio no constituirá remuneración.</w:t>
      </w:r>
    </w:p>
    <w:p w14:paraId="1FBD9299" w14:textId="77777777" w:rsidR="003428E9" w:rsidRPr="005F442A" w:rsidRDefault="003428E9" w:rsidP="003428E9">
      <w:pPr>
        <w:spacing w:line="240" w:lineRule="auto"/>
        <w:jc w:val="both"/>
        <w:rPr>
          <w:rFonts w:asciiTheme="minorHAnsi" w:hAnsiTheme="minorHAnsi"/>
          <w:color w:val="262626"/>
          <w:sz w:val="24"/>
          <w:szCs w:val="24"/>
        </w:rPr>
      </w:pPr>
    </w:p>
    <w:p w14:paraId="46ADB15A"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27º: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Constituyen remuneración, entre otras, las siguientes:</w:t>
      </w:r>
    </w:p>
    <w:p w14:paraId="1079A543" w14:textId="7297B34C" w:rsidR="003428E9" w:rsidRPr="005F442A" w:rsidRDefault="003428E9" w:rsidP="00316F43">
      <w:pPr>
        <w:numPr>
          <w:ilvl w:val="0"/>
          <w:numId w:val="19"/>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Sueldo o sueldo base, que es el estipendio fijo en dinero, pagado por períodos iguales, determinados en el contrato, que recibe el trabajador</w:t>
      </w:r>
      <w:r w:rsidR="00AB3C1E">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xml:space="preserve"> por la prestación de sus servicios, según lo dispuesto en el Art. 41 del Código del Trabajo.</w:t>
      </w:r>
    </w:p>
    <w:p w14:paraId="25C5AD78" w14:textId="77777777" w:rsidR="003428E9" w:rsidRPr="005F442A" w:rsidRDefault="003428E9" w:rsidP="00316F43">
      <w:pPr>
        <w:numPr>
          <w:ilvl w:val="0"/>
          <w:numId w:val="19"/>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Sobresueldo, que consiste en la remuneración de las horas extraordinarias de trabajo.</w:t>
      </w:r>
    </w:p>
    <w:p w14:paraId="2B9C9BED" w14:textId="77777777" w:rsidR="003428E9" w:rsidRPr="005F442A" w:rsidRDefault="003428E9" w:rsidP="00316F43">
      <w:pPr>
        <w:numPr>
          <w:ilvl w:val="0"/>
          <w:numId w:val="19"/>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Bonos, tratos y otros ingresos percibidos por desempeño de las labores propias del contrato.</w:t>
      </w:r>
    </w:p>
    <w:p w14:paraId="3216A9F1" w14:textId="280A2A6C" w:rsidR="003428E9" w:rsidRPr="005F442A" w:rsidRDefault="003428E9" w:rsidP="00316F43">
      <w:pPr>
        <w:numPr>
          <w:ilvl w:val="0"/>
          <w:numId w:val="19"/>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lastRenderedPageBreak/>
        <w:t>Gratificación, que corresponde a la parte de utilidades con que el</w:t>
      </w:r>
      <w:r w:rsidR="00DA14B4">
        <w:rPr>
          <w:rFonts w:asciiTheme="minorHAnsi" w:eastAsia="Calibri" w:hAnsiTheme="minorHAnsi" w:cs="Calibri"/>
          <w:color w:val="262626"/>
          <w:sz w:val="24"/>
          <w:szCs w:val="24"/>
        </w:rPr>
        <w:t>/la empleador/a</w:t>
      </w:r>
      <w:r w:rsidR="00AB3C1E">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beneficia el sueldo del</w:t>
      </w:r>
      <w:r w:rsidR="00AB3C1E">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trabajador</w:t>
      </w:r>
      <w:r w:rsidR="00DA14B4">
        <w:rPr>
          <w:rFonts w:asciiTheme="minorHAnsi" w:eastAsia="Calibri" w:hAnsiTheme="minorHAnsi" w:cs="Calibri"/>
          <w:color w:val="262626"/>
          <w:sz w:val="24"/>
          <w:szCs w:val="24"/>
        </w:rPr>
        <w:t>/</w:t>
      </w:r>
      <w:r w:rsidR="00AB3C1E">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w:t>
      </w:r>
    </w:p>
    <w:p w14:paraId="2A824A09" w14:textId="77777777" w:rsidR="003428E9" w:rsidRPr="005F442A" w:rsidRDefault="003428E9" w:rsidP="00316F43">
      <w:pPr>
        <w:numPr>
          <w:ilvl w:val="0"/>
          <w:numId w:val="19"/>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Participación en las utilidades del negocio.</w:t>
      </w:r>
    </w:p>
    <w:p w14:paraId="635EF9AF" w14:textId="77777777" w:rsidR="003428E9" w:rsidRPr="005F442A" w:rsidRDefault="003428E9" w:rsidP="003428E9">
      <w:pPr>
        <w:spacing w:line="240" w:lineRule="auto"/>
        <w:jc w:val="both"/>
        <w:rPr>
          <w:rFonts w:asciiTheme="minorHAnsi" w:hAnsiTheme="minorHAnsi"/>
          <w:color w:val="262626"/>
          <w:sz w:val="24"/>
          <w:szCs w:val="24"/>
        </w:rPr>
      </w:pPr>
    </w:p>
    <w:p w14:paraId="4D9D942D" w14:textId="290A26CF"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28º: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La remuneración se fijará por unidades de tiempo mensual, y el pago se efectuará en el lugar en que el</w:t>
      </w:r>
      <w:r w:rsidR="00DA14B4">
        <w:rPr>
          <w:rFonts w:asciiTheme="minorHAnsi" w:eastAsia="Calibri" w:hAnsiTheme="minorHAnsi" w:cs="Calibri"/>
          <w:color w:val="262626"/>
          <w:sz w:val="24"/>
          <w:szCs w:val="24"/>
        </w:rPr>
        <w:t>/la</w:t>
      </w:r>
      <w:r w:rsidRPr="005F442A">
        <w:rPr>
          <w:rFonts w:asciiTheme="minorHAnsi" w:eastAsia="Calibri" w:hAnsiTheme="minorHAnsi" w:cs="Calibri"/>
          <w:color w:val="262626"/>
          <w:sz w:val="24"/>
          <w:szCs w:val="24"/>
        </w:rPr>
        <w:t xml:space="preserve"> trabajador</w:t>
      </w:r>
      <w:r w:rsidR="00DA14B4">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xml:space="preserve"> preste sus servicios durante la jornada laboral. A solicitud escrita del trabajador, podrá pagarse mediante depósito en su cuenta corriente bancaria o cuenta vista.</w:t>
      </w:r>
    </w:p>
    <w:p w14:paraId="314A67E0"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 xml:space="preserve">En ningún caso la unidad de tiempo podrá exceder de un mes. Las remuneraciones se cancelarán el </w:t>
      </w:r>
      <w:r w:rsidRPr="005F442A">
        <w:rPr>
          <w:rFonts w:asciiTheme="minorHAnsi" w:eastAsia="Calibri" w:hAnsiTheme="minorHAnsi" w:cs="Calibri"/>
          <w:color w:val="262626"/>
          <w:sz w:val="24"/>
          <w:szCs w:val="24"/>
          <w:highlight w:val="yellow"/>
        </w:rPr>
        <w:t>día.........</w:t>
      </w:r>
      <w:r w:rsidRPr="005F442A">
        <w:rPr>
          <w:rFonts w:asciiTheme="minorHAnsi" w:eastAsia="Calibri" w:hAnsiTheme="minorHAnsi" w:cs="Calibri"/>
          <w:color w:val="262626"/>
          <w:sz w:val="24"/>
          <w:szCs w:val="24"/>
        </w:rPr>
        <w:t xml:space="preserve"> de cada mes, y si este fuere sábado, domingo o festivo, el día hábil laborable inmediatamente anterior.</w:t>
      </w:r>
    </w:p>
    <w:p w14:paraId="0E7FDAF0"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El monto mensual de la remuneración no podrá ser inferior al ingreso mínimo mensual. Si se conviniere jornadas parciales de trabajo, la remuneración no podrá ser inferior a la mínima vigente, proporcionalmente calculada en relación con la jornada ordinaria de trabajo.</w:t>
      </w:r>
    </w:p>
    <w:p w14:paraId="59FEE581" w14:textId="77777777" w:rsidR="003428E9" w:rsidRPr="005F442A" w:rsidRDefault="003428E9" w:rsidP="003428E9">
      <w:pPr>
        <w:spacing w:line="240" w:lineRule="auto"/>
        <w:jc w:val="both"/>
        <w:rPr>
          <w:rFonts w:asciiTheme="minorHAnsi" w:eastAsia="Calibri" w:hAnsiTheme="minorHAnsi" w:cs="Calibri"/>
          <w:color w:val="262626"/>
          <w:sz w:val="24"/>
          <w:szCs w:val="24"/>
        </w:rPr>
      </w:pPr>
    </w:p>
    <w:p w14:paraId="22B7682C" w14:textId="438AA97B" w:rsidR="003428E9" w:rsidRPr="005F442A" w:rsidRDefault="003428E9" w:rsidP="00085610">
      <w:pPr>
        <w:pStyle w:val="Ttulo1"/>
      </w:pPr>
      <w:r w:rsidRPr="005F442A">
        <w:t>CAPÍTULO XII: DERECHO A LA IGUALDAD EN LAS REMUNERACIONES</w:t>
      </w:r>
    </w:p>
    <w:p w14:paraId="71241F72" w14:textId="77777777" w:rsidR="003428E9" w:rsidRPr="005F442A" w:rsidRDefault="003428E9" w:rsidP="003428E9">
      <w:pPr>
        <w:spacing w:line="240" w:lineRule="auto"/>
        <w:jc w:val="both"/>
        <w:rPr>
          <w:rFonts w:asciiTheme="minorHAnsi" w:hAnsiTheme="minorHAnsi"/>
          <w:color w:val="262626"/>
          <w:sz w:val="24"/>
          <w:szCs w:val="24"/>
        </w:rPr>
      </w:pPr>
    </w:p>
    <w:p w14:paraId="11D752DA"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29º: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La </w:t>
      </w:r>
      <w:r w:rsidRPr="005F442A">
        <w:rPr>
          <w:rFonts w:asciiTheme="minorHAnsi" w:eastAsia="Calibri" w:hAnsiTheme="minorHAnsi" w:cs="Calibri"/>
          <w:color w:val="262626"/>
          <w:sz w:val="24"/>
          <w:szCs w:val="24"/>
          <w:highlight w:val="yellow"/>
        </w:rPr>
        <w:t>empresa……………</w:t>
      </w:r>
      <w:r w:rsidRPr="005F442A">
        <w:rPr>
          <w:rFonts w:asciiTheme="minorHAnsi" w:eastAsia="Calibri" w:hAnsiTheme="minorHAnsi" w:cs="Calibri"/>
          <w:color w:val="262626"/>
          <w:sz w:val="24"/>
          <w:szCs w:val="24"/>
        </w:rPr>
        <w:t xml:space="preserve"> cumplirá con el principio de igualdad de remuneraciones entre hombres y mujeres que presten un mismo trabajo, no siendo consideradas arbitrarias las diferencias objetivas en las remuneraciones que se funden, entre otras razones, en las capacidades, calificaciones, idoneidad, responsabilidad o productividad.</w:t>
      </w:r>
    </w:p>
    <w:p w14:paraId="0C92212F" w14:textId="77777777" w:rsidR="003428E9" w:rsidRPr="005F442A" w:rsidRDefault="003428E9" w:rsidP="003428E9">
      <w:pPr>
        <w:spacing w:line="240" w:lineRule="auto"/>
        <w:jc w:val="both"/>
        <w:rPr>
          <w:rFonts w:asciiTheme="minorHAnsi" w:hAnsiTheme="minorHAnsi"/>
          <w:color w:val="262626"/>
          <w:sz w:val="24"/>
          <w:szCs w:val="24"/>
        </w:rPr>
      </w:pPr>
    </w:p>
    <w:p w14:paraId="5D0FAD16"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30º: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Las trabajadoras que consideren infringido su derecho señalado en el artículo precedente, podrán presentar el correspondiente reclamo conforme al siguiente procedimiento:</w:t>
      </w:r>
    </w:p>
    <w:p w14:paraId="3D701ADB" w14:textId="77777777" w:rsidR="003428E9" w:rsidRPr="005F442A" w:rsidRDefault="003428E9" w:rsidP="00316F43">
      <w:pPr>
        <w:numPr>
          <w:ilvl w:val="0"/>
          <w:numId w:val="20"/>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 xml:space="preserve">Aquella trabajadora o las personas legalmente habilitadas que consideren que se ha cometido una infracción al derecho a la igualdad de las remuneraciones, podrá reclamar por escrito mediante carta dirigida </w:t>
      </w:r>
      <w:r w:rsidRPr="005F442A">
        <w:rPr>
          <w:rFonts w:asciiTheme="minorHAnsi" w:eastAsia="Calibri" w:hAnsiTheme="minorHAnsi" w:cs="Calibri"/>
          <w:color w:val="262626"/>
          <w:sz w:val="24"/>
          <w:szCs w:val="24"/>
          <w:highlight w:val="yellow"/>
        </w:rPr>
        <w:t>al…………………</w:t>
      </w:r>
      <w:proofErr w:type="gramStart"/>
      <w:r w:rsidRPr="005F442A">
        <w:rPr>
          <w:rFonts w:asciiTheme="minorHAnsi" w:eastAsia="Calibri" w:hAnsiTheme="minorHAnsi" w:cs="Calibri"/>
          <w:color w:val="262626"/>
          <w:sz w:val="24"/>
          <w:szCs w:val="24"/>
          <w:highlight w:val="yellow"/>
        </w:rPr>
        <w:t>…….</w:t>
      </w:r>
      <w:proofErr w:type="gramEnd"/>
      <w:r w:rsidRPr="005F442A">
        <w:rPr>
          <w:rFonts w:asciiTheme="minorHAnsi" w:eastAsia="Calibri" w:hAnsiTheme="minorHAnsi" w:cs="Calibri"/>
          <w:color w:val="262626"/>
          <w:sz w:val="24"/>
          <w:szCs w:val="24"/>
          <w:highlight w:val="yellow"/>
        </w:rPr>
        <w:t>.</w:t>
      </w:r>
      <w:r w:rsidRPr="005F442A">
        <w:rPr>
          <w:rFonts w:asciiTheme="minorHAnsi" w:eastAsia="Calibri" w:hAnsiTheme="minorHAnsi" w:cs="Calibri"/>
          <w:color w:val="262626"/>
          <w:sz w:val="24"/>
          <w:szCs w:val="24"/>
        </w:rPr>
        <w:t>o la que haga sus veces, señalando los nombres, apellidos y R.U.T. del denunciante y/o afectado, el cargo que ocupa y función que realiza en la empresa y cuál es su dependencia jerárquica, como también la forma en que se habría cometido o producido la infracción denunciada.</w:t>
      </w:r>
    </w:p>
    <w:p w14:paraId="10C312B0" w14:textId="77777777" w:rsidR="003428E9" w:rsidRDefault="003428E9" w:rsidP="00085610">
      <w:pPr>
        <w:pStyle w:val="Ttulo1"/>
      </w:pPr>
    </w:p>
    <w:p w14:paraId="0AB346F7" w14:textId="77777777" w:rsidR="002F5C72" w:rsidRDefault="002F5C72" w:rsidP="002F5C72"/>
    <w:p w14:paraId="1AB630D3" w14:textId="77777777" w:rsidR="002F5C72" w:rsidRDefault="002F5C72" w:rsidP="002F5C72"/>
    <w:p w14:paraId="5A7BBFE1" w14:textId="77777777" w:rsidR="002F5C72" w:rsidRPr="002F5C72" w:rsidRDefault="002F5C72" w:rsidP="002F5C72"/>
    <w:p w14:paraId="26B09639" w14:textId="30CF0D4F" w:rsidR="003428E9" w:rsidRPr="005F442A" w:rsidRDefault="003428E9" w:rsidP="00085610">
      <w:pPr>
        <w:pStyle w:val="Ttulo1"/>
      </w:pPr>
      <w:r w:rsidRPr="005F442A">
        <w:t>CAPÍTULO XIII: DERECHO A LA IGUALDAD DE OPORTUNIDADES EN LOS</w:t>
      </w:r>
      <w:r w:rsidR="00DA14B4">
        <w:t>/LAS</w:t>
      </w:r>
      <w:r w:rsidRPr="005F442A">
        <w:t xml:space="preserve"> TRABAJADORES</w:t>
      </w:r>
      <w:r w:rsidR="00DA14B4">
        <w:t>/RAS</w:t>
      </w:r>
      <w:r w:rsidRPr="005F442A">
        <w:t xml:space="preserve"> CON DISCAPACIDAD</w:t>
      </w:r>
    </w:p>
    <w:p w14:paraId="5F7FC998" w14:textId="77777777" w:rsidR="003428E9" w:rsidRPr="005F442A" w:rsidRDefault="003428E9" w:rsidP="003428E9">
      <w:pPr>
        <w:spacing w:line="240" w:lineRule="auto"/>
        <w:jc w:val="both"/>
        <w:rPr>
          <w:rFonts w:asciiTheme="minorHAnsi" w:hAnsiTheme="minorHAnsi"/>
          <w:color w:val="262626"/>
          <w:sz w:val="24"/>
          <w:szCs w:val="24"/>
        </w:rPr>
      </w:pPr>
    </w:p>
    <w:p w14:paraId="4465B199" w14:textId="6C215A2D"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31</w:t>
      </w:r>
      <w:r w:rsidRPr="005F442A">
        <w:rPr>
          <w:rFonts w:asciiTheme="minorHAnsi" w:eastAsia="Calibri" w:hAnsiTheme="minorHAnsi" w:cs="Calibri"/>
          <w:b/>
          <w:color w:val="262626"/>
          <w:sz w:val="24"/>
          <w:szCs w:val="24"/>
        </w:rPr>
        <w:t>º:</w:t>
      </w:r>
      <w:r w:rsidRPr="005F442A">
        <w:rPr>
          <w:rFonts w:asciiTheme="minorHAnsi" w:eastAsia="Calibri" w:hAnsiTheme="minorHAnsi" w:cs="Calibri"/>
          <w:color w:val="262626"/>
          <w:sz w:val="24"/>
          <w:szCs w:val="24"/>
        </w:rPr>
        <w:t xml:space="preserve"> Con el fin de garantizar el derecho a la igualdad de oportunidades de</w:t>
      </w:r>
      <w:r w:rsidR="00AB3C1E">
        <w:rPr>
          <w:rFonts w:asciiTheme="minorHAnsi" w:eastAsia="Calibri" w:hAnsiTheme="minorHAnsi" w:cs="Calibri"/>
          <w:color w:val="262626"/>
          <w:sz w:val="24"/>
          <w:szCs w:val="24"/>
        </w:rPr>
        <w:t xml:space="preserve"> las y</w:t>
      </w:r>
      <w:r w:rsidRPr="005F442A">
        <w:rPr>
          <w:rFonts w:asciiTheme="minorHAnsi" w:eastAsia="Calibri" w:hAnsiTheme="minorHAnsi" w:cs="Calibri"/>
          <w:color w:val="262626"/>
          <w:sz w:val="24"/>
          <w:szCs w:val="24"/>
        </w:rPr>
        <w:t xml:space="preserve"> los trabajadores con discapacidad</w:t>
      </w:r>
      <w:r w:rsidR="00AB3C1E">
        <w:rPr>
          <w:rFonts w:asciiTheme="minorHAnsi" w:eastAsia="Calibri" w:hAnsiTheme="minorHAnsi" w:cs="Calibri"/>
          <w:color w:val="262626"/>
          <w:sz w:val="24"/>
          <w:szCs w:val="24"/>
        </w:rPr>
        <w:t>,</w:t>
      </w:r>
      <w:r w:rsidRPr="005F442A">
        <w:rPr>
          <w:rFonts w:asciiTheme="minorHAnsi" w:eastAsia="Calibri" w:hAnsiTheme="minorHAnsi" w:cs="Calibri"/>
          <w:color w:val="262626"/>
          <w:sz w:val="24"/>
          <w:szCs w:val="24"/>
        </w:rPr>
        <w:t xml:space="preserve"> se establecen medidas contra la discriminación</w:t>
      </w:r>
      <w:r w:rsidR="00AB3C1E">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que consisten en realizar ajustes necesarios en las normas pertinentes a las diversas faenas que se desarrollan en la empresa y en la prevención de conductas de acoso.</w:t>
      </w:r>
    </w:p>
    <w:p w14:paraId="0C5B0B35" w14:textId="382847A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lastRenderedPageBreak/>
        <w:t>Se entiende</w:t>
      </w:r>
      <w:r w:rsidR="00AB3C1E">
        <w:rPr>
          <w:rFonts w:asciiTheme="minorHAnsi" w:eastAsia="Calibri" w:hAnsiTheme="minorHAnsi" w:cs="Calibri"/>
          <w:color w:val="262626"/>
          <w:sz w:val="24"/>
          <w:szCs w:val="24"/>
        </w:rPr>
        <w:t xml:space="preserve"> por</w:t>
      </w:r>
      <w:r w:rsidRPr="005F442A">
        <w:rPr>
          <w:rFonts w:asciiTheme="minorHAnsi" w:eastAsia="Calibri" w:hAnsiTheme="minorHAnsi" w:cs="Calibri"/>
          <w:color w:val="262626"/>
          <w:sz w:val="24"/>
          <w:szCs w:val="24"/>
        </w:rPr>
        <w:t xml:space="preserve"> ajustes necesarios las medidas de adecuación del ambiente físico, social y de actitud a las carencias específicas de las personas con discapacidad que, de forma eficaz y práctica, y sin que suponga una carga desproporcionada, faciliten la accesibilidad o participación de una persona con discapacidad en igualdad de condiciones que el resto de los trabajadores de la empresa.</w:t>
      </w:r>
    </w:p>
    <w:p w14:paraId="1BC9B4D1" w14:textId="4EDF46A9"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 xml:space="preserve">Por su parte, conducta de acoso, es toda </w:t>
      </w:r>
      <w:r w:rsidR="00E770F0">
        <w:rPr>
          <w:rFonts w:asciiTheme="minorHAnsi" w:eastAsia="Calibri" w:hAnsiTheme="minorHAnsi" w:cs="Calibri"/>
          <w:color w:val="262626"/>
          <w:sz w:val="24"/>
          <w:szCs w:val="24"/>
        </w:rPr>
        <w:t xml:space="preserve">aquella </w:t>
      </w:r>
      <w:r w:rsidRPr="005F442A">
        <w:rPr>
          <w:rFonts w:asciiTheme="minorHAnsi" w:eastAsia="Calibri" w:hAnsiTheme="minorHAnsi" w:cs="Calibri"/>
          <w:color w:val="262626"/>
          <w:sz w:val="24"/>
          <w:szCs w:val="24"/>
        </w:rPr>
        <w:t>relacionada con la discapacidad de una persona, que tenga como consecuencia atentar contra su dignidad o crear un entorno intimidatorio, hostil, degradante, humillante u ofensivo.</w:t>
      </w:r>
    </w:p>
    <w:p w14:paraId="242A711F" w14:textId="7FF39C82"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Para estos efectos, se entenderá como trabajador</w:t>
      </w:r>
      <w:r w:rsidR="00DA14B4">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xml:space="preserve"> con discapacidad aqu</w:t>
      </w:r>
      <w:r w:rsidR="00AB3C1E">
        <w:rPr>
          <w:rFonts w:asciiTheme="minorHAnsi" w:eastAsia="Calibri" w:hAnsiTheme="minorHAnsi" w:cs="Calibri"/>
          <w:color w:val="262626"/>
          <w:sz w:val="24"/>
          <w:szCs w:val="24"/>
        </w:rPr>
        <w:t>e</w:t>
      </w:r>
      <w:r w:rsidRPr="005F442A">
        <w:rPr>
          <w:rFonts w:asciiTheme="minorHAnsi" w:eastAsia="Calibri" w:hAnsiTheme="minorHAnsi" w:cs="Calibri"/>
          <w:color w:val="262626"/>
          <w:sz w:val="24"/>
          <w:szCs w:val="24"/>
        </w:rPr>
        <w:t>l que teniendo una o más deficiencias físicas, mentales, sea por causa psíquica o intelectual o sensorial, de carácter temporal o permanente, al interactuar con diversas barreras presentes en el entorno ve impedida o restringida su participación plena y efectiva en la sociedad, en igualdad de condiciones con l</w:t>
      </w:r>
      <w:r w:rsidR="00AB3C1E">
        <w:rPr>
          <w:rFonts w:asciiTheme="minorHAnsi" w:eastAsia="Calibri" w:hAnsiTheme="minorHAnsi" w:cs="Calibri"/>
          <w:color w:val="262626"/>
          <w:sz w:val="24"/>
          <w:szCs w:val="24"/>
        </w:rPr>
        <w:t>o</w:t>
      </w:r>
      <w:r w:rsidRPr="005F442A">
        <w:rPr>
          <w:rFonts w:asciiTheme="minorHAnsi" w:eastAsia="Calibri" w:hAnsiTheme="minorHAnsi" w:cs="Calibri"/>
          <w:color w:val="262626"/>
          <w:sz w:val="24"/>
          <w:szCs w:val="24"/>
        </w:rPr>
        <w:t>s demás.</w:t>
      </w:r>
    </w:p>
    <w:p w14:paraId="0B4278C6" w14:textId="77777777" w:rsidR="003428E9" w:rsidRPr="005F442A" w:rsidRDefault="003428E9" w:rsidP="003428E9">
      <w:pPr>
        <w:spacing w:line="240" w:lineRule="auto"/>
        <w:jc w:val="both"/>
        <w:rPr>
          <w:rFonts w:asciiTheme="minorHAnsi" w:hAnsiTheme="minorHAnsi"/>
          <w:color w:val="262626"/>
          <w:sz w:val="24"/>
          <w:szCs w:val="24"/>
        </w:rPr>
      </w:pPr>
    </w:p>
    <w:p w14:paraId="101FF47D" w14:textId="18DFF333" w:rsidR="003428E9" w:rsidRPr="005F442A" w:rsidRDefault="003428E9" w:rsidP="003428E9">
      <w:pPr>
        <w:spacing w:line="240" w:lineRule="auto"/>
        <w:jc w:val="both"/>
        <w:rPr>
          <w:rFonts w:asciiTheme="minorHAnsi" w:eastAsia="Calibri" w:hAnsiTheme="minorHAnsi" w:cs="Calibri"/>
          <w:b/>
          <w:color w:val="262626"/>
          <w:sz w:val="24"/>
          <w:szCs w:val="24"/>
        </w:rPr>
      </w:pPr>
      <w:r w:rsidRPr="00944681">
        <w:rPr>
          <w:rFonts w:asciiTheme="minorHAnsi" w:eastAsia="Calibri" w:hAnsiTheme="minorHAnsi" w:cs="Calibri"/>
          <w:b/>
          <w:color w:val="262626"/>
          <w:sz w:val="24"/>
          <w:szCs w:val="24"/>
          <w:highlight w:val="yellow"/>
        </w:rPr>
        <w:t>INCLUSIÓN LABORAL DE LAS PERSONAS CON DISCAPACIDAD.</w:t>
      </w:r>
      <w:r w:rsidRPr="005F442A">
        <w:rPr>
          <w:rFonts w:asciiTheme="minorHAnsi" w:eastAsia="Calibri" w:hAnsiTheme="minorHAnsi" w:cs="Calibri"/>
          <w:b/>
          <w:color w:val="262626"/>
          <w:sz w:val="24"/>
          <w:szCs w:val="24"/>
        </w:rPr>
        <w:t xml:space="preserve"> </w:t>
      </w:r>
    </w:p>
    <w:p w14:paraId="34F3077F" w14:textId="587D018A" w:rsidR="003428E9" w:rsidRDefault="003428E9" w:rsidP="00D37724">
      <w:pPr>
        <w:ind w:right="278"/>
        <w:jc w:val="both"/>
        <w:rPr>
          <w:rFonts w:asciiTheme="minorHAnsi" w:eastAsia="Calibri" w:hAnsiTheme="minorHAnsi" w:cs="Calibri"/>
          <w:sz w:val="24"/>
          <w:szCs w:val="24"/>
        </w:rPr>
      </w:pPr>
      <w:r w:rsidRPr="005F442A">
        <w:rPr>
          <w:rFonts w:asciiTheme="minorHAnsi" w:hAnsiTheme="minorHAnsi"/>
          <w:b/>
          <w:color w:val="262626"/>
          <w:sz w:val="24"/>
          <w:szCs w:val="24"/>
        </w:rPr>
        <w:t>Artículo 32º:</w:t>
      </w:r>
      <w:r w:rsidRPr="005F442A">
        <w:rPr>
          <w:rFonts w:asciiTheme="minorHAnsi" w:hAnsiTheme="minorHAnsi"/>
          <w:color w:val="262626"/>
          <w:sz w:val="24"/>
          <w:szCs w:val="24"/>
        </w:rPr>
        <w:t xml:space="preserve"> </w:t>
      </w:r>
      <w:r w:rsidRPr="005F442A">
        <w:rPr>
          <w:rFonts w:asciiTheme="minorHAnsi" w:eastAsia="Calibri" w:hAnsiTheme="minorHAnsi" w:cs="Calibri"/>
          <w:sz w:val="24"/>
          <w:szCs w:val="24"/>
        </w:rPr>
        <w:t>Las empresas de 100 o más trabajadores</w:t>
      </w:r>
      <w:r w:rsidR="001171C6">
        <w:rPr>
          <w:rFonts w:asciiTheme="minorHAnsi" w:eastAsia="Calibri" w:hAnsiTheme="minorHAnsi" w:cs="Calibri"/>
          <w:sz w:val="24"/>
          <w:szCs w:val="24"/>
        </w:rPr>
        <w:t>/ras</w:t>
      </w:r>
      <w:r w:rsidRPr="005F442A">
        <w:rPr>
          <w:rFonts w:asciiTheme="minorHAnsi" w:eastAsia="Calibri" w:hAnsiTheme="minorHAnsi" w:cs="Calibri"/>
          <w:sz w:val="24"/>
          <w:szCs w:val="24"/>
        </w:rPr>
        <w:t xml:space="preserve"> deberán contratar o mantener contratados, según corresponda, al menos el 1% de personas con discapacidad o que sean asignatarias de una pensión de invalidez de cualquier régimen previsional, </w:t>
      </w:r>
      <w:proofErr w:type="gramStart"/>
      <w:r w:rsidRPr="005F442A">
        <w:rPr>
          <w:rFonts w:asciiTheme="minorHAnsi" w:eastAsia="Calibri" w:hAnsiTheme="minorHAnsi" w:cs="Calibri"/>
          <w:sz w:val="24"/>
          <w:szCs w:val="24"/>
        </w:rPr>
        <w:t>en relación al</w:t>
      </w:r>
      <w:proofErr w:type="gramEnd"/>
      <w:r w:rsidRPr="005F442A">
        <w:rPr>
          <w:rFonts w:asciiTheme="minorHAnsi" w:eastAsia="Calibri" w:hAnsiTheme="minorHAnsi" w:cs="Calibri"/>
          <w:sz w:val="24"/>
          <w:szCs w:val="24"/>
        </w:rPr>
        <w:t xml:space="preserve"> total de sus trabajadores</w:t>
      </w:r>
      <w:r w:rsidR="001171C6">
        <w:rPr>
          <w:rFonts w:asciiTheme="minorHAnsi" w:eastAsia="Calibri" w:hAnsiTheme="minorHAnsi" w:cs="Calibri"/>
          <w:sz w:val="24"/>
          <w:szCs w:val="24"/>
        </w:rPr>
        <w:t>/ras</w:t>
      </w:r>
      <w:r w:rsidRPr="005F442A">
        <w:rPr>
          <w:rFonts w:asciiTheme="minorHAnsi" w:eastAsia="Calibri" w:hAnsiTheme="minorHAnsi" w:cs="Calibri"/>
          <w:sz w:val="24"/>
          <w:szCs w:val="24"/>
        </w:rPr>
        <w:t xml:space="preserve">. </w:t>
      </w:r>
    </w:p>
    <w:p w14:paraId="5BF11270" w14:textId="77777777" w:rsidR="002F5C72" w:rsidRPr="002F5C72" w:rsidRDefault="002F5C72" w:rsidP="002F5C72">
      <w:pPr>
        <w:rPr>
          <w:rFonts w:asciiTheme="minorHAnsi" w:hAnsiTheme="minorHAnsi"/>
          <w:sz w:val="24"/>
          <w:szCs w:val="24"/>
        </w:rPr>
      </w:pPr>
      <w:r w:rsidRPr="002F5C72">
        <w:rPr>
          <w:rFonts w:asciiTheme="minorHAnsi" w:hAnsiTheme="minorHAnsi"/>
          <w:sz w:val="24"/>
          <w:szCs w:val="24"/>
        </w:rPr>
        <w:t xml:space="preserve">Las personas con discapacidad deberán contar con la calificación y certificación señaladas en el Art. 13 de la Ley N° 20.422. </w:t>
      </w:r>
    </w:p>
    <w:p w14:paraId="4EB0ED10" w14:textId="716C26C0" w:rsidR="002F5C72" w:rsidRPr="002F5C72" w:rsidRDefault="002F5C72" w:rsidP="003428E9">
      <w:pPr>
        <w:spacing w:line="240" w:lineRule="auto"/>
        <w:ind w:right="278"/>
        <w:jc w:val="both"/>
        <w:rPr>
          <w:rFonts w:asciiTheme="minorHAnsi" w:eastAsia="Calibri" w:hAnsiTheme="minorHAnsi" w:cs="Calibri"/>
          <w:sz w:val="24"/>
          <w:szCs w:val="24"/>
        </w:rPr>
      </w:pPr>
      <w:r w:rsidRPr="002F5C72">
        <w:rPr>
          <w:rFonts w:asciiTheme="minorHAnsi" w:hAnsiTheme="minorHAnsi"/>
          <w:sz w:val="24"/>
          <w:szCs w:val="24"/>
        </w:rPr>
        <w:t>El</w:t>
      </w:r>
      <w:r w:rsidR="00D37724">
        <w:rPr>
          <w:rFonts w:asciiTheme="minorHAnsi" w:hAnsiTheme="minorHAnsi"/>
          <w:sz w:val="24"/>
          <w:szCs w:val="24"/>
        </w:rPr>
        <w:t xml:space="preserve">/ </w:t>
      </w:r>
      <w:proofErr w:type="gramStart"/>
      <w:r w:rsidR="00D37724">
        <w:rPr>
          <w:rFonts w:asciiTheme="minorHAnsi" w:hAnsiTheme="minorHAnsi"/>
          <w:sz w:val="24"/>
          <w:szCs w:val="24"/>
        </w:rPr>
        <w:t xml:space="preserve">La </w:t>
      </w:r>
      <w:r w:rsidRPr="002F5C72">
        <w:rPr>
          <w:rFonts w:asciiTheme="minorHAnsi" w:hAnsiTheme="minorHAnsi"/>
          <w:sz w:val="24"/>
          <w:szCs w:val="24"/>
        </w:rPr>
        <w:t xml:space="preserve"> empleador</w:t>
      </w:r>
      <w:proofErr w:type="gramEnd"/>
      <w:r w:rsidR="00D37724">
        <w:rPr>
          <w:rFonts w:asciiTheme="minorHAnsi" w:hAnsiTheme="minorHAnsi"/>
          <w:sz w:val="24"/>
          <w:szCs w:val="24"/>
        </w:rPr>
        <w:t>/a</w:t>
      </w:r>
      <w:r w:rsidRPr="002F5C72">
        <w:rPr>
          <w:rFonts w:asciiTheme="minorHAnsi" w:hAnsiTheme="minorHAnsi"/>
          <w:sz w:val="24"/>
          <w:szCs w:val="24"/>
        </w:rPr>
        <w:t xml:space="preserve"> deberá registrar los contratos de trabajo celebrados con personas con discapacidad o asignatarios de una pensión de invalidez de cualquier régimen previsional, así como sus modificaciones o términos, dentro de los quince días siguientes a su celebración a través del sitio electrónico de la Dirección del Trabajo, la que llevará un registro actualizado de lo anterior, debiendo mantener reserva de dicha información.</w:t>
      </w:r>
    </w:p>
    <w:p w14:paraId="74836829" w14:textId="77777777" w:rsidR="002F5C72" w:rsidRPr="005F442A" w:rsidRDefault="002F5C72" w:rsidP="003428E9">
      <w:pPr>
        <w:spacing w:line="240" w:lineRule="auto"/>
        <w:ind w:right="278"/>
        <w:jc w:val="both"/>
        <w:rPr>
          <w:rFonts w:asciiTheme="minorHAnsi" w:eastAsia="Calibri" w:hAnsiTheme="minorHAnsi" w:cs="Calibri"/>
          <w:sz w:val="24"/>
          <w:szCs w:val="24"/>
        </w:rPr>
      </w:pPr>
    </w:p>
    <w:p w14:paraId="6A7373CB" w14:textId="77777777" w:rsidR="003428E9" w:rsidRPr="005F442A" w:rsidRDefault="003428E9" w:rsidP="003428E9">
      <w:pPr>
        <w:spacing w:line="240" w:lineRule="auto"/>
        <w:jc w:val="both"/>
        <w:rPr>
          <w:rFonts w:asciiTheme="minorHAnsi" w:hAnsiTheme="minorHAnsi"/>
          <w:color w:val="262626"/>
          <w:sz w:val="24"/>
          <w:szCs w:val="24"/>
        </w:rPr>
      </w:pPr>
    </w:p>
    <w:p w14:paraId="6A2E18B9" w14:textId="3D70422C" w:rsidR="003428E9" w:rsidRPr="005F442A" w:rsidRDefault="003428E9" w:rsidP="00085610">
      <w:pPr>
        <w:pStyle w:val="Ttulo1"/>
      </w:pPr>
      <w:r w:rsidRPr="005F442A">
        <w:t>CAPÍTULO XIV: DE LAS OBLIGACIONES</w:t>
      </w:r>
    </w:p>
    <w:p w14:paraId="05775338" w14:textId="77777777" w:rsidR="003428E9" w:rsidRPr="005F442A" w:rsidRDefault="003428E9" w:rsidP="003428E9">
      <w:pPr>
        <w:spacing w:line="240" w:lineRule="auto"/>
        <w:jc w:val="both"/>
        <w:rPr>
          <w:rFonts w:asciiTheme="minorHAnsi" w:hAnsiTheme="minorHAnsi"/>
          <w:color w:val="262626"/>
          <w:sz w:val="24"/>
          <w:szCs w:val="24"/>
        </w:rPr>
      </w:pPr>
    </w:p>
    <w:p w14:paraId="4DC02EEF" w14:textId="3E85B1A0" w:rsidR="003428E9" w:rsidRPr="005F442A" w:rsidRDefault="003428E9" w:rsidP="003428E9">
      <w:pPr>
        <w:spacing w:line="240" w:lineRule="auto"/>
        <w:jc w:val="both"/>
        <w:rPr>
          <w:rFonts w:asciiTheme="minorHAnsi" w:hAnsiTheme="minorHAnsi"/>
          <w:sz w:val="24"/>
          <w:szCs w:val="24"/>
        </w:rPr>
      </w:pPr>
      <w:r w:rsidRPr="005F442A">
        <w:rPr>
          <w:rFonts w:asciiTheme="minorHAnsi" w:hAnsiTheme="minorHAnsi"/>
          <w:b/>
          <w:sz w:val="24"/>
          <w:szCs w:val="24"/>
        </w:rPr>
        <w:t xml:space="preserve">Artículo 33º: </w:t>
      </w:r>
      <w:r w:rsidRPr="005F442A">
        <w:rPr>
          <w:rFonts w:asciiTheme="minorHAnsi" w:eastAsia="Calibri" w:hAnsiTheme="minorHAnsi" w:cs="Calibri"/>
          <w:sz w:val="24"/>
          <w:szCs w:val="24"/>
        </w:rPr>
        <w:t>Es obligaci</w:t>
      </w:r>
      <w:r w:rsidR="00180ECF">
        <w:rPr>
          <w:rFonts w:asciiTheme="minorHAnsi" w:eastAsia="Calibri" w:hAnsiTheme="minorHAnsi" w:cs="Calibri"/>
          <w:sz w:val="24"/>
          <w:szCs w:val="24"/>
        </w:rPr>
        <w:t>ón</w:t>
      </w:r>
      <w:r w:rsidRPr="005F442A">
        <w:rPr>
          <w:rFonts w:asciiTheme="minorHAnsi" w:eastAsia="Calibri" w:hAnsiTheme="minorHAnsi" w:cs="Calibri"/>
          <w:sz w:val="24"/>
          <w:szCs w:val="24"/>
        </w:rPr>
        <w:t xml:space="preserve"> de los</w:t>
      </w:r>
      <w:r w:rsidR="00DA14B4">
        <w:rPr>
          <w:rFonts w:asciiTheme="minorHAnsi" w:eastAsia="Calibri" w:hAnsiTheme="minorHAnsi" w:cs="Calibri"/>
          <w:sz w:val="24"/>
          <w:szCs w:val="24"/>
        </w:rPr>
        <w:t>/las</w:t>
      </w:r>
      <w:r w:rsidRPr="005F442A">
        <w:rPr>
          <w:rFonts w:asciiTheme="minorHAnsi" w:eastAsia="Calibri" w:hAnsiTheme="minorHAnsi" w:cs="Calibri"/>
          <w:sz w:val="24"/>
          <w:szCs w:val="24"/>
        </w:rPr>
        <w:t xml:space="preserve"> trabajadores</w:t>
      </w:r>
      <w:r w:rsidR="001171C6">
        <w:rPr>
          <w:rFonts w:asciiTheme="minorHAnsi" w:eastAsia="Calibri" w:hAnsiTheme="minorHAnsi" w:cs="Calibri"/>
          <w:sz w:val="24"/>
          <w:szCs w:val="24"/>
        </w:rPr>
        <w:t>/ras</w:t>
      </w:r>
      <w:r w:rsidRPr="005F442A">
        <w:rPr>
          <w:rFonts w:asciiTheme="minorHAnsi" w:eastAsia="Calibri" w:hAnsiTheme="minorHAnsi" w:cs="Calibri"/>
          <w:sz w:val="24"/>
          <w:szCs w:val="24"/>
        </w:rPr>
        <w:t xml:space="preserve"> de la </w:t>
      </w:r>
      <w:r w:rsidRPr="005F442A">
        <w:rPr>
          <w:rFonts w:asciiTheme="minorHAnsi" w:eastAsia="Calibri" w:hAnsiTheme="minorHAnsi" w:cs="Calibri"/>
          <w:sz w:val="24"/>
          <w:szCs w:val="24"/>
          <w:highlight w:val="yellow"/>
        </w:rPr>
        <w:t>empresa …………………</w:t>
      </w:r>
      <w:r w:rsidR="00180ECF" w:rsidRPr="005F442A">
        <w:rPr>
          <w:rFonts w:asciiTheme="minorHAnsi" w:eastAsia="Calibri" w:hAnsiTheme="minorHAnsi" w:cs="Calibri"/>
          <w:sz w:val="24"/>
          <w:szCs w:val="24"/>
          <w:highlight w:val="yellow"/>
        </w:rPr>
        <w:t>……</w:t>
      </w:r>
      <w:r w:rsidRPr="005F442A">
        <w:rPr>
          <w:rFonts w:asciiTheme="minorHAnsi" w:eastAsia="Calibri" w:hAnsiTheme="minorHAnsi" w:cs="Calibri"/>
          <w:sz w:val="24"/>
          <w:szCs w:val="24"/>
          <w:highlight w:val="yellow"/>
        </w:rPr>
        <w:t>cumplir fielmente las estipulaciones de este Reglamento Interno.</w:t>
      </w:r>
      <w:r w:rsidRPr="005F442A">
        <w:rPr>
          <w:rFonts w:asciiTheme="minorHAnsi" w:hAnsiTheme="minorHAnsi"/>
          <w:sz w:val="24"/>
          <w:szCs w:val="24"/>
        </w:rPr>
        <w:t xml:space="preserve"> </w:t>
      </w:r>
    </w:p>
    <w:p w14:paraId="60D56B60" w14:textId="531528BE" w:rsidR="003428E9" w:rsidRPr="005F442A" w:rsidRDefault="003428E9" w:rsidP="003428E9">
      <w:pPr>
        <w:spacing w:line="240" w:lineRule="auto"/>
        <w:jc w:val="both"/>
        <w:rPr>
          <w:rFonts w:asciiTheme="minorHAnsi" w:eastAsia="Calibri" w:hAnsiTheme="minorHAnsi" w:cs="Calibri"/>
          <w:sz w:val="24"/>
          <w:szCs w:val="24"/>
        </w:rPr>
      </w:pPr>
      <w:proofErr w:type="gramStart"/>
      <w:r w:rsidRPr="005F442A">
        <w:rPr>
          <w:rFonts w:asciiTheme="minorHAnsi" w:eastAsia="Calibri" w:hAnsiTheme="minorHAnsi" w:cs="Calibri"/>
          <w:sz w:val="24"/>
          <w:szCs w:val="24"/>
        </w:rPr>
        <w:t>De acuerdo a</w:t>
      </w:r>
      <w:proofErr w:type="gramEnd"/>
      <w:r w:rsidRPr="005F442A">
        <w:rPr>
          <w:rFonts w:asciiTheme="minorHAnsi" w:eastAsia="Calibri" w:hAnsiTheme="minorHAnsi" w:cs="Calibri"/>
          <w:sz w:val="24"/>
          <w:szCs w:val="24"/>
        </w:rPr>
        <w:t xml:space="preserve"> las disposiciones legales vigentes, la empresa está obligada a proteger a todo su personal de los riesgos del trabajo, entregándole al trabajador</w:t>
      </w:r>
      <w:r w:rsidR="001171C6">
        <w:rPr>
          <w:rFonts w:asciiTheme="minorHAnsi" w:eastAsia="Calibri" w:hAnsiTheme="minorHAnsi" w:cs="Calibri"/>
          <w:sz w:val="24"/>
          <w:szCs w:val="24"/>
        </w:rPr>
        <w:t>/a</w:t>
      </w:r>
      <w:r w:rsidRPr="005F442A">
        <w:rPr>
          <w:rFonts w:asciiTheme="minorHAnsi" w:eastAsia="Calibri" w:hAnsiTheme="minorHAnsi" w:cs="Calibri"/>
          <w:sz w:val="24"/>
          <w:szCs w:val="24"/>
        </w:rPr>
        <w:t xml:space="preserve"> cuya labor lo requiera, sin costo alguno, pero a cargo suyo y bajo su responsabilidad los elementos de protección personal del caso.</w:t>
      </w:r>
    </w:p>
    <w:p w14:paraId="768538EF" w14:textId="77777777" w:rsidR="003428E9" w:rsidRPr="005F442A" w:rsidRDefault="003428E9" w:rsidP="003428E9">
      <w:pPr>
        <w:spacing w:line="240" w:lineRule="auto"/>
        <w:jc w:val="both"/>
        <w:rPr>
          <w:rFonts w:asciiTheme="minorHAnsi" w:hAnsiTheme="minorHAnsi"/>
          <w:color w:val="262626"/>
          <w:sz w:val="24"/>
          <w:szCs w:val="24"/>
        </w:rPr>
      </w:pPr>
    </w:p>
    <w:p w14:paraId="6FE61AB6" w14:textId="163BA05A" w:rsidR="003428E9" w:rsidRPr="005F442A" w:rsidRDefault="003428E9" w:rsidP="003428E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eastAsia="Calibri" w:hAnsiTheme="minorHAnsi" w:cs="Calibri"/>
          <w:sz w:val="24"/>
          <w:szCs w:val="24"/>
        </w:rPr>
      </w:pPr>
      <w:r w:rsidRPr="005F442A">
        <w:rPr>
          <w:rFonts w:asciiTheme="minorHAnsi" w:hAnsiTheme="minorHAnsi"/>
          <w:b/>
          <w:color w:val="262626"/>
          <w:sz w:val="24"/>
          <w:szCs w:val="24"/>
        </w:rPr>
        <w:t xml:space="preserve">Artículo 34º: </w:t>
      </w:r>
      <w:r w:rsidRPr="005F442A">
        <w:rPr>
          <w:rFonts w:asciiTheme="minorHAnsi" w:eastAsia="Calibri" w:hAnsiTheme="minorHAnsi" w:cs="Calibri"/>
          <w:sz w:val="24"/>
          <w:szCs w:val="24"/>
        </w:rPr>
        <w:t>El trabajador</w:t>
      </w:r>
      <w:r w:rsidR="001171C6">
        <w:rPr>
          <w:rFonts w:asciiTheme="minorHAnsi" w:eastAsia="Calibri" w:hAnsiTheme="minorHAnsi" w:cs="Calibri"/>
          <w:sz w:val="24"/>
          <w:szCs w:val="24"/>
        </w:rPr>
        <w:t>/a</w:t>
      </w:r>
      <w:r w:rsidRPr="005F442A">
        <w:rPr>
          <w:rFonts w:asciiTheme="minorHAnsi" w:eastAsia="Calibri" w:hAnsiTheme="minorHAnsi" w:cs="Calibri"/>
          <w:sz w:val="24"/>
          <w:szCs w:val="24"/>
        </w:rPr>
        <w:t xml:space="preserve"> deberá usar el equipo de protección que proporcione la empresa cuando el desempeño de sus labores así lo exija.</w:t>
      </w:r>
      <w:r w:rsidR="00B41FAF">
        <w:rPr>
          <w:rFonts w:asciiTheme="minorHAnsi" w:eastAsia="Calibri" w:hAnsiTheme="minorHAnsi" w:cs="Calibri"/>
          <w:sz w:val="24"/>
          <w:szCs w:val="24"/>
        </w:rPr>
        <w:t xml:space="preserve"> </w:t>
      </w:r>
      <w:r w:rsidR="001171C6">
        <w:rPr>
          <w:rFonts w:asciiTheme="minorHAnsi" w:eastAsia="Calibri" w:hAnsiTheme="minorHAnsi" w:cs="Calibri"/>
          <w:sz w:val="24"/>
          <w:szCs w:val="24"/>
        </w:rPr>
        <w:t>Será obligación del trabajador/a</w:t>
      </w:r>
      <w:r w:rsidR="00B41FAF">
        <w:rPr>
          <w:rFonts w:asciiTheme="minorHAnsi" w:eastAsia="Calibri" w:hAnsiTheme="minorHAnsi" w:cs="Calibri"/>
          <w:sz w:val="24"/>
          <w:szCs w:val="24"/>
        </w:rPr>
        <w:t xml:space="preserve"> </w:t>
      </w:r>
      <w:r w:rsidRPr="005F442A">
        <w:rPr>
          <w:rFonts w:asciiTheme="minorHAnsi" w:eastAsia="Calibri" w:hAnsiTheme="minorHAnsi" w:cs="Calibri"/>
          <w:sz w:val="24"/>
          <w:szCs w:val="24"/>
        </w:rPr>
        <w:t>dar cuenta en el acto a su jefe</w:t>
      </w:r>
      <w:r w:rsidR="00B41FAF">
        <w:rPr>
          <w:rFonts w:asciiTheme="minorHAnsi" w:eastAsia="Calibri" w:hAnsiTheme="minorHAnsi" w:cs="Calibri"/>
          <w:sz w:val="24"/>
          <w:szCs w:val="24"/>
        </w:rPr>
        <w:t>/a</w:t>
      </w:r>
      <w:r w:rsidRPr="005F442A">
        <w:rPr>
          <w:rFonts w:asciiTheme="minorHAnsi" w:eastAsia="Calibri" w:hAnsiTheme="minorHAnsi" w:cs="Calibri"/>
          <w:sz w:val="24"/>
          <w:szCs w:val="24"/>
        </w:rPr>
        <w:t xml:space="preserve"> inmediato cuando no sepa usar el equipo o elemento de protección.</w:t>
      </w:r>
    </w:p>
    <w:p w14:paraId="699BBBEA" w14:textId="77777777" w:rsidR="003428E9" w:rsidRPr="005F442A" w:rsidRDefault="003428E9" w:rsidP="003428E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Theme="minorHAnsi" w:eastAsia="Calibri" w:hAnsiTheme="minorHAnsi" w:cs="Calibri"/>
          <w:sz w:val="24"/>
          <w:szCs w:val="24"/>
        </w:rPr>
      </w:pPr>
    </w:p>
    <w:p w14:paraId="1684ED55" w14:textId="77777777" w:rsidR="003428E9" w:rsidRPr="005F442A" w:rsidRDefault="003428E9" w:rsidP="003428E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eastAsia="Calibri" w:hAnsiTheme="minorHAnsi" w:cs="Calibri"/>
          <w:sz w:val="24"/>
          <w:szCs w:val="24"/>
        </w:rPr>
      </w:pPr>
      <w:r w:rsidRPr="005F442A">
        <w:rPr>
          <w:rFonts w:asciiTheme="minorHAnsi" w:hAnsiTheme="minorHAnsi"/>
          <w:b/>
          <w:color w:val="262626"/>
          <w:sz w:val="24"/>
          <w:szCs w:val="24"/>
        </w:rPr>
        <w:lastRenderedPageBreak/>
        <w:t xml:space="preserve">Artículo 35º: </w:t>
      </w:r>
      <w:r w:rsidRPr="005F442A">
        <w:rPr>
          <w:rFonts w:asciiTheme="minorHAnsi" w:eastAsia="Calibri" w:hAnsiTheme="minorHAnsi" w:cs="Calibri"/>
          <w:sz w:val="24"/>
          <w:szCs w:val="24"/>
        </w:rPr>
        <w:t>Los elementos de protección que se reciban son de propiedad de la empresa, por lo tanto, no pueden ser enajenados, canjeados o sacados fuera del recinto de la faena, salvo que el trabajo así lo requiera.</w:t>
      </w:r>
    </w:p>
    <w:p w14:paraId="049189E2" w14:textId="396D1369" w:rsidR="003428E9" w:rsidRPr="005F442A" w:rsidRDefault="003428E9" w:rsidP="003428E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eastAsia="Calibri" w:hAnsiTheme="minorHAnsi" w:cs="Calibri"/>
          <w:sz w:val="24"/>
          <w:szCs w:val="24"/>
        </w:rPr>
      </w:pPr>
      <w:r w:rsidRPr="005F442A">
        <w:rPr>
          <w:rFonts w:asciiTheme="minorHAnsi" w:eastAsia="Calibri" w:hAnsiTheme="minorHAnsi" w:cs="Calibri"/>
          <w:sz w:val="24"/>
          <w:szCs w:val="24"/>
        </w:rPr>
        <w:t>Para solicitar nue</w:t>
      </w:r>
      <w:r w:rsidR="00CA63E6">
        <w:rPr>
          <w:rFonts w:asciiTheme="minorHAnsi" w:eastAsia="Calibri" w:hAnsiTheme="minorHAnsi" w:cs="Calibri"/>
          <w:sz w:val="24"/>
          <w:szCs w:val="24"/>
        </w:rPr>
        <w:t xml:space="preserve">vos elementos de protección, el/la </w:t>
      </w:r>
      <w:r w:rsidRPr="005F442A">
        <w:rPr>
          <w:rFonts w:asciiTheme="minorHAnsi" w:eastAsia="Calibri" w:hAnsiTheme="minorHAnsi" w:cs="Calibri"/>
          <w:sz w:val="24"/>
          <w:szCs w:val="24"/>
        </w:rPr>
        <w:t>trabajador</w:t>
      </w:r>
      <w:r w:rsidR="00CA63E6">
        <w:rPr>
          <w:rFonts w:asciiTheme="minorHAnsi" w:eastAsia="Calibri" w:hAnsiTheme="minorHAnsi" w:cs="Calibri"/>
          <w:sz w:val="24"/>
          <w:szCs w:val="24"/>
        </w:rPr>
        <w:t>/a</w:t>
      </w:r>
      <w:r w:rsidRPr="005F442A">
        <w:rPr>
          <w:rFonts w:asciiTheme="minorHAnsi" w:eastAsia="Calibri" w:hAnsiTheme="minorHAnsi" w:cs="Calibri"/>
          <w:sz w:val="24"/>
          <w:szCs w:val="24"/>
        </w:rPr>
        <w:t xml:space="preserve"> está obligado a devolver los que tenga en su poder.</w:t>
      </w:r>
      <w:r w:rsidR="00B41FAF">
        <w:rPr>
          <w:rFonts w:asciiTheme="minorHAnsi" w:eastAsia="Calibri" w:hAnsiTheme="minorHAnsi" w:cs="Calibri"/>
          <w:sz w:val="24"/>
          <w:szCs w:val="24"/>
        </w:rPr>
        <w:t xml:space="preserve"> </w:t>
      </w:r>
      <w:r w:rsidRPr="005F442A">
        <w:rPr>
          <w:rFonts w:asciiTheme="minorHAnsi" w:eastAsia="Calibri" w:hAnsiTheme="minorHAnsi" w:cs="Calibri"/>
          <w:sz w:val="24"/>
          <w:szCs w:val="24"/>
        </w:rPr>
        <w:t>En caso de deterioro o pérdida culpable o intencional, la reposición será de cargo del trabajador.</w:t>
      </w:r>
    </w:p>
    <w:p w14:paraId="5E6358D3" w14:textId="77777777" w:rsidR="003428E9" w:rsidRPr="005F442A" w:rsidRDefault="003428E9" w:rsidP="003428E9">
      <w:pPr>
        <w:spacing w:line="240" w:lineRule="auto"/>
        <w:jc w:val="both"/>
        <w:rPr>
          <w:rFonts w:asciiTheme="minorHAnsi" w:eastAsia="Calibri" w:hAnsiTheme="minorHAnsi" w:cs="Calibri"/>
          <w:color w:val="262626"/>
          <w:sz w:val="24"/>
          <w:szCs w:val="24"/>
        </w:rPr>
      </w:pPr>
    </w:p>
    <w:p w14:paraId="2453798F" w14:textId="3AE5001A" w:rsidR="003428E9" w:rsidRPr="005F442A" w:rsidRDefault="003428E9" w:rsidP="003428E9">
      <w:pPr>
        <w:spacing w:line="240" w:lineRule="auto"/>
        <w:jc w:val="both"/>
        <w:rPr>
          <w:rFonts w:asciiTheme="minorHAnsi" w:hAnsiTheme="minorHAnsi"/>
          <w:b/>
          <w:color w:val="262626"/>
          <w:sz w:val="24"/>
          <w:szCs w:val="24"/>
        </w:rPr>
      </w:pPr>
      <w:r w:rsidRPr="005F442A">
        <w:rPr>
          <w:rFonts w:asciiTheme="minorHAnsi" w:hAnsiTheme="minorHAnsi"/>
          <w:b/>
          <w:color w:val="262626"/>
          <w:sz w:val="24"/>
          <w:szCs w:val="24"/>
        </w:rPr>
        <w:t xml:space="preserve">Artículo 36º: </w:t>
      </w:r>
      <w:r w:rsidRPr="005F442A">
        <w:rPr>
          <w:rFonts w:asciiTheme="minorHAnsi" w:eastAsia="Calibri" w:hAnsiTheme="minorHAnsi" w:cs="Calibri"/>
          <w:color w:val="262626"/>
          <w:sz w:val="24"/>
          <w:szCs w:val="24"/>
        </w:rPr>
        <w:t>Los guantes, respiradores, máscaras, gafas, botas u otros elementos de protección personal, serán de uso personal prohibiendo el intercambio o préstamo por motivos higiénicos.</w:t>
      </w:r>
      <w:r w:rsidRPr="005F442A">
        <w:rPr>
          <w:rFonts w:asciiTheme="minorHAnsi" w:hAnsiTheme="minorHAnsi"/>
          <w:b/>
          <w:color w:val="262626"/>
          <w:sz w:val="24"/>
          <w:szCs w:val="24"/>
        </w:rPr>
        <w:t xml:space="preserve"> </w:t>
      </w:r>
    </w:p>
    <w:p w14:paraId="316B33CC" w14:textId="75454C6D" w:rsidR="003428E9" w:rsidRPr="005F442A" w:rsidRDefault="003428E9" w:rsidP="003428E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eastAsia="Calibri" w:hAnsiTheme="minorHAnsi" w:cs="Calibri"/>
          <w:b/>
          <w:sz w:val="24"/>
          <w:szCs w:val="24"/>
        </w:rPr>
      </w:pPr>
      <w:r w:rsidRPr="005F442A">
        <w:rPr>
          <w:rFonts w:asciiTheme="minorHAnsi" w:eastAsia="Calibri" w:hAnsiTheme="minorHAnsi" w:cs="Calibri"/>
          <w:b/>
          <w:sz w:val="24"/>
          <w:szCs w:val="24"/>
          <w:highlight w:val="yellow"/>
        </w:rPr>
        <w:t>EL CAP</w:t>
      </w:r>
      <w:r w:rsidR="00180ECF">
        <w:rPr>
          <w:rFonts w:asciiTheme="minorHAnsi" w:eastAsia="Calibri" w:hAnsiTheme="minorHAnsi" w:cs="Calibri"/>
          <w:b/>
          <w:sz w:val="24"/>
          <w:szCs w:val="24"/>
          <w:highlight w:val="yellow"/>
        </w:rPr>
        <w:t>Í</w:t>
      </w:r>
      <w:r w:rsidRPr="005F442A">
        <w:rPr>
          <w:rFonts w:asciiTheme="minorHAnsi" w:eastAsia="Calibri" w:hAnsiTheme="minorHAnsi" w:cs="Calibri"/>
          <w:b/>
          <w:sz w:val="24"/>
          <w:szCs w:val="24"/>
          <w:highlight w:val="yellow"/>
        </w:rPr>
        <w:t xml:space="preserve">TULO SE DEBE AJUSTAR </w:t>
      </w:r>
      <w:proofErr w:type="gramStart"/>
      <w:r w:rsidRPr="005F442A">
        <w:rPr>
          <w:rFonts w:asciiTheme="minorHAnsi" w:eastAsia="Calibri" w:hAnsiTheme="minorHAnsi" w:cs="Calibri"/>
          <w:b/>
          <w:sz w:val="24"/>
          <w:szCs w:val="24"/>
          <w:highlight w:val="yellow"/>
        </w:rPr>
        <w:t>DE ACUERDO AL</w:t>
      </w:r>
      <w:proofErr w:type="gramEnd"/>
      <w:r w:rsidRPr="005F442A">
        <w:rPr>
          <w:rFonts w:asciiTheme="minorHAnsi" w:eastAsia="Calibri" w:hAnsiTheme="minorHAnsi" w:cs="Calibri"/>
          <w:b/>
          <w:sz w:val="24"/>
          <w:szCs w:val="24"/>
          <w:highlight w:val="yellow"/>
        </w:rPr>
        <w:t xml:space="preserve"> CENTRO DE TRABAJO</w:t>
      </w:r>
    </w:p>
    <w:p w14:paraId="78AEF292" w14:textId="77777777" w:rsidR="003428E9" w:rsidRPr="005F442A" w:rsidRDefault="003428E9" w:rsidP="003428E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eastAsia="Calibri" w:hAnsiTheme="minorHAnsi" w:cs="Calibri"/>
          <w:b/>
          <w:sz w:val="24"/>
          <w:szCs w:val="24"/>
        </w:rPr>
      </w:pPr>
    </w:p>
    <w:p w14:paraId="6A9CC698" w14:textId="75603986" w:rsidR="003428E9" w:rsidRPr="005F442A" w:rsidRDefault="003428E9" w:rsidP="00085610">
      <w:pPr>
        <w:pStyle w:val="Ttulo1"/>
      </w:pPr>
      <w:r w:rsidRPr="005F442A">
        <w:t>CAPÍTULO XV: DE LAS PROHIBICIONES</w:t>
      </w:r>
    </w:p>
    <w:p w14:paraId="1B7BA34A" w14:textId="77777777" w:rsidR="003428E9" w:rsidRPr="005F442A" w:rsidRDefault="003428E9" w:rsidP="003428E9">
      <w:pPr>
        <w:spacing w:line="240" w:lineRule="auto"/>
        <w:jc w:val="both"/>
        <w:rPr>
          <w:rFonts w:asciiTheme="minorHAnsi" w:hAnsiTheme="minorHAnsi"/>
          <w:color w:val="262626"/>
          <w:sz w:val="24"/>
          <w:szCs w:val="24"/>
        </w:rPr>
      </w:pPr>
    </w:p>
    <w:p w14:paraId="71342133" w14:textId="7E91E31C" w:rsidR="003428E9" w:rsidRPr="005F442A" w:rsidRDefault="003428E9" w:rsidP="003428E9">
      <w:pPr>
        <w:spacing w:line="240" w:lineRule="auto"/>
        <w:jc w:val="both"/>
        <w:rPr>
          <w:rFonts w:asciiTheme="minorHAnsi" w:hAnsiTheme="minorHAnsi"/>
          <w:color w:val="262626"/>
          <w:sz w:val="24"/>
          <w:szCs w:val="24"/>
        </w:rPr>
      </w:pPr>
      <w:r w:rsidRPr="005F442A">
        <w:rPr>
          <w:rFonts w:asciiTheme="minorHAnsi" w:hAnsiTheme="minorHAnsi"/>
          <w:b/>
          <w:color w:val="262626"/>
          <w:sz w:val="24"/>
          <w:szCs w:val="24"/>
        </w:rPr>
        <w:t>Artículo 37º: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Se prohíbe a los</w:t>
      </w:r>
      <w:r w:rsidR="00CA63E6">
        <w:rPr>
          <w:rFonts w:asciiTheme="minorHAnsi" w:eastAsia="Calibri" w:hAnsiTheme="minorHAnsi" w:cs="Calibri"/>
          <w:color w:val="262626"/>
          <w:sz w:val="24"/>
          <w:szCs w:val="24"/>
        </w:rPr>
        <w:t>/las</w:t>
      </w:r>
      <w:r w:rsidRPr="005F442A">
        <w:rPr>
          <w:rFonts w:asciiTheme="minorHAnsi" w:eastAsia="Calibri" w:hAnsiTheme="minorHAnsi" w:cs="Calibri"/>
          <w:color w:val="262626"/>
          <w:sz w:val="24"/>
          <w:szCs w:val="24"/>
        </w:rPr>
        <w:t xml:space="preserve"> trabajadores</w:t>
      </w:r>
      <w:r w:rsidR="00CA63E6">
        <w:rPr>
          <w:rFonts w:asciiTheme="minorHAnsi" w:eastAsia="Calibri" w:hAnsiTheme="minorHAnsi" w:cs="Calibri"/>
          <w:color w:val="262626"/>
          <w:sz w:val="24"/>
          <w:szCs w:val="24"/>
        </w:rPr>
        <w:t>/as</w:t>
      </w:r>
      <w:r w:rsidRPr="005F442A">
        <w:rPr>
          <w:rFonts w:asciiTheme="minorHAnsi" w:eastAsia="Calibri" w:hAnsiTheme="minorHAnsi" w:cs="Calibri"/>
          <w:color w:val="262626"/>
          <w:sz w:val="24"/>
          <w:szCs w:val="24"/>
        </w:rPr>
        <w:t>:</w:t>
      </w:r>
    </w:p>
    <w:p w14:paraId="77EAA121" w14:textId="77777777"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Ocuparse de labores ajenas a su trabajo durante la jornada diaria.</w:t>
      </w:r>
    </w:p>
    <w:p w14:paraId="7F3455B6" w14:textId="77777777"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Llegar atrasado al trabajo.</w:t>
      </w:r>
    </w:p>
    <w:p w14:paraId="15C92885" w14:textId="77777777"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Permanecer en la empresa sin autorización escrita de un superior jerárquico, ya sea en uso de horas extraordinarias o en compensación de un permiso.</w:t>
      </w:r>
    </w:p>
    <w:p w14:paraId="61244477" w14:textId="77777777"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Prestar servicios a otras empresas del rubro al cual pertenece.</w:t>
      </w:r>
    </w:p>
    <w:p w14:paraId="47637461" w14:textId="77777777"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Ocuparse durante las horas de trabajo de negocios ajenos al establecimiento o de asuntos personales o atender personas que no tengan vinculación con sus funciones.</w:t>
      </w:r>
    </w:p>
    <w:p w14:paraId="4D747D56" w14:textId="77777777"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Revelar datos o antecedentes que se hayan conocido, con motivos de sus relaciones con la empresa.</w:t>
      </w:r>
    </w:p>
    <w:p w14:paraId="08F92CC1" w14:textId="77777777"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Desarrollar durante las horas y dentro de las oficinas, instalaciones o lugares de trabajo, actividades sociales, sindicales o políticas, sin perjuicio de las excepciones legales.</w:t>
      </w:r>
    </w:p>
    <w:p w14:paraId="5A3699CA" w14:textId="3B63F9CB"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Adulterar la tarjeta de reloj o cualquier otro documento en uso en la</w:t>
      </w:r>
      <w:r w:rsidR="00B41FAF">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empresa.</w:t>
      </w:r>
    </w:p>
    <w:p w14:paraId="7BB6C4A1" w14:textId="77777777"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Adulterar el registro de su tarjeta de asistencia de hora de llegada o salida del trabajo, o marcar la tarjeta reloj de un compañero, cualquiera sea la circunstancia.</w:t>
      </w:r>
    </w:p>
    <w:p w14:paraId="2DA2440F" w14:textId="0572A921" w:rsidR="003428E9" w:rsidRPr="005F442A" w:rsidRDefault="003428E9" w:rsidP="00180ECF">
      <w:pPr>
        <w:pBdr>
          <w:top w:val="nil"/>
          <w:left w:val="nil"/>
          <w:bottom w:val="nil"/>
          <w:right w:val="nil"/>
          <w:between w:val="nil"/>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360"/>
        <w:jc w:val="both"/>
        <w:rPr>
          <w:rFonts w:asciiTheme="minorHAnsi" w:eastAsia="Calibri" w:hAnsiTheme="minorHAnsi" w:cs="Calibri"/>
          <w:b/>
          <w:color w:val="000000"/>
          <w:sz w:val="24"/>
          <w:szCs w:val="24"/>
        </w:rPr>
      </w:pPr>
      <w:r w:rsidRPr="005F442A">
        <w:rPr>
          <w:rFonts w:asciiTheme="minorHAnsi" w:eastAsia="Calibri" w:hAnsiTheme="minorHAnsi" w:cs="Calibri"/>
          <w:b/>
          <w:color w:val="000000"/>
          <w:sz w:val="24"/>
          <w:szCs w:val="24"/>
          <w:highlight w:val="yellow"/>
        </w:rPr>
        <w:t>EL CAP</w:t>
      </w:r>
      <w:r w:rsidR="00180ECF">
        <w:rPr>
          <w:rFonts w:asciiTheme="minorHAnsi" w:eastAsia="Calibri" w:hAnsiTheme="minorHAnsi" w:cs="Calibri"/>
          <w:b/>
          <w:color w:val="000000"/>
          <w:sz w:val="24"/>
          <w:szCs w:val="24"/>
          <w:highlight w:val="yellow"/>
        </w:rPr>
        <w:t>Í</w:t>
      </w:r>
      <w:r w:rsidRPr="005F442A">
        <w:rPr>
          <w:rFonts w:asciiTheme="minorHAnsi" w:eastAsia="Calibri" w:hAnsiTheme="minorHAnsi" w:cs="Calibri"/>
          <w:b/>
          <w:color w:val="000000"/>
          <w:sz w:val="24"/>
          <w:szCs w:val="24"/>
          <w:highlight w:val="yellow"/>
        </w:rPr>
        <w:t xml:space="preserve">TULO SE DEBE AJUSTAR </w:t>
      </w:r>
      <w:proofErr w:type="gramStart"/>
      <w:r w:rsidRPr="005F442A">
        <w:rPr>
          <w:rFonts w:asciiTheme="minorHAnsi" w:eastAsia="Calibri" w:hAnsiTheme="minorHAnsi" w:cs="Calibri"/>
          <w:b/>
          <w:color w:val="000000"/>
          <w:sz w:val="24"/>
          <w:szCs w:val="24"/>
          <w:highlight w:val="yellow"/>
        </w:rPr>
        <w:t>DE ACUERDO AL</w:t>
      </w:r>
      <w:proofErr w:type="gramEnd"/>
      <w:r w:rsidRPr="005F442A">
        <w:rPr>
          <w:rFonts w:asciiTheme="minorHAnsi" w:eastAsia="Calibri" w:hAnsiTheme="minorHAnsi" w:cs="Calibri"/>
          <w:b/>
          <w:color w:val="000000"/>
          <w:sz w:val="24"/>
          <w:szCs w:val="24"/>
          <w:highlight w:val="yellow"/>
        </w:rPr>
        <w:t xml:space="preserve"> CENTRO DE TRABAJO</w:t>
      </w:r>
    </w:p>
    <w:p w14:paraId="4519B8C2" w14:textId="77777777" w:rsidR="003428E9" w:rsidRPr="005F442A" w:rsidRDefault="003428E9" w:rsidP="003428E9">
      <w:pPr>
        <w:rPr>
          <w:rFonts w:asciiTheme="minorHAnsi" w:hAnsiTheme="minorHAnsi"/>
          <w:sz w:val="24"/>
          <w:szCs w:val="24"/>
        </w:rPr>
      </w:pPr>
    </w:p>
    <w:p w14:paraId="06D1C4FE" w14:textId="4587F0F9" w:rsidR="003428E9" w:rsidRPr="005F442A" w:rsidRDefault="003428E9" w:rsidP="00085610">
      <w:pPr>
        <w:pStyle w:val="Ttulo1"/>
      </w:pPr>
      <w:r w:rsidRPr="005F442A">
        <w:t>CAPÍTULO XVI: SANCIONES DEL ACOSO SEXUAL Y ACOSO LABORAL</w:t>
      </w:r>
    </w:p>
    <w:p w14:paraId="387F07EF" w14:textId="77777777" w:rsidR="003428E9" w:rsidRPr="005F442A" w:rsidRDefault="003428E9" w:rsidP="003428E9">
      <w:pPr>
        <w:rPr>
          <w:rFonts w:asciiTheme="minorHAnsi" w:hAnsiTheme="minorHAnsi"/>
          <w:sz w:val="24"/>
          <w:szCs w:val="24"/>
        </w:rPr>
      </w:pPr>
    </w:p>
    <w:p w14:paraId="7C60367C" w14:textId="6F127C29" w:rsidR="003428E9" w:rsidRPr="005F442A" w:rsidRDefault="003428E9" w:rsidP="003428E9">
      <w:pPr>
        <w:spacing w:line="240" w:lineRule="auto"/>
        <w:ind w:right="219"/>
        <w:jc w:val="both"/>
        <w:rPr>
          <w:rFonts w:asciiTheme="minorHAnsi" w:eastAsia="Calibri" w:hAnsiTheme="minorHAnsi" w:cs="Calibri"/>
          <w:sz w:val="24"/>
          <w:szCs w:val="24"/>
        </w:rPr>
      </w:pPr>
      <w:r w:rsidRPr="005F442A">
        <w:rPr>
          <w:rFonts w:asciiTheme="minorHAnsi" w:hAnsiTheme="minorHAnsi"/>
          <w:b/>
          <w:color w:val="262626"/>
          <w:sz w:val="24"/>
          <w:szCs w:val="24"/>
        </w:rPr>
        <w:t xml:space="preserve">Artículo 38º: </w:t>
      </w:r>
      <w:r w:rsidRPr="005F442A">
        <w:rPr>
          <w:rFonts w:asciiTheme="minorHAnsi" w:eastAsia="Calibri" w:hAnsiTheme="minorHAnsi" w:cs="Calibri"/>
          <w:sz w:val="24"/>
          <w:szCs w:val="24"/>
        </w:rPr>
        <w:t xml:space="preserve">Las relaciones laborales deberán siempre fundarse en un trato compatible con la dignidad de la persona. Es contrario a ella, entre otras conductas, el </w:t>
      </w:r>
      <w:r w:rsidRPr="005F442A">
        <w:rPr>
          <w:rFonts w:asciiTheme="minorHAnsi" w:eastAsia="Calibri" w:hAnsiTheme="minorHAnsi" w:cs="Calibri"/>
          <w:b/>
          <w:sz w:val="24"/>
          <w:szCs w:val="24"/>
          <w:u w:val="single"/>
        </w:rPr>
        <w:t>acoso sexual</w:t>
      </w:r>
      <w:r w:rsidRPr="005F442A">
        <w:rPr>
          <w:rFonts w:asciiTheme="minorHAnsi" w:eastAsia="Calibri" w:hAnsiTheme="minorHAnsi" w:cs="Calibri"/>
          <w:sz w:val="24"/>
          <w:szCs w:val="24"/>
        </w:rPr>
        <w:t xml:space="preserve">, entendiéndose por tal el que una persona realice en forma indebida, por cualquier medio, requerimientos de carácter sexual no consentidos por quien los recibe y que amenacen o perjudiquen su situación laboral o sus oportunidades en el empleo. </w:t>
      </w:r>
    </w:p>
    <w:p w14:paraId="12172B03" w14:textId="77777777" w:rsidR="003428E9" w:rsidRPr="005F442A" w:rsidRDefault="003428E9" w:rsidP="003428E9">
      <w:pPr>
        <w:rPr>
          <w:rFonts w:asciiTheme="minorHAnsi" w:hAnsiTheme="minorHAnsi"/>
          <w:sz w:val="24"/>
          <w:szCs w:val="24"/>
        </w:rPr>
      </w:pPr>
    </w:p>
    <w:p w14:paraId="1DD9BE3A" w14:textId="77777777" w:rsidR="003428E9" w:rsidRPr="005F442A" w:rsidRDefault="003428E9" w:rsidP="003428E9">
      <w:pPr>
        <w:spacing w:line="240" w:lineRule="auto"/>
        <w:ind w:right="219"/>
        <w:jc w:val="both"/>
        <w:rPr>
          <w:rFonts w:asciiTheme="minorHAnsi" w:eastAsia="Calibri" w:hAnsiTheme="minorHAnsi" w:cs="Calibri"/>
          <w:sz w:val="24"/>
          <w:szCs w:val="24"/>
        </w:rPr>
      </w:pPr>
      <w:r w:rsidRPr="005F442A">
        <w:rPr>
          <w:rFonts w:asciiTheme="minorHAnsi" w:hAnsiTheme="minorHAnsi"/>
          <w:b/>
          <w:color w:val="262626"/>
          <w:sz w:val="24"/>
          <w:szCs w:val="24"/>
        </w:rPr>
        <w:t xml:space="preserve">Artículo 39º: </w:t>
      </w:r>
      <w:r w:rsidRPr="005F442A">
        <w:rPr>
          <w:rFonts w:asciiTheme="minorHAnsi" w:eastAsia="Calibri" w:hAnsiTheme="minorHAnsi" w:cs="Calibri"/>
          <w:sz w:val="24"/>
          <w:szCs w:val="24"/>
        </w:rPr>
        <w:t xml:space="preserve">Las relaciones laborales deberán siempre fundarse en un trato compatible con la dignidad de la persona. Es contrario a ella, entre otras conductas, </w:t>
      </w:r>
      <w:r w:rsidRPr="005F442A">
        <w:rPr>
          <w:rFonts w:asciiTheme="minorHAnsi" w:eastAsia="Calibri" w:hAnsiTheme="minorHAnsi" w:cs="Calibri"/>
          <w:b/>
          <w:sz w:val="24"/>
          <w:szCs w:val="24"/>
          <w:u w:val="single"/>
        </w:rPr>
        <w:t>el acoso laboral</w:t>
      </w:r>
      <w:r w:rsidRPr="005F442A">
        <w:rPr>
          <w:rFonts w:asciiTheme="minorHAnsi" w:eastAsia="Calibri" w:hAnsiTheme="minorHAnsi" w:cs="Calibri"/>
          <w:sz w:val="24"/>
          <w:szCs w:val="24"/>
        </w:rPr>
        <w:t xml:space="preserve">, </w:t>
      </w:r>
      <w:r w:rsidRPr="005F442A">
        <w:rPr>
          <w:rFonts w:asciiTheme="minorHAnsi" w:eastAsia="Calibri" w:hAnsiTheme="minorHAnsi" w:cs="Calibri"/>
          <w:sz w:val="24"/>
          <w:szCs w:val="24"/>
        </w:rPr>
        <w:lastRenderedPageBreak/>
        <w:t>entendiéndose por tal toda conducta que constituya agresión u hostigamiento reiterados, ejercida por el empleador o por uno o más trabajadores, en contra de otro u otros trabajadores, por cualquier medio, y que tenga como resultado para el o los afectados su menoscabo, maltrato o humillación, o bien que amenace o perjudique su situación laboral o sus oportunidades en el empleo.</w:t>
      </w:r>
    </w:p>
    <w:p w14:paraId="45636A06" w14:textId="77777777" w:rsidR="003428E9" w:rsidRPr="005F442A" w:rsidRDefault="003428E9" w:rsidP="003428E9">
      <w:pPr>
        <w:rPr>
          <w:rFonts w:asciiTheme="minorHAnsi" w:hAnsiTheme="minorHAnsi"/>
          <w:sz w:val="24"/>
          <w:szCs w:val="24"/>
        </w:rPr>
      </w:pPr>
    </w:p>
    <w:p w14:paraId="11E72F71"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40º: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La denuncia deberá contener:</w:t>
      </w:r>
    </w:p>
    <w:p w14:paraId="6D13AB8F" w14:textId="77777777" w:rsidR="003428E9" w:rsidRPr="005F442A" w:rsidRDefault="003428E9" w:rsidP="00316F43">
      <w:pPr>
        <w:numPr>
          <w:ilvl w:val="0"/>
          <w:numId w:val="22"/>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La individualización del presunto acosador.</w:t>
      </w:r>
    </w:p>
    <w:p w14:paraId="26A97EEB" w14:textId="77777777" w:rsidR="003428E9" w:rsidRPr="005F442A" w:rsidRDefault="003428E9" w:rsidP="00316F43">
      <w:pPr>
        <w:numPr>
          <w:ilvl w:val="0"/>
          <w:numId w:val="22"/>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La indicación de la relación de subordinación o dependencia del denunciante con el denunciado, o bien, de la relación de trabajo entre ambos; la descripción de las conductas de acoso ejercidas por el denunciado respecto del denunciante; espacio físico en que ocurre el acoso; posibles testigos o antecedentes documentales si existieren y descripción de las actitudes adoptadas por el denunciante y de la forma o formas en que se ha manifestado su desacuerdo o molestia con la actitud del presunto acosador.</w:t>
      </w:r>
    </w:p>
    <w:p w14:paraId="4F76BB7C" w14:textId="77777777" w:rsidR="003428E9" w:rsidRPr="005F442A" w:rsidRDefault="003428E9" w:rsidP="00316F43">
      <w:pPr>
        <w:numPr>
          <w:ilvl w:val="0"/>
          <w:numId w:val="22"/>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Relación de las posibles consecuencias laborales o de otra índole que se habrían originado en la conducta denunciada.</w:t>
      </w:r>
    </w:p>
    <w:p w14:paraId="19037424" w14:textId="77777777" w:rsidR="003428E9" w:rsidRPr="005F442A" w:rsidRDefault="003428E9" w:rsidP="003428E9">
      <w:pPr>
        <w:spacing w:line="240" w:lineRule="auto"/>
        <w:jc w:val="both"/>
        <w:rPr>
          <w:rFonts w:asciiTheme="minorHAnsi" w:hAnsiTheme="minorHAnsi"/>
          <w:color w:val="262626"/>
          <w:sz w:val="24"/>
          <w:szCs w:val="24"/>
        </w:rPr>
      </w:pPr>
    </w:p>
    <w:p w14:paraId="348B58BA"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41º: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Recibida la denuncia, la </w:t>
      </w:r>
      <w:r w:rsidRPr="005F442A">
        <w:rPr>
          <w:rFonts w:asciiTheme="minorHAnsi" w:eastAsia="Calibri" w:hAnsiTheme="minorHAnsi" w:cs="Calibri"/>
          <w:color w:val="262626"/>
          <w:sz w:val="24"/>
          <w:szCs w:val="24"/>
          <w:highlight w:val="yellow"/>
        </w:rPr>
        <w:t>empresa.................................,</w:t>
      </w:r>
      <w:r w:rsidRPr="005F442A">
        <w:rPr>
          <w:rFonts w:asciiTheme="minorHAnsi" w:eastAsia="Calibri" w:hAnsiTheme="minorHAnsi" w:cs="Calibri"/>
          <w:color w:val="262626"/>
          <w:sz w:val="24"/>
          <w:szCs w:val="24"/>
        </w:rPr>
        <w:t xml:space="preserve"> a través de la Gerencia de Recursos Humanos, o quien designe la Gerencia General, adoptará las medidas de resguardo necesarias respecto de los involucrados, tales como la separación de los espacios físicos o la redistribución del tiempo de jornada, considerando la gravedad de los hechos imputados y las posibilidades derivadas de las condiciones de trabajo.</w:t>
      </w:r>
    </w:p>
    <w:p w14:paraId="60D7B4A1" w14:textId="22711F39" w:rsidR="003428E9" w:rsidRPr="005F442A" w:rsidRDefault="003428E9" w:rsidP="003428E9">
      <w:pPr>
        <w:spacing w:line="240" w:lineRule="auto"/>
        <w:jc w:val="both"/>
        <w:rPr>
          <w:rFonts w:asciiTheme="minorHAnsi" w:eastAsia="Calibri" w:hAnsiTheme="minorHAnsi" w:cs="Calibri"/>
          <w:color w:val="262626"/>
          <w:sz w:val="24"/>
          <w:szCs w:val="24"/>
        </w:rPr>
      </w:pPr>
      <w:proofErr w:type="gramStart"/>
      <w:r w:rsidRPr="005F442A">
        <w:rPr>
          <w:rFonts w:asciiTheme="minorHAnsi" w:eastAsia="Calibri" w:hAnsiTheme="minorHAnsi" w:cs="Calibri"/>
          <w:color w:val="262626"/>
          <w:sz w:val="24"/>
          <w:szCs w:val="24"/>
        </w:rPr>
        <w:t>En caso que</w:t>
      </w:r>
      <w:proofErr w:type="gramEnd"/>
      <w:r w:rsidRPr="005F442A">
        <w:rPr>
          <w:rFonts w:asciiTheme="minorHAnsi" w:eastAsia="Calibri" w:hAnsiTheme="minorHAnsi" w:cs="Calibri"/>
          <w:color w:val="262626"/>
          <w:sz w:val="24"/>
          <w:szCs w:val="24"/>
        </w:rPr>
        <w:t xml:space="preserve"> la denuncia sea realizada ante la Inspección del Trabajo, </w:t>
      </w:r>
      <w:r w:rsidR="001D3519">
        <w:rPr>
          <w:rFonts w:asciiTheme="minorHAnsi" w:eastAsia="Calibri" w:hAnsiTheme="minorHAnsi" w:cs="Calibri"/>
          <w:color w:val="262626"/>
          <w:sz w:val="24"/>
          <w:szCs w:val="24"/>
        </w:rPr>
        <w:t>e</w:t>
      </w:r>
      <w:r w:rsidRPr="005F442A">
        <w:rPr>
          <w:rFonts w:asciiTheme="minorHAnsi" w:eastAsia="Calibri" w:hAnsiTheme="minorHAnsi" w:cs="Calibri"/>
          <w:color w:val="262626"/>
          <w:sz w:val="24"/>
          <w:szCs w:val="24"/>
        </w:rPr>
        <w:t>sta sugerirá a la brevedad la adopción de aquellas medidas al</w:t>
      </w:r>
      <w:r w:rsidR="00CA63E6">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empleador</w:t>
      </w:r>
      <w:r w:rsidR="00CA63E6">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w:t>
      </w:r>
    </w:p>
    <w:p w14:paraId="4E397541" w14:textId="77777777" w:rsidR="003428E9" w:rsidRPr="005F442A" w:rsidRDefault="003428E9" w:rsidP="003428E9">
      <w:pPr>
        <w:rPr>
          <w:rFonts w:asciiTheme="minorHAnsi" w:hAnsiTheme="minorHAnsi"/>
          <w:sz w:val="24"/>
          <w:szCs w:val="24"/>
        </w:rPr>
      </w:pPr>
    </w:p>
    <w:p w14:paraId="0D54269E" w14:textId="77777777" w:rsidR="003428E9" w:rsidRPr="005F442A" w:rsidRDefault="003428E9" w:rsidP="003428E9">
      <w:pPr>
        <w:rPr>
          <w:rFonts w:asciiTheme="minorHAnsi" w:hAnsiTheme="minorHAnsi"/>
          <w:sz w:val="24"/>
          <w:szCs w:val="24"/>
        </w:rPr>
      </w:pPr>
    </w:p>
    <w:p w14:paraId="705A335E" w14:textId="72D4E324" w:rsidR="003428E9" w:rsidRPr="005F442A" w:rsidRDefault="003428E9" w:rsidP="00085610">
      <w:pPr>
        <w:pStyle w:val="Ttulo1"/>
      </w:pPr>
      <w:r w:rsidRPr="005F442A">
        <w:t>CAPÍTULO XVII: SANCIONES</w:t>
      </w:r>
    </w:p>
    <w:p w14:paraId="4F719149" w14:textId="77777777" w:rsidR="003428E9" w:rsidRPr="005F442A" w:rsidRDefault="003428E9" w:rsidP="003428E9">
      <w:pPr>
        <w:spacing w:line="240" w:lineRule="auto"/>
        <w:jc w:val="both"/>
        <w:rPr>
          <w:rFonts w:asciiTheme="minorHAnsi" w:hAnsiTheme="minorHAnsi"/>
          <w:color w:val="262626"/>
          <w:sz w:val="24"/>
          <w:szCs w:val="24"/>
        </w:rPr>
      </w:pPr>
    </w:p>
    <w:p w14:paraId="52DF8C56" w14:textId="33D82A42" w:rsidR="003428E9" w:rsidRPr="005F442A" w:rsidRDefault="003428E9" w:rsidP="003428E9">
      <w:pPr>
        <w:spacing w:line="240" w:lineRule="auto"/>
        <w:jc w:val="both"/>
        <w:rPr>
          <w:rFonts w:asciiTheme="minorHAnsi" w:hAnsiTheme="minorHAnsi"/>
          <w:color w:val="262626"/>
          <w:sz w:val="24"/>
          <w:szCs w:val="24"/>
        </w:rPr>
      </w:pPr>
      <w:r w:rsidRPr="005F442A">
        <w:rPr>
          <w:rFonts w:asciiTheme="minorHAnsi" w:hAnsiTheme="minorHAnsi"/>
          <w:b/>
          <w:color w:val="262626"/>
          <w:sz w:val="24"/>
          <w:szCs w:val="24"/>
        </w:rPr>
        <w:t>Artículo 42º:</w:t>
      </w:r>
      <w:r w:rsidRPr="005F442A">
        <w:rPr>
          <w:rFonts w:asciiTheme="minorHAnsi" w:hAnsiTheme="minorHAnsi"/>
          <w:color w:val="262626"/>
          <w:sz w:val="24"/>
          <w:szCs w:val="24"/>
        </w:rPr>
        <w:t xml:space="preserve"> Las infracciones de los</w:t>
      </w:r>
      <w:r w:rsidR="00CA63E6">
        <w:rPr>
          <w:rFonts w:asciiTheme="minorHAnsi" w:hAnsiTheme="minorHAnsi"/>
          <w:color w:val="262626"/>
          <w:sz w:val="24"/>
          <w:szCs w:val="24"/>
        </w:rPr>
        <w:t>/las</w:t>
      </w:r>
      <w:r w:rsidRPr="005F442A">
        <w:rPr>
          <w:rFonts w:asciiTheme="minorHAnsi" w:hAnsiTheme="minorHAnsi"/>
          <w:color w:val="262626"/>
          <w:sz w:val="24"/>
          <w:szCs w:val="24"/>
        </w:rPr>
        <w:t xml:space="preserve"> trabajadores</w:t>
      </w:r>
      <w:r w:rsidR="003E4A15">
        <w:rPr>
          <w:rFonts w:asciiTheme="minorHAnsi" w:hAnsiTheme="minorHAnsi"/>
          <w:color w:val="262626"/>
          <w:sz w:val="24"/>
          <w:szCs w:val="24"/>
        </w:rPr>
        <w:t>/</w:t>
      </w:r>
      <w:r w:rsidR="00CA63E6">
        <w:rPr>
          <w:rFonts w:asciiTheme="minorHAnsi" w:hAnsiTheme="minorHAnsi"/>
          <w:color w:val="262626"/>
          <w:sz w:val="24"/>
          <w:szCs w:val="24"/>
        </w:rPr>
        <w:t>ras</w:t>
      </w:r>
      <w:r w:rsidRPr="005F442A">
        <w:rPr>
          <w:rFonts w:asciiTheme="minorHAnsi" w:hAnsiTheme="minorHAnsi"/>
          <w:color w:val="262626"/>
          <w:sz w:val="24"/>
          <w:szCs w:val="24"/>
        </w:rPr>
        <w:t xml:space="preserve"> a las disposiciones de este Reglamento y que no sean causales de término de Contrato de Trabajo, serán sancionadas en distintos grados, de los cuales llevará registro la Jefatura del Área a la que pertenece el trabajador. Los grados de amonestación serán:</w:t>
      </w:r>
    </w:p>
    <w:p w14:paraId="6517B1E1" w14:textId="77777777" w:rsidR="003428E9" w:rsidRPr="005F442A" w:rsidRDefault="003428E9" w:rsidP="003428E9">
      <w:pPr>
        <w:spacing w:line="240" w:lineRule="auto"/>
        <w:jc w:val="both"/>
        <w:rPr>
          <w:rFonts w:asciiTheme="minorHAnsi" w:hAnsiTheme="minorHAnsi"/>
          <w:color w:val="262626"/>
          <w:sz w:val="24"/>
          <w:szCs w:val="24"/>
        </w:rPr>
      </w:pPr>
    </w:p>
    <w:p w14:paraId="5910017E" w14:textId="77777777" w:rsidR="003428E9" w:rsidRPr="005F442A" w:rsidRDefault="003428E9" w:rsidP="00316F43">
      <w:pPr>
        <w:numPr>
          <w:ilvl w:val="0"/>
          <w:numId w:val="23"/>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b/>
          <w:color w:val="262626"/>
          <w:sz w:val="24"/>
          <w:szCs w:val="24"/>
        </w:rPr>
        <w:t>Grado 1:</w:t>
      </w:r>
      <w:r w:rsidRPr="005F442A">
        <w:rPr>
          <w:rFonts w:asciiTheme="minorHAnsi" w:eastAsia="Calibri" w:hAnsiTheme="minorHAnsi" w:cs="Calibri"/>
          <w:color w:val="262626"/>
          <w:sz w:val="24"/>
          <w:szCs w:val="24"/>
        </w:rPr>
        <w:t xml:space="preserve"> Amonestación verbal.</w:t>
      </w:r>
    </w:p>
    <w:p w14:paraId="5616292C" w14:textId="77777777" w:rsidR="003428E9" w:rsidRPr="005F442A" w:rsidRDefault="003428E9" w:rsidP="00316F43">
      <w:pPr>
        <w:numPr>
          <w:ilvl w:val="0"/>
          <w:numId w:val="23"/>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b/>
          <w:color w:val="262626"/>
          <w:sz w:val="24"/>
          <w:szCs w:val="24"/>
        </w:rPr>
        <w:t>Grado 2:</w:t>
      </w:r>
      <w:r w:rsidRPr="005F442A">
        <w:rPr>
          <w:rFonts w:asciiTheme="minorHAnsi" w:eastAsia="Calibri" w:hAnsiTheme="minorHAnsi" w:cs="Calibri"/>
          <w:color w:val="262626"/>
          <w:sz w:val="24"/>
          <w:szCs w:val="24"/>
        </w:rPr>
        <w:t xml:space="preserve"> Amonestación escrita sin copia a la hoja de vida.</w:t>
      </w:r>
    </w:p>
    <w:p w14:paraId="2B365421" w14:textId="77777777" w:rsidR="003428E9" w:rsidRPr="005F442A" w:rsidRDefault="003428E9" w:rsidP="00316F43">
      <w:pPr>
        <w:numPr>
          <w:ilvl w:val="0"/>
          <w:numId w:val="23"/>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b/>
          <w:color w:val="262626"/>
          <w:sz w:val="24"/>
          <w:szCs w:val="24"/>
        </w:rPr>
        <w:t>Grado 3:</w:t>
      </w:r>
      <w:r w:rsidRPr="005F442A">
        <w:rPr>
          <w:rFonts w:asciiTheme="minorHAnsi" w:eastAsia="Calibri" w:hAnsiTheme="minorHAnsi" w:cs="Calibri"/>
          <w:color w:val="262626"/>
          <w:sz w:val="24"/>
          <w:szCs w:val="24"/>
        </w:rPr>
        <w:t xml:space="preserve"> Amonestación escrita con copia a la hoja de vida.</w:t>
      </w:r>
    </w:p>
    <w:p w14:paraId="5E4632FA" w14:textId="6E2C6639" w:rsidR="003428E9" w:rsidRPr="005F442A" w:rsidRDefault="003428E9" w:rsidP="00973ED1">
      <w:pPr>
        <w:numPr>
          <w:ilvl w:val="0"/>
          <w:numId w:val="23"/>
        </w:numPr>
        <w:pBdr>
          <w:top w:val="nil"/>
          <w:left w:val="nil"/>
          <w:bottom w:val="nil"/>
          <w:right w:val="nil"/>
          <w:between w:val="nil"/>
        </w:pBdr>
        <w:spacing w:line="240" w:lineRule="auto"/>
        <w:rPr>
          <w:rFonts w:asciiTheme="minorHAnsi" w:eastAsia="Calibri" w:hAnsiTheme="minorHAnsi" w:cs="Calibri"/>
          <w:color w:val="262626"/>
          <w:sz w:val="24"/>
          <w:szCs w:val="24"/>
        </w:rPr>
      </w:pPr>
      <w:r w:rsidRPr="005F442A">
        <w:rPr>
          <w:rFonts w:asciiTheme="minorHAnsi" w:eastAsia="Calibri" w:hAnsiTheme="minorHAnsi" w:cs="Calibri"/>
          <w:b/>
          <w:color w:val="262626"/>
          <w:sz w:val="24"/>
          <w:szCs w:val="24"/>
        </w:rPr>
        <w:t>Grado</w:t>
      </w:r>
      <w:r w:rsidR="00973ED1">
        <w:rPr>
          <w:rFonts w:asciiTheme="minorHAnsi" w:eastAsia="Calibri" w:hAnsiTheme="minorHAnsi" w:cs="Calibri"/>
          <w:b/>
          <w:color w:val="262626"/>
          <w:sz w:val="24"/>
          <w:szCs w:val="24"/>
        </w:rPr>
        <w:t xml:space="preserve"> </w:t>
      </w:r>
      <w:r w:rsidRPr="005F442A">
        <w:rPr>
          <w:rFonts w:asciiTheme="minorHAnsi" w:eastAsia="Calibri" w:hAnsiTheme="minorHAnsi" w:cs="Calibri"/>
          <w:b/>
          <w:color w:val="262626"/>
          <w:sz w:val="24"/>
          <w:szCs w:val="24"/>
        </w:rPr>
        <w:t>4:</w:t>
      </w:r>
      <w:r w:rsidRPr="005F442A">
        <w:rPr>
          <w:rFonts w:asciiTheme="minorHAnsi" w:eastAsia="Calibri" w:hAnsiTheme="minorHAnsi" w:cs="Calibri"/>
          <w:color w:val="262626"/>
          <w:sz w:val="24"/>
          <w:szCs w:val="24"/>
        </w:rPr>
        <w:t xml:space="preserve"> Amonestación escrita con copia a la hoja de vida y al Inspector                              Comunal del Trabajo.</w:t>
      </w:r>
    </w:p>
    <w:p w14:paraId="461E9B7A" w14:textId="77777777" w:rsidR="003428E9" w:rsidRPr="005F442A" w:rsidRDefault="003428E9" w:rsidP="00316F43">
      <w:pPr>
        <w:numPr>
          <w:ilvl w:val="0"/>
          <w:numId w:val="23"/>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b/>
          <w:color w:val="262626"/>
          <w:sz w:val="24"/>
          <w:szCs w:val="24"/>
        </w:rPr>
        <w:t>Grado 5:</w:t>
      </w:r>
      <w:r w:rsidRPr="005F442A">
        <w:rPr>
          <w:rFonts w:asciiTheme="minorHAnsi" w:eastAsia="Calibri" w:hAnsiTheme="minorHAnsi" w:cs="Calibri"/>
          <w:color w:val="262626"/>
          <w:sz w:val="24"/>
          <w:szCs w:val="24"/>
        </w:rPr>
        <w:t xml:space="preserve"> Multa de hasta un 25% de la remuneración diaria</w:t>
      </w:r>
    </w:p>
    <w:p w14:paraId="1F3F7E6D" w14:textId="77777777" w:rsidR="003428E9" w:rsidRPr="005F442A" w:rsidRDefault="003428E9" w:rsidP="003428E9">
      <w:pPr>
        <w:rPr>
          <w:rFonts w:asciiTheme="minorHAnsi" w:hAnsiTheme="minorHAnsi"/>
          <w:sz w:val="24"/>
          <w:szCs w:val="24"/>
        </w:rPr>
      </w:pPr>
    </w:p>
    <w:p w14:paraId="61E1CCAD" w14:textId="2AFBCEC1" w:rsidR="003428E9" w:rsidRPr="00944681" w:rsidRDefault="003428E9" w:rsidP="003428E9">
      <w:pPr>
        <w:spacing w:line="240" w:lineRule="auto"/>
        <w:jc w:val="both"/>
        <w:rPr>
          <w:rFonts w:asciiTheme="minorHAnsi" w:eastAsia="Times New Roman" w:hAnsiTheme="minorHAnsi" w:cs="Times New Roman"/>
          <w:sz w:val="24"/>
          <w:szCs w:val="20"/>
          <w:lang w:val="es-ES_tradnl"/>
        </w:rPr>
      </w:pPr>
      <w:r w:rsidRPr="00944681">
        <w:rPr>
          <w:rFonts w:asciiTheme="minorHAnsi" w:eastAsia="Times New Roman" w:hAnsiTheme="minorHAnsi" w:cs="Times New Roman"/>
          <w:sz w:val="24"/>
          <w:szCs w:val="20"/>
          <w:lang w:val="es-ES_tradnl"/>
        </w:rPr>
        <w:t>Esto sin perjuicio de que la trasgresión al reglamento, a su vez, constituya una causal de término del contrato de trabajo</w:t>
      </w:r>
      <w:r w:rsidR="000355DC">
        <w:rPr>
          <w:rFonts w:asciiTheme="minorHAnsi" w:eastAsia="Times New Roman" w:hAnsiTheme="minorHAnsi" w:cs="Times New Roman"/>
          <w:sz w:val="24"/>
          <w:szCs w:val="20"/>
          <w:lang w:val="es-ES_tradnl"/>
        </w:rPr>
        <w:t>.</w:t>
      </w:r>
    </w:p>
    <w:p w14:paraId="2E75E1B7" w14:textId="77777777" w:rsidR="003428E9" w:rsidRDefault="003428E9" w:rsidP="003428E9">
      <w:pPr>
        <w:ind w:right="219"/>
        <w:jc w:val="both"/>
        <w:rPr>
          <w:rFonts w:asciiTheme="minorHAnsi" w:eastAsia="Calibri" w:hAnsiTheme="minorHAnsi" w:cs="Calibri"/>
          <w:sz w:val="24"/>
          <w:szCs w:val="24"/>
        </w:rPr>
      </w:pPr>
    </w:p>
    <w:p w14:paraId="7B60ED4A" w14:textId="77777777" w:rsidR="003428E9" w:rsidRPr="005F442A" w:rsidRDefault="003428E9" w:rsidP="003428E9">
      <w:pPr>
        <w:ind w:right="219"/>
        <w:jc w:val="both"/>
        <w:rPr>
          <w:rFonts w:asciiTheme="minorHAnsi" w:eastAsia="Calibri" w:hAnsiTheme="minorHAnsi" w:cs="Calibri"/>
          <w:sz w:val="24"/>
          <w:szCs w:val="24"/>
        </w:rPr>
      </w:pPr>
      <w:r w:rsidRPr="005F442A">
        <w:rPr>
          <w:rFonts w:asciiTheme="minorHAnsi" w:eastAsia="Calibri" w:hAnsiTheme="minorHAnsi" w:cs="Calibri"/>
          <w:sz w:val="24"/>
          <w:szCs w:val="24"/>
        </w:rPr>
        <w:t>De las multas, podrá reclamarse dentro del tercer día de aplicada y notificada ante la Inspección del Trabajo correspondiente.</w:t>
      </w:r>
    </w:p>
    <w:p w14:paraId="507C187B" w14:textId="77777777" w:rsidR="003428E9" w:rsidRPr="005F442A" w:rsidRDefault="003428E9" w:rsidP="003428E9">
      <w:pPr>
        <w:rPr>
          <w:rFonts w:asciiTheme="minorHAnsi" w:hAnsiTheme="minorHAnsi"/>
          <w:sz w:val="24"/>
          <w:szCs w:val="24"/>
        </w:rPr>
      </w:pPr>
    </w:p>
    <w:p w14:paraId="43C41667" w14:textId="44820548" w:rsidR="003428E9" w:rsidRPr="005F442A" w:rsidRDefault="003428E9" w:rsidP="003428E9">
      <w:pPr>
        <w:spacing w:after="200"/>
        <w:jc w:val="center"/>
        <w:rPr>
          <w:rFonts w:asciiTheme="minorHAnsi" w:eastAsia="Calibri" w:hAnsiTheme="minorHAnsi" w:cs="Calibri"/>
          <w:b/>
          <w:sz w:val="24"/>
          <w:szCs w:val="24"/>
        </w:rPr>
      </w:pPr>
      <w:r w:rsidRPr="005F442A">
        <w:rPr>
          <w:rFonts w:asciiTheme="minorHAnsi" w:eastAsia="Calibri" w:hAnsiTheme="minorHAnsi" w:cs="Calibri"/>
          <w:b/>
          <w:sz w:val="24"/>
          <w:szCs w:val="24"/>
        </w:rPr>
        <w:t>CAP</w:t>
      </w:r>
      <w:r w:rsidR="000355DC">
        <w:rPr>
          <w:rFonts w:asciiTheme="minorHAnsi" w:eastAsia="Calibri" w:hAnsiTheme="minorHAnsi" w:cs="Calibri"/>
          <w:b/>
          <w:sz w:val="24"/>
          <w:szCs w:val="24"/>
        </w:rPr>
        <w:t>Í</w:t>
      </w:r>
      <w:r w:rsidRPr="005F442A">
        <w:rPr>
          <w:rFonts w:asciiTheme="minorHAnsi" w:eastAsia="Calibri" w:hAnsiTheme="minorHAnsi" w:cs="Calibri"/>
          <w:b/>
          <w:sz w:val="24"/>
          <w:szCs w:val="24"/>
        </w:rPr>
        <w:t>TULO XVIII LEY 20.123 SUBCONTRATACIÓN</w:t>
      </w:r>
    </w:p>
    <w:p w14:paraId="549C4096" w14:textId="4B118136" w:rsidR="003428E9" w:rsidRPr="005F442A" w:rsidRDefault="003428E9" w:rsidP="003428E9">
      <w:pPr>
        <w:shd w:val="clear" w:color="auto" w:fill="FFFFFF"/>
        <w:spacing w:line="240" w:lineRule="auto"/>
        <w:jc w:val="both"/>
        <w:rPr>
          <w:rFonts w:asciiTheme="minorHAnsi" w:eastAsia="Calibri" w:hAnsiTheme="minorHAnsi" w:cs="Calibri"/>
          <w:sz w:val="24"/>
          <w:szCs w:val="24"/>
        </w:rPr>
      </w:pPr>
      <w:r w:rsidRPr="005F442A">
        <w:rPr>
          <w:rFonts w:asciiTheme="minorHAnsi" w:hAnsiTheme="minorHAnsi"/>
          <w:b/>
          <w:color w:val="000000"/>
          <w:sz w:val="24"/>
          <w:szCs w:val="24"/>
        </w:rPr>
        <w:t xml:space="preserve">Artículo 43º: </w:t>
      </w:r>
      <w:r w:rsidRPr="005F442A">
        <w:rPr>
          <w:rFonts w:asciiTheme="minorHAnsi" w:eastAsia="Calibri" w:hAnsiTheme="minorHAnsi" w:cs="Calibri"/>
          <w:sz w:val="24"/>
          <w:szCs w:val="24"/>
        </w:rPr>
        <w:t>Regula la subcontratación y el trabajo transitorio, introdujo modificaciones al Código del Trabajo y a la Ley N</w:t>
      </w:r>
      <w:r w:rsidR="000355DC">
        <w:rPr>
          <w:rFonts w:asciiTheme="minorHAnsi" w:eastAsia="Calibri" w:hAnsiTheme="minorHAnsi" w:cs="Calibri"/>
          <w:sz w:val="24"/>
          <w:szCs w:val="24"/>
        </w:rPr>
        <w:t>.</w:t>
      </w:r>
      <w:r w:rsidRPr="005F442A">
        <w:rPr>
          <w:rFonts w:asciiTheme="minorHAnsi" w:eastAsia="Calibri" w:hAnsiTheme="minorHAnsi" w:cs="Calibri"/>
          <w:sz w:val="24"/>
          <w:szCs w:val="24"/>
        </w:rPr>
        <w:t>º 16.744 en materias relativas a la higiene y seguridad en los sitios de trabajo, con el objeto de obtener condiciones de seguridad e higiene uniformes en los lugares de trabajo para todos los trabajadores, cualquiera sea su dependencia laboral:</w:t>
      </w:r>
    </w:p>
    <w:p w14:paraId="0966AC29" w14:textId="77777777" w:rsidR="003428E9" w:rsidRPr="005F442A" w:rsidRDefault="003428E9" w:rsidP="00316F43">
      <w:pPr>
        <w:numPr>
          <w:ilvl w:val="0"/>
          <w:numId w:val="26"/>
        </w:numPr>
        <w:spacing w:after="150" w:line="240" w:lineRule="auto"/>
        <w:ind w:left="300"/>
        <w:jc w:val="both"/>
        <w:rPr>
          <w:rFonts w:asciiTheme="minorHAnsi" w:eastAsia="Calibri" w:hAnsiTheme="minorHAnsi" w:cs="Calibri"/>
          <w:sz w:val="24"/>
          <w:szCs w:val="24"/>
        </w:rPr>
      </w:pPr>
      <w:r w:rsidRPr="005F442A">
        <w:rPr>
          <w:rFonts w:asciiTheme="minorHAnsi" w:eastAsia="Calibri" w:hAnsiTheme="minorHAnsi" w:cs="Calibri"/>
          <w:sz w:val="24"/>
          <w:szCs w:val="24"/>
        </w:rPr>
        <w:t>Perfecciona la regulación en materia de higiene y seguridad, en situaciones de subcontratación y en los casos de suministro de personal.</w:t>
      </w:r>
    </w:p>
    <w:p w14:paraId="42E7696D" w14:textId="77777777" w:rsidR="003428E9" w:rsidRPr="005F442A" w:rsidRDefault="003428E9" w:rsidP="00316F43">
      <w:pPr>
        <w:numPr>
          <w:ilvl w:val="0"/>
          <w:numId w:val="26"/>
        </w:numPr>
        <w:spacing w:after="150" w:line="240" w:lineRule="auto"/>
        <w:ind w:left="300"/>
        <w:jc w:val="both"/>
        <w:rPr>
          <w:rFonts w:asciiTheme="minorHAnsi" w:eastAsia="Calibri" w:hAnsiTheme="minorHAnsi" w:cs="Calibri"/>
          <w:sz w:val="24"/>
          <w:szCs w:val="24"/>
        </w:rPr>
      </w:pPr>
      <w:r w:rsidRPr="005F442A">
        <w:rPr>
          <w:rFonts w:asciiTheme="minorHAnsi" w:eastAsia="Calibri" w:hAnsiTheme="minorHAnsi" w:cs="Calibri"/>
          <w:sz w:val="24"/>
          <w:szCs w:val="24"/>
        </w:rPr>
        <w:t>Mejora la acción fiscalizadora para hacer más efectiva la responsabilidad de las empresas.</w:t>
      </w:r>
    </w:p>
    <w:p w14:paraId="42C44DD8" w14:textId="77777777" w:rsidR="003428E9" w:rsidRPr="005F442A" w:rsidRDefault="003428E9" w:rsidP="00316F43">
      <w:pPr>
        <w:numPr>
          <w:ilvl w:val="0"/>
          <w:numId w:val="26"/>
        </w:numPr>
        <w:spacing w:after="150" w:line="240" w:lineRule="auto"/>
        <w:ind w:left="300"/>
        <w:jc w:val="both"/>
        <w:rPr>
          <w:rFonts w:asciiTheme="minorHAnsi" w:eastAsia="Calibri" w:hAnsiTheme="minorHAnsi" w:cs="Calibri"/>
          <w:sz w:val="24"/>
          <w:szCs w:val="24"/>
        </w:rPr>
      </w:pPr>
      <w:r w:rsidRPr="005F442A">
        <w:rPr>
          <w:rFonts w:asciiTheme="minorHAnsi" w:eastAsia="Calibri" w:hAnsiTheme="minorHAnsi" w:cs="Calibri"/>
          <w:sz w:val="24"/>
          <w:szCs w:val="24"/>
        </w:rPr>
        <w:t>Regula la intervención de las entidades fiscalizadoras en casos de accidentes fatales y graves.</w:t>
      </w:r>
    </w:p>
    <w:p w14:paraId="7FEB29BD" w14:textId="77777777" w:rsidR="003428E9" w:rsidRPr="005F442A" w:rsidRDefault="003428E9" w:rsidP="00316F43">
      <w:pPr>
        <w:numPr>
          <w:ilvl w:val="0"/>
          <w:numId w:val="26"/>
        </w:numPr>
        <w:spacing w:after="150" w:line="240" w:lineRule="auto"/>
        <w:ind w:left="300"/>
        <w:jc w:val="both"/>
        <w:rPr>
          <w:rFonts w:asciiTheme="minorHAnsi" w:eastAsia="Calibri" w:hAnsiTheme="minorHAnsi" w:cs="Calibri"/>
          <w:sz w:val="24"/>
          <w:szCs w:val="24"/>
        </w:rPr>
      </w:pPr>
      <w:r w:rsidRPr="005F442A">
        <w:rPr>
          <w:rFonts w:asciiTheme="minorHAnsi" w:eastAsia="Calibri" w:hAnsiTheme="minorHAnsi" w:cs="Calibri"/>
          <w:sz w:val="24"/>
          <w:szCs w:val="24"/>
        </w:rPr>
        <w:t>Hace extensiva a las empresas principales (aquellas que utilizan trabajadores bajo el sistema de subcontratación) y usuarias (aquellas que utilizan trabajadores transitorios) la responsabilidad directa en materia de higiene y seguridad.</w:t>
      </w:r>
    </w:p>
    <w:p w14:paraId="7BAD226E" w14:textId="27B7E47B" w:rsidR="003428E9" w:rsidRDefault="003428E9" w:rsidP="003428E9">
      <w:pPr>
        <w:rPr>
          <w:rFonts w:asciiTheme="minorHAnsi" w:hAnsiTheme="minorHAnsi"/>
          <w:sz w:val="24"/>
          <w:szCs w:val="24"/>
        </w:rPr>
      </w:pPr>
    </w:p>
    <w:p w14:paraId="54C516FA" w14:textId="77777777" w:rsidR="000355DC" w:rsidRPr="005F442A" w:rsidRDefault="000355DC" w:rsidP="003428E9">
      <w:pPr>
        <w:rPr>
          <w:rFonts w:asciiTheme="minorHAnsi" w:hAnsiTheme="minorHAnsi"/>
          <w:sz w:val="24"/>
          <w:szCs w:val="24"/>
        </w:rPr>
      </w:pPr>
    </w:p>
    <w:p w14:paraId="3C0ED005" w14:textId="280F5BEC" w:rsidR="003428E9" w:rsidRPr="005F442A" w:rsidRDefault="003428E9" w:rsidP="003428E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center"/>
        <w:rPr>
          <w:rFonts w:asciiTheme="minorHAnsi" w:eastAsia="Calibri" w:hAnsiTheme="minorHAnsi" w:cs="Calibri"/>
          <w:b/>
          <w:sz w:val="24"/>
          <w:szCs w:val="24"/>
        </w:rPr>
      </w:pPr>
      <w:r w:rsidRPr="005F442A">
        <w:rPr>
          <w:rFonts w:asciiTheme="minorHAnsi" w:eastAsia="Calibri" w:hAnsiTheme="minorHAnsi" w:cs="Calibri"/>
          <w:b/>
          <w:sz w:val="24"/>
          <w:szCs w:val="24"/>
        </w:rPr>
        <w:t>CAPÍTULO XIX: OTORGA DERECHO A SALA CUNA PARA EL TRABAJADOR LEY N</w:t>
      </w:r>
      <w:r w:rsidR="000355DC">
        <w:rPr>
          <w:rFonts w:asciiTheme="minorHAnsi" w:eastAsia="Calibri" w:hAnsiTheme="minorHAnsi" w:cs="Calibri"/>
          <w:b/>
          <w:sz w:val="24"/>
          <w:szCs w:val="24"/>
        </w:rPr>
        <w:t>.</w:t>
      </w:r>
      <w:r w:rsidRPr="005F442A">
        <w:rPr>
          <w:rFonts w:asciiTheme="minorHAnsi" w:eastAsia="Calibri" w:hAnsiTheme="minorHAnsi" w:cs="Calibri"/>
          <w:b/>
          <w:sz w:val="24"/>
          <w:szCs w:val="24"/>
        </w:rPr>
        <w:t>°20.399</w:t>
      </w:r>
    </w:p>
    <w:p w14:paraId="1F4F259D" w14:textId="77777777" w:rsidR="003428E9" w:rsidRPr="005F442A" w:rsidRDefault="003428E9" w:rsidP="003428E9">
      <w:pPr>
        <w:spacing w:line="240" w:lineRule="auto"/>
        <w:rPr>
          <w:rFonts w:asciiTheme="minorHAnsi" w:hAnsiTheme="minorHAnsi"/>
          <w:sz w:val="24"/>
          <w:szCs w:val="24"/>
        </w:rPr>
      </w:pPr>
    </w:p>
    <w:p w14:paraId="3A62AAB0" w14:textId="172FC555" w:rsidR="003428E9" w:rsidRPr="005F442A" w:rsidRDefault="003428E9" w:rsidP="003428E9">
      <w:pPr>
        <w:spacing w:line="240" w:lineRule="auto"/>
        <w:jc w:val="both"/>
        <w:rPr>
          <w:rFonts w:asciiTheme="minorHAnsi" w:eastAsia="Calibri" w:hAnsiTheme="minorHAnsi" w:cs="Calibri"/>
          <w:sz w:val="24"/>
          <w:szCs w:val="24"/>
        </w:rPr>
      </w:pPr>
      <w:r w:rsidRPr="005F442A">
        <w:rPr>
          <w:rFonts w:asciiTheme="minorHAnsi" w:hAnsiTheme="minorHAnsi"/>
          <w:b/>
          <w:color w:val="262626"/>
          <w:sz w:val="24"/>
          <w:szCs w:val="24"/>
        </w:rPr>
        <w:t>Artículo 44º</w:t>
      </w:r>
      <w:r w:rsidR="000355DC">
        <w:rPr>
          <w:rFonts w:asciiTheme="minorHAnsi" w:hAnsiTheme="minorHAnsi"/>
          <w:b/>
          <w:color w:val="262626"/>
          <w:sz w:val="24"/>
          <w:szCs w:val="24"/>
        </w:rPr>
        <w:t xml:space="preserve">: </w:t>
      </w:r>
      <w:r w:rsidRPr="005F442A">
        <w:rPr>
          <w:rFonts w:asciiTheme="minorHAnsi" w:eastAsia="Calibri" w:hAnsiTheme="minorHAnsi" w:cs="Calibri"/>
          <w:sz w:val="24"/>
          <w:szCs w:val="24"/>
        </w:rPr>
        <w:t>El</w:t>
      </w:r>
      <w:r w:rsidR="00CA63E6">
        <w:rPr>
          <w:rFonts w:asciiTheme="minorHAnsi" w:eastAsia="Calibri" w:hAnsiTheme="minorHAnsi" w:cs="Calibri"/>
          <w:sz w:val="24"/>
          <w:szCs w:val="24"/>
        </w:rPr>
        <w:t>/La</w:t>
      </w:r>
      <w:r w:rsidRPr="005F442A">
        <w:rPr>
          <w:rFonts w:asciiTheme="minorHAnsi" w:eastAsia="Calibri" w:hAnsiTheme="minorHAnsi" w:cs="Calibri"/>
          <w:sz w:val="24"/>
          <w:szCs w:val="24"/>
        </w:rPr>
        <w:t xml:space="preserve"> trabajador que, por ausencia o inhabilidad de la madre, tenga a su cargo el cuidado personal de niños menores de dos años por resolución judicial tendrá los mismos derechos y/o beneficios de sala cuna consagrados en el artículo N</w:t>
      </w:r>
      <w:r w:rsidR="000355DC">
        <w:rPr>
          <w:rFonts w:asciiTheme="minorHAnsi" w:eastAsia="Calibri" w:hAnsiTheme="minorHAnsi" w:cs="Calibri"/>
          <w:sz w:val="24"/>
          <w:szCs w:val="24"/>
        </w:rPr>
        <w:t>.</w:t>
      </w:r>
      <w:r w:rsidRPr="005F442A">
        <w:rPr>
          <w:rFonts w:asciiTheme="minorHAnsi" w:eastAsia="Calibri" w:hAnsiTheme="minorHAnsi" w:cs="Calibri"/>
          <w:sz w:val="24"/>
          <w:szCs w:val="24"/>
        </w:rPr>
        <w:t>º 203 del Código del Trabajo.</w:t>
      </w:r>
    </w:p>
    <w:p w14:paraId="763AF3AE" w14:textId="4A1DE973" w:rsidR="003428E9" w:rsidRPr="005F442A" w:rsidRDefault="003428E9" w:rsidP="003428E9">
      <w:pPr>
        <w:spacing w:line="240" w:lineRule="auto"/>
        <w:jc w:val="both"/>
        <w:rPr>
          <w:rFonts w:asciiTheme="minorHAnsi" w:eastAsia="Calibri" w:hAnsiTheme="minorHAnsi" w:cs="Calibri"/>
          <w:sz w:val="24"/>
          <w:szCs w:val="24"/>
        </w:rPr>
      </w:pPr>
      <w:r w:rsidRPr="005F442A">
        <w:rPr>
          <w:rFonts w:asciiTheme="minorHAnsi" w:eastAsia="Calibri" w:hAnsiTheme="minorHAnsi" w:cs="Calibri"/>
          <w:sz w:val="24"/>
          <w:szCs w:val="24"/>
        </w:rPr>
        <w:t xml:space="preserve">"El trabajador o trabajadora a quienes, por sentencia judicial, se le haya confiado el cuidado personal del menor de dos años, tendrá los derechos establecidos en este artículo si </w:t>
      </w:r>
      <w:r w:rsidR="001D3519">
        <w:rPr>
          <w:rFonts w:asciiTheme="minorHAnsi" w:eastAsia="Calibri" w:hAnsiTheme="minorHAnsi" w:cs="Calibri"/>
          <w:sz w:val="24"/>
          <w:szCs w:val="24"/>
        </w:rPr>
        <w:t>e</w:t>
      </w:r>
      <w:r w:rsidRPr="005F442A">
        <w:rPr>
          <w:rFonts w:asciiTheme="minorHAnsi" w:eastAsia="Calibri" w:hAnsiTheme="minorHAnsi" w:cs="Calibri"/>
          <w:sz w:val="24"/>
          <w:szCs w:val="24"/>
        </w:rPr>
        <w:t>stos ya fueran exigibles a su empleador</w:t>
      </w:r>
      <w:r w:rsidR="00CA63E6">
        <w:rPr>
          <w:rFonts w:asciiTheme="minorHAnsi" w:eastAsia="Calibri" w:hAnsiTheme="minorHAnsi" w:cs="Calibri"/>
          <w:sz w:val="24"/>
          <w:szCs w:val="24"/>
        </w:rPr>
        <w:t>/a</w:t>
      </w:r>
      <w:r w:rsidR="000355DC">
        <w:rPr>
          <w:rFonts w:asciiTheme="minorHAnsi" w:eastAsia="Calibri" w:hAnsiTheme="minorHAnsi" w:cs="Calibri"/>
          <w:sz w:val="24"/>
          <w:szCs w:val="24"/>
        </w:rPr>
        <w:t>”.</w:t>
      </w:r>
    </w:p>
    <w:p w14:paraId="4EA360EE" w14:textId="77777777" w:rsidR="003428E9" w:rsidRPr="005F442A" w:rsidRDefault="003428E9" w:rsidP="003428E9">
      <w:pPr>
        <w:spacing w:line="240" w:lineRule="auto"/>
        <w:jc w:val="both"/>
        <w:rPr>
          <w:rFonts w:asciiTheme="minorHAnsi" w:eastAsia="Calibri" w:hAnsiTheme="minorHAnsi" w:cs="Calibri"/>
          <w:sz w:val="24"/>
          <w:szCs w:val="24"/>
        </w:rPr>
      </w:pPr>
    </w:p>
    <w:p w14:paraId="6CCA7B13" w14:textId="3AAAB72D" w:rsidR="003428E9" w:rsidRPr="005F442A" w:rsidRDefault="003428E9" w:rsidP="003428E9">
      <w:pPr>
        <w:spacing w:line="240" w:lineRule="auto"/>
        <w:jc w:val="both"/>
        <w:rPr>
          <w:rFonts w:asciiTheme="minorHAnsi" w:eastAsia="Calibri" w:hAnsiTheme="minorHAnsi" w:cs="Calibri"/>
          <w:sz w:val="24"/>
          <w:szCs w:val="24"/>
        </w:rPr>
      </w:pPr>
      <w:r w:rsidRPr="005F442A">
        <w:rPr>
          <w:rFonts w:asciiTheme="minorHAnsi" w:hAnsiTheme="minorHAnsi"/>
          <w:b/>
          <w:color w:val="262626"/>
          <w:sz w:val="24"/>
          <w:szCs w:val="24"/>
        </w:rPr>
        <w:t>Artículo 45º</w:t>
      </w:r>
      <w:r w:rsidR="000355DC">
        <w:rPr>
          <w:rFonts w:asciiTheme="minorHAnsi" w:hAnsiTheme="minorHAnsi"/>
          <w:b/>
          <w:color w:val="262626"/>
          <w:sz w:val="24"/>
          <w:szCs w:val="24"/>
        </w:rPr>
        <w:t xml:space="preserve">: </w:t>
      </w:r>
      <w:r w:rsidRPr="005F442A">
        <w:rPr>
          <w:rFonts w:asciiTheme="minorHAnsi" w:eastAsia="Calibri" w:hAnsiTheme="minorHAnsi" w:cs="Calibri"/>
          <w:sz w:val="24"/>
          <w:szCs w:val="24"/>
        </w:rPr>
        <w:t>Lo anterior se aplicará, además, si la madre fallece, salvo que el padre haya sido privado del cuidado personal por sentencia judicial.</w:t>
      </w:r>
    </w:p>
    <w:p w14:paraId="2EE08855" w14:textId="77777777" w:rsidR="003428E9" w:rsidRPr="005F442A" w:rsidRDefault="003428E9" w:rsidP="003428E9">
      <w:pPr>
        <w:spacing w:line="240" w:lineRule="auto"/>
        <w:jc w:val="both"/>
        <w:rPr>
          <w:rFonts w:asciiTheme="minorHAnsi" w:eastAsia="Calibri" w:hAnsiTheme="minorHAnsi" w:cs="Calibri"/>
          <w:sz w:val="24"/>
          <w:szCs w:val="24"/>
        </w:rPr>
      </w:pPr>
    </w:p>
    <w:p w14:paraId="76DAE53D" w14:textId="74E74721" w:rsidR="003428E9" w:rsidRPr="005F442A" w:rsidRDefault="003428E9" w:rsidP="003428E9">
      <w:pPr>
        <w:widowControl w:val="0"/>
        <w:spacing w:line="240" w:lineRule="auto"/>
        <w:jc w:val="center"/>
        <w:rPr>
          <w:rFonts w:asciiTheme="minorHAnsi" w:eastAsia="Calibri" w:hAnsiTheme="minorHAnsi" w:cs="Calibri"/>
          <w:b/>
          <w:sz w:val="24"/>
          <w:szCs w:val="24"/>
        </w:rPr>
      </w:pPr>
      <w:r w:rsidRPr="005F442A">
        <w:rPr>
          <w:rFonts w:asciiTheme="minorHAnsi" w:eastAsia="Calibri" w:hAnsiTheme="minorHAnsi" w:cs="Calibri"/>
          <w:sz w:val="24"/>
          <w:szCs w:val="24"/>
        </w:rPr>
        <w:tab/>
      </w:r>
      <w:r w:rsidRPr="005F442A">
        <w:rPr>
          <w:rFonts w:asciiTheme="minorHAnsi" w:eastAsia="Calibri" w:hAnsiTheme="minorHAnsi" w:cs="Calibri"/>
          <w:b/>
          <w:sz w:val="24"/>
          <w:szCs w:val="24"/>
        </w:rPr>
        <w:t xml:space="preserve">CAPÍTULO XX: LEY 20.545 DEL PERMISO POSTNATAL PARENTAL </w:t>
      </w:r>
    </w:p>
    <w:p w14:paraId="4699567C" w14:textId="77777777" w:rsidR="003428E9" w:rsidRPr="005F442A" w:rsidRDefault="003428E9" w:rsidP="003428E9">
      <w:pPr>
        <w:widowControl w:val="0"/>
        <w:spacing w:line="240" w:lineRule="auto"/>
        <w:jc w:val="both"/>
        <w:rPr>
          <w:rFonts w:asciiTheme="minorHAnsi" w:hAnsiTheme="minorHAnsi"/>
          <w:sz w:val="24"/>
          <w:szCs w:val="24"/>
        </w:rPr>
      </w:pPr>
    </w:p>
    <w:p w14:paraId="0397C0AC" w14:textId="2378F0C2" w:rsidR="003428E9" w:rsidRPr="005F442A" w:rsidRDefault="003428E9" w:rsidP="003428E9">
      <w:pPr>
        <w:spacing w:line="240" w:lineRule="auto"/>
        <w:jc w:val="both"/>
        <w:rPr>
          <w:rFonts w:asciiTheme="minorHAnsi" w:eastAsia="Calibri" w:hAnsiTheme="minorHAnsi" w:cs="Calibri"/>
          <w:color w:val="000000"/>
          <w:sz w:val="24"/>
          <w:szCs w:val="24"/>
        </w:rPr>
      </w:pPr>
      <w:r w:rsidRPr="005F442A">
        <w:rPr>
          <w:rFonts w:asciiTheme="minorHAnsi" w:hAnsiTheme="minorHAnsi"/>
          <w:b/>
          <w:color w:val="262626"/>
          <w:sz w:val="24"/>
          <w:szCs w:val="24"/>
        </w:rPr>
        <w:t>Artículo 46º</w:t>
      </w:r>
      <w:r w:rsidR="000355DC">
        <w:rPr>
          <w:rFonts w:asciiTheme="minorHAnsi" w:hAnsiTheme="minorHAnsi"/>
          <w:b/>
          <w:color w:val="262626"/>
          <w:sz w:val="24"/>
          <w:szCs w:val="24"/>
        </w:rPr>
        <w:t xml:space="preserve">: </w:t>
      </w:r>
      <w:r w:rsidRPr="005F442A">
        <w:rPr>
          <w:rFonts w:asciiTheme="minorHAnsi" w:eastAsia="Calibri" w:hAnsiTheme="minorHAnsi" w:cs="Calibri"/>
          <w:color w:val="000000"/>
          <w:sz w:val="24"/>
          <w:szCs w:val="24"/>
        </w:rPr>
        <w:t xml:space="preserve">El actual postnatal de 12 semanas se extiende mediante un permiso de postnatal parental que se entrega a las trabajadoras mamás en 12 semanas adicionales, hasta alcanzar las 24 semanas íntegras. Dicho permiso tendrá un subsidio equivalente a la remuneración con un tope de 66 UF brutas. </w:t>
      </w:r>
    </w:p>
    <w:p w14:paraId="6FC72FFE" w14:textId="77777777" w:rsidR="003428E9" w:rsidRPr="005F442A" w:rsidRDefault="003428E9" w:rsidP="003428E9">
      <w:pPr>
        <w:spacing w:line="240" w:lineRule="auto"/>
        <w:jc w:val="both"/>
        <w:rPr>
          <w:rFonts w:asciiTheme="minorHAnsi" w:eastAsia="Calibri" w:hAnsiTheme="minorHAnsi" w:cs="Calibri"/>
          <w:color w:val="000000"/>
          <w:sz w:val="24"/>
          <w:szCs w:val="24"/>
        </w:rPr>
      </w:pPr>
      <w:r w:rsidRPr="005F442A">
        <w:rPr>
          <w:rFonts w:asciiTheme="minorHAnsi" w:eastAsia="Calibri" w:hAnsiTheme="minorHAnsi" w:cs="Calibri"/>
          <w:color w:val="000000"/>
          <w:sz w:val="24"/>
          <w:szCs w:val="24"/>
        </w:rPr>
        <w:lastRenderedPageBreak/>
        <w:t>Este beneficio se aplica a todas las mujeres trabajadoras dependientes o independientes que estén afiliadas, trabajando y tengan un mínimo de 6 meses de cotizaciones previsionales.</w:t>
      </w:r>
    </w:p>
    <w:p w14:paraId="4789153D" w14:textId="77777777" w:rsidR="003428E9" w:rsidRPr="005F442A" w:rsidRDefault="003428E9" w:rsidP="003428E9">
      <w:pPr>
        <w:spacing w:line="240" w:lineRule="auto"/>
        <w:jc w:val="both"/>
        <w:rPr>
          <w:rFonts w:asciiTheme="minorHAnsi" w:eastAsia="Calibri" w:hAnsiTheme="minorHAnsi" w:cs="Calibri"/>
          <w:color w:val="000000"/>
          <w:sz w:val="24"/>
          <w:szCs w:val="24"/>
        </w:rPr>
      </w:pPr>
      <w:r w:rsidRPr="005F442A">
        <w:rPr>
          <w:rFonts w:asciiTheme="minorHAnsi" w:eastAsia="Calibri" w:hAnsiTheme="minorHAnsi" w:cs="Calibri"/>
          <w:color w:val="000000"/>
          <w:sz w:val="24"/>
          <w:szCs w:val="24"/>
        </w:rPr>
        <w:t xml:space="preserve">Las trabajadoras mamás son libres de elegir la mejor forma de ejercer este derecho, donde pueden optar a las 12 semanas adicionales con permiso completo, 100% de subsidio con tope de 66 UF o 18 semanas a media jornada, con un 50% de subsidio. </w:t>
      </w:r>
    </w:p>
    <w:p w14:paraId="7100A9A3" w14:textId="77777777" w:rsidR="003428E9" w:rsidRDefault="003428E9" w:rsidP="003428E9"/>
    <w:p w14:paraId="4178C24F" w14:textId="77777777" w:rsidR="003428E9" w:rsidRDefault="003428E9" w:rsidP="003428E9"/>
    <w:p w14:paraId="50C32059" w14:textId="77777777" w:rsidR="003428E9" w:rsidRDefault="003428E9" w:rsidP="00085610">
      <w:pPr>
        <w:pStyle w:val="Ttulo1"/>
      </w:pPr>
    </w:p>
    <w:p w14:paraId="0142FDB8" w14:textId="77777777" w:rsidR="003E4A15" w:rsidRDefault="003E4A15" w:rsidP="003E4A15"/>
    <w:p w14:paraId="020C1D44" w14:textId="77777777" w:rsidR="003E4A15" w:rsidRDefault="003E4A15" w:rsidP="003E4A15"/>
    <w:p w14:paraId="25CB6DA2" w14:textId="77777777" w:rsidR="003E4A15" w:rsidRDefault="003E4A15" w:rsidP="003E4A15"/>
    <w:p w14:paraId="08399A1C" w14:textId="77777777" w:rsidR="003E4A15" w:rsidRDefault="003E4A15" w:rsidP="003E4A15"/>
    <w:p w14:paraId="24D9DC7C" w14:textId="77777777" w:rsidR="003E4A15" w:rsidRDefault="003E4A15" w:rsidP="003E4A15"/>
    <w:p w14:paraId="54EC34A2" w14:textId="77777777" w:rsidR="003E4A15" w:rsidRDefault="003E4A15" w:rsidP="003E4A15"/>
    <w:p w14:paraId="04AC1A29" w14:textId="77777777" w:rsidR="003E4A15" w:rsidRDefault="003E4A15" w:rsidP="003E4A15"/>
    <w:p w14:paraId="597456E2" w14:textId="77777777" w:rsidR="003E4A15" w:rsidRDefault="003E4A15" w:rsidP="003E4A15"/>
    <w:p w14:paraId="5F35FA96" w14:textId="77777777" w:rsidR="003E4A15" w:rsidRDefault="003E4A15" w:rsidP="003E4A15"/>
    <w:p w14:paraId="34DB2835" w14:textId="77777777" w:rsidR="003E4A15" w:rsidRDefault="003E4A15" w:rsidP="003E4A15"/>
    <w:p w14:paraId="56A23951" w14:textId="77777777" w:rsidR="003E4A15" w:rsidRDefault="003E4A15" w:rsidP="003E4A15"/>
    <w:p w14:paraId="287DBDE1" w14:textId="77777777" w:rsidR="003E4A15" w:rsidRDefault="003E4A15" w:rsidP="003E4A15"/>
    <w:p w14:paraId="7AEA3854" w14:textId="77777777" w:rsidR="003E4A15" w:rsidRDefault="003E4A15" w:rsidP="003E4A15"/>
    <w:p w14:paraId="067FD552" w14:textId="77777777" w:rsidR="003E4A15" w:rsidRDefault="003E4A15" w:rsidP="003E4A15"/>
    <w:p w14:paraId="7127665B" w14:textId="77777777" w:rsidR="003E4A15" w:rsidRDefault="003E4A15" w:rsidP="003E4A15"/>
    <w:p w14:paraId="0F8E9A69" w14:textId="77777777" w:rsidR="003E4A15" w:rsidRDefault="003E4A15" w:rsidP="003E4A15"/>
    <w:p w14:paraId="6CC6709B" w14:textId="77777777" w:rsidR="003E4A15" w:rsidRDefault="003E4A15" w:rsidP="003E4A15"/>
    <w:p w14:paraId="13DAC892" w14:textId="77777777" w:rsidR="003E4A15" w:rsidRDefault="003E4A15" w:rsidP="003E4A15"/>
    <w:p w14:paraId="4B4D4FFF" w14:textId="77777777" w:rsidR="003E4A15" w:rsidRDefault="003E4A15" w:rsidP="003E4A15"/>
    <w:p w14:paraId="7002C3FF" w14:textId="77777777" w:rsidR="003E4A15" w:rsidRDefault="003E4A15" w:rsidP="003E4A15"/>
    <w:p w14:paraId="35261016" w14:textId="77777777" w:rsidR="003E4A15" w:rsidRDefault="003E4A15" w:rsidP="003E4A15"/>
    <w:p w14:paraId="1043FEFA" w14:textId="77777777" w:rsidR="003E4A15" w:rsidRDefault="003E4A15" w:rsidP="003E4A15"/>
    <w:p w14:paraId="1B996E47" w14:textId="77777777" w:rsidR="003E4A15" w:rsidRDefault="003E4A15" w:rsidP="003E4A15"/>
    <w:p w14:paraId="682848C5" w14:textId="77777777" w:rsidR="003E4A15" w:rsidRDefault="003E4A15" w:rsidP="003E4A15"/>
    <w:p w14:paraId="6C7CA97F" w14:textId="77777777" w:rsidR="003E4A15" w:rsidRDefault="003E4A15" w:rsidP="003E4A15"/>
    <w:p w14:paraId="057F579D" w14:textId="77777777" w:rsidR="003E4A15" w:rsidRDefault="003E4A15" w:rsidP="003E4A15"/>
    <w:p w14:paraId="0150D9DC" w14:textId="77777777" w:rsidR="003E4A15" w:rsidRDefault="003E4A15" w:rsidP="003E4A15"/>
    <w:p w14:paraId="15C28CC4" w14:textId="77777777" w:rsidR="003E4A15" w:rsidRDefault="003E4A15" w:rsidP="003E4A15"/>
    <w:p w14:paraId="639EE563" w14:textId="77777777" w:rsidR="003E4A15" w:rsidRDefault="003E4A15" w:rsidP="003E4A15"/>
    <w:p w14:paraId="61D2F66B" w14:textId="77777777" w:rsidR="003E4A15" w:rsidRDefault="003E4A15" w:rsidP="003E4A15"/>
    <w:p w14:paraId="75445B28" w14:textId="77777777" w:rsidR="003E4A15" w:rsidRDefault="003E4A15" w:rsidP="003E4A15"/>
    <w:p w14:paraId="5A6A0A23" w14:textId="77777777" w:rsidR="003E4A15" w:rsidRDefault="003E4A15" w:rsidP="003E4A15"/>
    <w:p w14:paraId="3113BD41" w14:textId="77777777" w:rsidR="003E4A15" w:rsidRDefault="003E4A15" w:rsidP="003E4A15"/>
    <w:p w14:paraId="5D50269A" w14:textId="77777777" w:rsidR="003E4A15" w:rsidRDefault="003E4A15" w:rsidP="003E4A15"/>
    <w:p w14:paraId="66E5C06E" w14:textId="77777777" w:rsidR="003E4A15" w:rsidRDefault="003E4A15" w:rsidP="003E4A15"/>
    <w:p w14:paraId="171417AD" w14:textId="77777777" w:rsidR="003E4A15" w:rsidRDefault="003E4A15" w:rsidP="003E4A15"/>
    <w:p w14:paraId="78DD07E9" w14:textId="77777777" w:rsidR="003E4A15" w:rsidRDefault="003E4A15" w:rsidP="003E4A15"/>
    <w:p w14:paraId="52855B19" w14:textId="77777777" w:rsidR="003E4A15" w:rsidRDefault="003E4A15" w:rsidP="003E4A15"/>
    <w:p w14:paraId="6104A5D2" w14:textId="77777777" w:rsidR="003E4A15" w:rsidRDefault="003E4A15" w:rsidP="003E4A15"/>
    <w:p w14:paraId="66086004" w14:textId="77777777" w:rsidR="003E4A15" w:rsidRPr="003E4A15" w:rsidRDefault="003E4A15" w:rsidP="003E4A15"/>
    <w:p w14:paraId="68BCD364" w14:textId="77777777" w:rsidR="003428E9" w:rsidRPr="006305C8" w:rsidRDefault="003428E9" w:rsidP="00085610">
      <w:pPr>
        <w:pStyle w:val="Ttulo1"/>
      </w:pPr>
      <w:r w:rsidRPr="006305C8">
        <w:t>TÍTULO I</w:t>
      </w:r>
      <w:r>
        <w:t>I</w:t>
      </w:r>
      <w:r w:rsidRPr="006305C8">
        <w:t>: NORMAS DE HIGIENE Y SEGURIDAD</w:t>
      </w:r>
    </w:p>
    <w:p w14:paraId="2F069419" w14:textId="2264DDE5" w:rsidR="003428E9" w:rsidRDefault="003428E9" w:rsidP="00085610">
      <w:pPr>
        <w:pStyle w:val="Ttulo1"/>
      </w:pPr>
      <w:r>
        <w:t>CAP</w:t>
      </w:r>
      <w:r w:rsidR="00633611">
        <w:t>Í</w:t>
      </w:r>
      <w:r>
        <w:t xml:space="preserve">TULO </w:t>
      </w:r>
      <w:r w:rsidR="000355DC">
        <w:t>I PREÁMBULO</w:t>
      </w:r>
    </w:p>
    <w:p w14:paraId="39B347CF" w14:textId="77777777" w:rsidR="003E4A15" w:rsidRDefault="003E4A15" w:rsidP="003E4A15"/>
    <w:p w14:paraId="6BEC0243" w14:textId="77777777" w:rsidR="003E4A15" w:rsidRDefault="003E4A15" w:rsidP="003E4A15">
      <w:p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lastRenderedPageBreak/>
        <w:t>Se pone en conocimiento de todos los</w:t>
      </w:r>
      <w:r>
        <w:rPr>
          <w:rFonts w:asciiTheme="minorHAnsi" w:hAnsiTheme="minorHAnsi" w:cs="gobCL-Bold"/>
          <w:bCs/>
          <w:color w:val="262626" w:themeColor="text1" w:themeTint="D9"/>
          <w:sz w:val="24"/>
          <w:szCs w:val="24"/>
        </w:rPr>
        <w:t>/las</w:t>
      </w:r>
      <w:r w:rsidRPr="00584B3A">
        <w:rPr>
          <w:rFonts w:asciiTheme="minorHAnsi" w:hAnsiTheme="minorHAnsi" w:cs="gobCL-Bold"/>
          <w:bCs/>
          <w:color w:val="262626" w:themeColor="text1" w:themeTint="D9"/>
          <w:sz w:val="24"/>
          <w:szCs w:val="24"/>
        </w:rPr>
        <w:t xml:space="preserve"> trabajadores</w:t>
      </w:r>
      <w:r>
        <w:rPr>
          <w:rFonts w:asciiTheme="minorHAnsi" w:hAnsiTheme="minorHAnsi" w:cs="gobCL-Bold"/>
          <w:bCs/>
          <w:color w:val="262626" w:themeColor="text1" w:themeTint="D9"/>
          <w:sz w:val="24"/>
          <w:szCs w:val="24"/>
        </w:rPr>
        <w:t>/ras</w:t>
      </w:r>
      <w:r w:rsidRPr="00584B3A">
        <w:rPr>
          <w:rFonts w:asciiTheme="minorHAnsi" w:hAnsiTheme="minorHAnsi" w:cs="gobCL-Bold"/>
          <w:bCs/>
          <w:color w:val="262626" w:themeColor="text1" w:themeTint="D9"/>
          <w:sz w:val="24"/>
          <w:szCs w:val="24"/>
        </w:rPr>
        <w:t xml:space="preserve"> de la empresa </w:t>
      </w:r>
      <w:r w:rsidRPr="00AB4FF0">
        <w:rPr>
          <w:rFonts w:asciiTheme="minorHAnsi" w:hAnsiTheme="minorHAnsi" w:cs="gobCL-Bold"/>
          <w:bCs/>
          <w:color w:val="262626" w:themeColor="text1" w:themeTint="D9"/>
          <w:sz w:val="24"/>
          <w:szCs w:val="24"/>
          <w:highlight w:val="yellow"/>
        </w:rPr>
        <w:t>……………………………………….</w:t>
      </w:r>
      <w:r w:rsidRPr="00584B3A">
        <w:rPr>
          <w:rFonts w:asciiTheme="minorHAnsi" w:hAnsiTheme="minorHAnsi" w:cs="gobCL-Bold"/>
          <w:bCs/>
          <w:color w:val="262626" w:themeColor="text1" w:themeTint="D9"/>
          <w:sz w:val="24"/>
          <w:szCs w:val="24"/>
        </w:rPr>
        <w:t xml:space="preserve"> que el presente Reglamento de Higiene y Seguridad en el trabajo, se dicta en cumplimiento a:</w:t>
      </w:r>
    </w:p>
    <w:p w14:paraId="581FC0CB" w14:textId="77777777" w:rsidR="003E4A15" w:rsidRPr="00584B3A" w:rsidRDefault="003E4A15" w:rsidP="003E4A15">
      <w:pPr>
        <w:spacing w:line="240" w:lineRule="auto"/>
        <w:jc w:val="both"/>
        <w:rPr>
          <w:rFonts w:asciiTheme="minorHAnsi" w:hAnsiTheme="minorHAnsi" w:cs="gobCL-Bold"/>
          <w:bCs/>
          <w:color w:val="262626" w:themeColor="text1" w:themeTint="D9"/>
          <w:sz w:val="24"/>
          <w:szCs w:val="24"/>
        </w:rPr>
      </w:pPr>
    </w:p>
    <w:p w14:paraId="553420B5" w14:textId="7FAD70FD" w:rsidR="003E4A15" w:rsidRDefault="003E4A15" w:rsidP="003E4A15">
      <w:pPr>
        <w:pStyle w:val="Prrafodelista"/>
        <w:numPr>
          <w:ilvl w:val="0"/>
          <w:numId w:val="40"/>
        </w:numPr>
        <w:spacing w:line="240" w:lineRule="auto"/>
        <w:jc w:val="both"/>
        <w:rPr>
          <w:rFonts w:asciiTheme="minorHAnsi" w:hAnsiTheme="minorHAnsi" w:cs="gobCL-Bold"/>
          <w:bCs/>
          <w:color w:val="262626" w:themeColor="text1" w:themeTint="D9"/>
          <w:sz w:val="24"/>
          <w:szCs w:val="24"/>
        </w:rPr>
      </w:pPr>
      <w:r w:rsidRPr="00891678">
        <w:rPr>
          <w:rFonts w:asciiTheme="minorHAnsi" w:hAnsiTheme="minorHAnsi" w:cs="gobCL-Bold"/>
          <w:bCs/>
          <w:color w:val="262626" w:themeColor="text1" w:themeTint="D9"/>
          <w:sz w:val="24"/>
          <w:szCs w:val="24"/>
        </w:rPr>
        <w:t>Ley N.º16.744 que establece Normas sobre Accidentes del Trabajo y Enfermedades Profesionales, que en su Art. 67º establece que “las empresas o entidades estarán obligadas a mantener al día los reglamentos internos de higiene y seguridad en el trabajo, y los</w:t>
      </w:r>
      <w:r>
        <w:rPr>
          <w:rFonts w:asciiTheme="minorHAnsi" w:hAnsiTheme="minorHAnsi" w:cs="gobCL-Bold"/>
          <w:bCs/>
          <w:color w:val="262626" w:themeColor="text1" w:themeTint="D9"/>
          <w:sz w:val="24"/>
          <w:szCs w:val="24"/>
        </w:rPr>
        <w:t xml:space="preserve">/las trabajadores/ras </w:t>
      </w:r>
      <w:r w:rsidRPr="00891678">
        <w:rPr>
          <w:rFonts w:asciiTheme="minorHAnsi" w:hAnsiTheme="minorHAnsi" w:cs="gobCL-Bold"/>
          <w:bCs/>
          <w:color w:val="262626" w:themeColor="text1" w:themeTint="D9"/>
          <w:sz w:val="24"/>
          <w:szCs w:val="24"/>
        </w:rPr>
        <w:t>a cumplir con las exigencias que dichos reglamentos les impongan. Los reglamentos deberán consultar la aplicación de multas a los</w:t>
      </w:r>
      <w:r>
        <w:rPr>
          <w:rFonts w:asciiTheme="minorHAnsi" w:hAnsiTheme="minorHAnsi" w:cs="gobCL-Bold"/>
          <w:bCs/>
          <w:color w:val="262626" w:themeColor="text1" w:themeTint="D9"/>
          <w:sz w:val="24"/>
          <w:szCs w:val="24"/>
        </w:rPr>
        <w:t>/las</w:t>
      </w:r>
      <w:r w:rsidRPr="00891678">
        <w:rPr>
          <w:rFonts w:asciiTheme="minorHAnsi" w:hAnsiTheme="minorHAnsi" w:cs="gobCL-Bold"/>
          <w:bCs/>
          <w:color w:val="262626" w:themeColor="text1" w:themeTint="D9"/>
          <w:sz w:val="24"/>
          <w:szCs w:val="24"/>
        </w:rPr>
        <w:t xml:space="preserve"> trabajadores</w:t>
      </w:r>
      <w:r>
        <w:rPr>
          <w:rFonts w:asciiTheme="minorHAnsi" w:hAnsiTheme="minorHAnsi" w:cs="gobCL-Bold"/>
          <w:bCs/>
          <w:color w:val="262626" w:themeColor="text1" w:themeTint="D9"/>
          <w:sz w:val="24"/>
          <w:szCs w:val="24"/>
        </w:rPr>
        <w:t>/ras</w:t>
      </w:r>
      <w:r w:rsidRPr="00891678">
        <w:rPr>
          <w:rFonts w:asciiTheme="minorHAnsi" w:hAnsiTheme="minorHAnsi" w:cs="gobCL-Bold"/>
          <w:bCs/>
          <w:color w:val="262626" w:themeColor="text1" w:themeTint="D9"/>
          <w:sz w:val="24"/>
          <w:szCs w:val="24"/>
        </w:rPr>
        <w:t xml:space="preserve"> que no utilicen los elementos de protección personal que se les haya proporcionado o que no cumplan con las obligaciones que les impongan las normas, reglamentaciones o instrucciones sobre higiene y seguridad en el trabajo”, y</w:t>
      </w:r>
    </w:p>
    <w:p w14:paraId="4BD7AE59" w14:textId="77777777" w:rsidR="003E4A15" w:rsidRDefault="003E4A15" w:rsidP="003E4A15">
      <w:pPr>
        <w:pStyle w:val="Prrafodelista"/>
        <w:spacing w:line="240" w:lineRule="auto"/>
        <w:jc w:val="both"/>
        <w:rPr>
          <w:rFonts w:asciiTheme="minorHAnsi" w:hAnsiTheme="minorHAnsi" w:cs="gobCL-Bold"/>
          <w:bCs/>
          <w:color w:val="262626" w:themeColor="text1" w:themeTint="D9"/>
          <w:sz w:val="24"/>
          <w:szCs w:val="24"/>
        </w:rPr>
      </w:pPr>
    </w:p>
    <w:p w14:paraId="2C486A12" w14:textId="77777777" w:rsidR="003E4A15" w:rsidRPr="00891678" w:rsidRDefault="003E4A15" w:rsidP="003E4A15">
      <w:pPr>
        <w:pStyle w:val="Prrafodelista"/>
        <w:numPr>
          <w:ilvl w:val="0"/>
          <w:numId w:val="40"/>
        </w:numPr>
        <w:spacing w:line="240" w:lineRule="auto"/>
        <w:jc w:val="both"/>
        <w:rPr>
          <w:rFonts w:asciiTheme="minorHAnsi" w:hAnsiTheme="minorHAnsi" w:cs="gobCL-Bold"/>
          <w:bCs/>
          <w:color w:val="262626" w:themeColor="text1" w:themeTint="D9"/>
          <w:sz w:val="24"/>
          <w:szCs w:val="24"/>
        </w:rPr>
      </w:pPr>
      <w:r w:rsidRPr="00891678">
        <w:rPr>
          <w:rFonts w:asciiTheme="minorHAnsi" w:hAnsiTheme="minorHAnsi" w:cs="gobCL-Bold"/>
          <w:bCs/>
          <w:color w:val="262626" w:themeColor="text1" w:themeTint="D9"/>
          <w:sz w:val="24"/>
          <w:szCs w:val="24"/>
        </w:rPr>
        <w:t>Decreto Supremo N.º 40 Reglamento sobre Prevención de Riesgos Profesionales, que en su Art. 14º establece</w:t>
      </w:r>
      <w:r>
        <w:rPr>
          <w:rFonts w:asciiTheme="minorHAnsi" w:hAnsiTheme="minorHAnsi" w:cs="gobCL-Bold"/>
          <w:bCs/>
          <w:color w:val="262626" w:themeColor="text1" w:themeTint="D9"/>
          <w:sz w:val="24"/>
          <w:szCs w:val="24"/>
        </w:rPr>
        <w:t xml:space="preserve"> que</w:t>
      </w:r>
      <w:r w:rsidRPr="00891678">
        <w:rPr>
          <w:rFonts w:asciiTheme="minorHAnsi" w:hAnsiTheme="minorHAnsi" w:cs="gobCL-Bold"/>
          <w:bCs/>
          <w:color w:val="262626" w:themeColor="text1" w:themeTint="D9"/>
          <w:sz w:val="24"/>
          <w:szCs w:val="24"/>
        </w:rPr>
        <w:t xml:space="preserve"> “</w:t>
      </w:r>
      <w:r>
        <w:rPr>
          <w:rFonts w:asciiTheme="minorHAnsi" w:hAnsiTheme="minorHAnsi" w:cs="gobCL-Bold"/>
          <w:bCs/>
          <w:color w:val="262626" w:themeColor="text1" w:themeTint="D9"/>
          <w:sz w:val="24"/>
          <w:szCs w:val="24"/>
        </w:rPr>
        <w:t>t</w:t>
      </w:r>
      <w:r w:rsidRPr="00891678">
        <w:rPr>
          <w:rFonts w:asciiTheme="minorHAnsi" w:hAnsiTheme="minorHAnsi" w:cs="gobCL-Bold"/>
          <w:bCs/>
          <w:color w:val="262626" w:themeColor="text1" w:themeTint="D9"/>
          <w:sz w:val="24"/>
          <w:szCs w:val="24"/>
        </w:rPr>
        <w:t>oda empresa o entidad estará obligada a establecer y mantener al día un reglamento interno de seguridad e higiene en el trabajo, cuyo cumplimiento será obligatorio para los</w:t>
      </w:r>
      <w:r>
        <w:rPr>
          <w:rFonts w:asciiTheme="minorHAnsi" w:hAnsiTheme="minorHAnsi" w:cs="gobCL-Bold"/>
          <w:bCs/>
          <w:color w:val="262626" w:themeColor="text1" w:themeTint="D9"/>
          <w:sz w:val="24"/>
          <w:szCs w:val="24"/>
        </w:rPr>
        <w:t>/las</w:t>
      </w:r>
      <w:r w:rsidRPr="00891678">
        <w:rPr>
          <w:rFonts w:asciiTheme="minorHAnsi" w:hAnsiTheme="minorHAnsi" w:cs="gobCL-Bold"/>
          <w:bCs/>
          <w:color w:val="262626" w:themeColor="text1" w:themeTint="D9"/>
          <w:sz w:val="24"/>
          <w:szCs w:val="24"/>
        </w:rPr>
        <w:t xml:space="preserve"> trabajadores</w:t>
      </w:r>
      <w:r>
        <w:rPr>
          <w:rFonts w:asciiTheme="minorHAnsi" w:hAnsiTheme="minorHAnsi" w:cs="gobCL-Bold"/>
          <w:bCs/>
          <w:color w:val="262626" w:themeColor="text1" w:themeTint="D9"/>
          <w:sz w:val="24"/>
          <w:szCs w:val="24"/>
        </w:rPr>
        <w:t>/ras</w:t>
      </w:r>
      <w:r w:rsidRPr="00891678">
        <w:rPr>
          <w:rFonts w:asciiTheme="minorHAnsi" w:hAnsiTheme="minorHAnsi" w:cs="gobCL-Bold"/>
          <w:bCs/>
          <w:color w:val="262626" w:themeColor="text1" w:themeTint="D9"/>
          <w:sz w:val="24"/>
          <w:szCs w:val="24"/>
        </w:rPr>
        <w:t>. La empresa o entidad deberá entregar gratuitamente un ejemplar del reglamento a cada trabajador</w:t>
      </w:r>
      <w:r>
        <w:rPr>
          <w:rFonts w:asciiTheme="minorHAnsi" w:hAnsiTheme="minorHAnsi" w:cs="gobCL-Bold"/>
          <w:bCs/>
          <w:color w:val="262626" w:themeColor="text1" w:themeTint="D9"/>
          <w:sz w:val="24"/>
          <w:szCs w:val="24"/>
        </w:rPr>
        <w:t>/a</w:t>
      </w:r>
      <w:r w:rsidRPr="00891678">
        <w:rPr>
          <w:rFonts w:asciiTheme="minorHAnsi" w:hAnsiTheme="minorHAnsi" w:cs="gobCL-Bold"/>
          <w:bCs/>
          <w:color w:val="262626" w:themeColor="text1" w:themeTint="D9"/>
          <w:sz w:val="24"/>
          <w:szCs w:val="24"/>
        </w:rPr>
        <w:t>”.</w:t>
      </w:r>
    </w:p>
    <w:p w14:paraId="7119F0EE" w14:textId="77777777" w:rsidR="003E4A15" w:rsidRDefault="003E4A15" w:rsidP="003E4A15">
      <w:pPr>
        <w:spacing w:line="240" w:lineRule="auto"/>
        <w:rPr>
          <w:rFonts w:cs="gobCL-Bold"/>
          <w:bCs/>
          <w:color w:val="262626" w:themeColor="text1" w:themeTint="D9"/>
          <w:sz w:val="20"/>
          <w:szCs w:val="20"/>
        </w:rPr>
      </w:pPr>
    </w:p>
    <w:p w14:paraId="0B3CC3BD" w14:textId="132CEBDE" w:rsidR="003E4A15" w:rsidRDefault="003E4A15" w:rsidP="003E4A15">
      <w:pPr>
        <w:pStyle w:val="Ttulo1"/>
      </w:pPr>
      <w:r>
        <w:t>CAPÍTULO II</w:t>
      </w:r>
      <w:r w:rsidR="00C817B6">
        <w:t xml:space="preserve"> </w:t>
      </w:r>
      <w:r>
        <w:t>DISPOSICIONES GENERALES</w:t>
      </w:r>
    </w:p>
    <w:p w14:paraId="352DE514" w14:textId="77777777" w:rsidR="003E4A15" w:rsidRDefault="003E4A15" w:rsidP="003E4A15">
      <w:pPr>
        <w:spacing w:line="240" w:lineRule="auto"/>
        <w:jc w:val="center"/>
        <w:rPr>
          <w:rFonts w:asciiTheme="minorHAnsi" w:hAnsiTheme="minorHAnsi" w:cs="gobCL-Bold"/>
          <w:b/>
          <w:bCs/>
          <w:color w:val="262626" w:themeColor="text1" w:themeTint="D9"/>
          <w:sz w:val="28"/>
          <w:szCs w:val="28"/>
        </w:rPr>
      </w:pPr>
    </w:p>
    <w:p w14:paraId="3CBA0BAE" w14:textId="77777777" w:rsidR="003E4A15" w:rsidRPr="000C1F16" w:rsidRDefault="003E4A15" w:rsidP="003E4A15">
      <w:pPr>
        <w:spacing w:line="240" w:lineRule="auto"/>
        <w:jc w:val="both"/>
        <w:rPr>
          <w:rFonts w:asciiTheme="minorHAnsi" w:hAnsiTheme="minorHAnsi"/>
          <w:bCs/>
          <w:sz w:val="24"/>
          <w:szCs w:val="24"/>
          <w:lang w:val="es-ES_tradnl"/>
        </w:rPr>
      </w:pPr>
      <w:r w:rsidRPr="0096047C">
        <w:rPr>
          <w:rFonts w:asciiTheme="minorHAnsi" w:hAnsiTheme="minorHAnsi"/>
          <w:b/>
          <w:bCs/>
          <w:sz w:val="24"/>
          <w:szCs w:val="24"/>
          <w:lang w:val="es-ES_tradnl"/>
        </w:rPr>
        <w:t>ART</w:t>
      </w:r>
      <w:r>
        <w:rPr>
          <w:rFonts w:asciiTheme="minorHAnsi" w:hAnsiTheme="minorHAnsi"/>
          <w:b/>
          <w:bCs/>
          <w:sz w:val="24"/>
          <w:szCs w:val="24"/>
          <w:lang w:val="es-ES_tradnl"/>
        </w:rPr>
        <w:t>Í</w:t>
      </w:r>
      <w:r w:rsidRPr="0096047C">
        <w:rPr>
          <w:rFonts w:asciiTheme="minorHAnsi" w:hAnsiTheme="minorHAnsi"/>
          <w:b/>
          <w:bCs/>
          <w:sz w:val="24"/>
          <w:szCs w:val="24"/>
          <w:lang w:val="es-ES_tradnl"/>
        </w:rPr>
        <w:t>CULO 1º.-</w:t>
      </w:r>
      <w:r>
        <w:rPr>
          <w:rFonts w:asciiTheme="minorHAnsi" w:hAnsiTheme="minorHAnsi"/>
          <w:b/>
          <w:bCs/>
          <w:sz w:val="24"/>
          <w:szCs w:val="24"/>
          <w:lang w:val="es-ES_tradnl"/>
        </w:rPr>
        <w:t xml:space="preserve"> </w:t>
      </w:r>
      <w:r w:rsidRPr="000C1F16">
        <w:rPr>
          <w:rFonts w:asciiTheme="minorHAnsi" w:hAnsiTheme="minorHAnsi"/>
          <w:bCs/>
          <w:sz w:val="24"/>
          <w:szCs w:val="24"/>
          <w:lang w:val="es-ES_tradnl"/>
        </w:rPr>
        <w:t>El presente Reglamento de Higiene y Seguridad en el trabajo deberá ser dado a conocer a los</w:t>
      </w:r>
      <w:r>
        <w:rPr>
          <w:rFonts w:asciiTheme="minorHAnsi" w:hAnsiTheme="minorHAnsi"/>
          <w:bCs/>
          <w:sz w:val="24"/>
          <w:szCs w:val="24"/>
          <w:lang w:val="es-ES_tradnl"/>
        </w:rPr>
        <w:t>/las</w:t>
      </w:r>
      <w:r w:rsidRPr="000C1F16">
        <w:rPr>
          <w:rFonts w:asciiTheme="minorHAnsi" w:hAnsiTheme="minorHAnsi"/>
          <w:bCs/>
          <w:sz w:val="24"/>
          <w:szCs w:val="24"/>
          <w:lang w:val="es-ES_tradnl"/>
        </w:rPr>
        <w:t xml:space="preserve"> trabajadores</w:t>
      </w:r>
      <w:r>
        <w:rPr>
          <w:rFonts w:asciiTheme="minorHAnsi" w:hAnsiTheme="minorHAnsi"/>
          <w:bCs/>
          <w:sz w:val="24"/>
          <w:szCs w:val="24"/>
          <w:lang w:val="es-ES_tradnl"/>
        </w:rPr>
        <w:t>/ras</w:t>
      </w:r>
      <w:r w:rsidRPr="000C1F16">
        <w:rPr>
          <w:rFonts w:asciiTheme="minorHAnsi" w:hAnsiTheme="minorHAnsi"/>
          <w:bCs/>
          <w:sz w:val="24"/>
          <w:szCs w:val="24"/>
          <w:lang w:val="es-ES_tradnl"/>
        </w:rPr>
        <w:t xml:space="preserve"> d</w:t>
      </w:r>
      <w:r>
        <w:rPr>
          <w:rFonts w:asciiTheme="minorHAnsi" w:hAnsiTheme="minorHAnsi"/>
          <w:bCs/>
          <w:sz w:val="24"/>
          <w:szCs w:val="24"/>
          <w:lang w:val="es-ES_tradnl"/>
        </w:rPr>
        <w:t xml:space="preserve">e la </w:t>
      </w:r>
      <w:r w:rsidRPr="000C1F16">
        <w:rPr>
          <w:rFonts w:asciiTheme="minorHAnsi" w:hAnsiTheme="minorHAnsi"/>
          <w:bCs/>
          <w:sz w:val="24"/>
          <w:szCs w:val="24"/>
          <w:highlight w:val="yellow"/>
          <w:lang w:val="es-ES_tradnl"/>
        </w:rPr>
        <w:t>empresa…………………………….</w:t>
      </w:r>
      <w:r w:rsidRPr="000C1F16">
        <w:rPr>
          <w:rFonts w:asciiTheme="minorHAnsi" w:hAnsiTheme="minorHAnsi"/>
          <w:bCs/>
          <w:sz w:val="24"/>
          <w:szCs w:val="24"/>
          <w:lang w:val="es-ES_tradnl"/>
        </w:rPr>
        <w:t xml:space="preserve"> quienes deben poseer un ejemplar. </w:t>
      </w:r>
    </w:p>
    <w:p w14:paraId="485EDCC4" w14:textId="77777777" w:rsidR="003E4A15" w:rsidRDefault="003E4A15" w:rsidP="003E4A15">
      <w:pPr>
        <w:spacing w:line="240" w:lineRule="auto"/>
        <w:rPr>
          <w:rFonts w:asciiTheme="minorHAnsi" w:hAnsiTheme="minorHAnsi" w:cs="gobCL-Bold"/>
          <w:b/>
          <w:bCs/>
          <w:color w:val="262626" w:themeColor="text1" w:themeTint="D9"/>
          <w:sz w:val="28"/>
          <w:szCs w:val="28"/>
        </w:rPr>
      </w:pPr>
    </w:p>
    <w:p w14:paraId="7A481AC6" w14:textId="77777777" w:rsidR="003E4A15"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r>
        <w:rPr>
          <w:rFonts w:asciiTheme="minorHAnsi" w:hAnsiTheme="minorHAnsi"/>
          <w:b/>
          <w:bCs/>
          <w:sz w:val="24"/>
          <w:szCs w:val="24"/>
          <w:lang w:val="es-ES_tradnl"/>
        </w:rPr>
        <w:t>ARTÍCULO 2</w:t>
      </w:r>
      <w:r w:rsidRPr="0096047C">
        <w:rPr>
          <w:rFonts w:asciiTheme="minorHAnsi" w:hAnsiTheme="minorHAnsi"/>
          <w:b/>
          <w:bCs/>
          <w:sz w:val="24"/>
          <w:szCs w:val="24"/>
          <w:lang w:val="es-ES_tradnl"/>
        </w:rPr>
        <w:t>º.-</w:t>
      </w:r>
      <w:r>
        <w:rPr>
          <w:rFonts w:asciiTheme="minorHAnsi" w:hAnsiTheme="minorHAnsi"/>
          <w:b/>
          <w:bCs/>
          <w:sz w:val="24"/>
          <w:szCs w:val="24"/>
          <w:lang w:val="es-ES_tradnl"/>
        </w:rPr>
        <w:t xml:space="preserve"> </w:t>
      </w:r>
      <w:r w:rsidRPr="00147E41">
        <w:rPr>
          <w:rFonts w:asciiTheme="minorHAnsi" w:hAnsiTheme="minorHAnsi"/>
          <w:bCs/>
          <w:sz w:val="24"/>
          <w:szCs w:val="24"/>
          <w:lang w:val="es-ES_tradnl"/>
        </w:rPr>
        <w:t>El</w:t>
      </w:r>
      <w:r>
        <w:rPr>
          <w:rFonts w:asciiTheme="minorHAnsi" w:hAnsiTheme="minorHAnsi"/>
          <w:bCs/>
          <w:sz w:val="24"/>
          <w:szCs w:val="24"/>
          <w:lang w:val="es-ES_tradnl"/>
        </w:rPr>
        <w:t>/La</w:t>
      </w:r>
      <w:r w:rsidRPr="00147E41">
        <w:rPr>
          <w:rFonts w:asciiTheme="minorHAnsi" w:hAnsiTheme="minorHAnsi"/>
          <w:b/>
          <w:bCs/>
          <w:sz w:val="24"/>
          <w:szCs w:val="24"/>
          <w:lang w:val="es-ES_tradnl"/>
        </w:rPr>
        <w:t xml:space="preserve"> </w:t>
      </w:r>
      <w:r w:rsidRPr="00147E41">
        <w:rPr>
          <w:rFonts w:asciiTheme="minorHAnsi" w:hAnsiTheme="minorHAnsi"/>
          <w:bCs/>
          <w:sz w:val="24"/>
          <w:szCs w:val="24"/>
          <w:lang w:val="es-ES_tradnl"/>
        </w:rPr>
        <w:t>trabajador</w:t>
      </w:r>
      <w:r>
        <w:rPr>
          <w:rFonts w:asciiTheme="minorHAnsi" w:hAnsiTheme="minorHAnsi"/>
          <w:bCs/>
          <w:sz w:val="24"/>
          <w:szCs w:val="24"/>
          <w:lang w:val="es-ES_tradnl"/>
        </w:rPr>
        <w:t>/a</w:t>
      </w:r>
      <w:r w:rsidRPr="00147E41">
        <w:rPr>
          <w:rFonts w:asciiTheme="minorHAnsi" w:hAnsiTheme="minorHAnsi"/>
          <w:bCs/>
          <w:sz w:val="24"/>
          <w:szCs w:val="24"/>
          <w:lang w:val="es-ES_tradnl"/>
        </w:rPr>
        <w:t xml:space="preserve"> queda sujeto a las disposiciones de la Ley 16.744 y de sus decretos complementarios vigentes que se dicten en el futuro, a las disposi</w:t>
      </w:r>
      <w:r>
        <w:rPr>
          <w:rFonts w:asciiTheme="minorHAnsi" w:hAnsiTheme="minorHAnsi"/>
          <w:bCs/>
          <w:sz w:val="24"/>
          <w:szCs w:val="24"/>
          <w:lang w:val="es-ES_tradnl"/>
        </w:rPr>
        <w:t xml:space="preserve">ciones del presente Reglamento </w:t>
      </w:r>
      <w:r w:rsidRPr="00147E41">
        <w:rPr>
          <w:rFonts w:asciiTheme="minorHAnsi" w:hAnsiTheme="minorHAnsi"/>
          <w:sz w:val="24"/>
          <w:szCs w:val="24"/>
          <w:lang w:val="es-ES_tradnl"/>
        </w:rPr>
        <w:t xml:space="preserve">y a las normas o instrucciones emanadas del Organismo Administrador, de los </w:t>
      </w:r>
      <w:r w:rsidRPr="00705481">
        <w:rPr>
          <w:rFonts w:asciiTheme="minorHAnsi" w:hAnsiTheme="minorHAnsi"/>
          <w:sz w:val="24"/>
          <w:szCs w:val="24"/>
          <w:lang w:val="es-ES_tradnl"/>
        </w:rPr>
        <w:t>Servicios de Salud (Autoridad Sanitaria Regional),</w:t>
      </w:r>
      <w:r w:rsidRPr="00147E41">
        <w:rPr>
          <w:rFonts w:asciiTheme="minorHAnsi" w:hAnsiTheme="minorHAnsi"/>
          <w:sz w:val="24"/>
          <w:szCs w:val="24"/>
          <w:lang w:val="es-ES_tradnl"/>
        </w:rPr>
        <w:t xml:space="preserve"> del Comité Paritario de Higiene y Seguridad en el Trabajo y del Departamento de Prevención de Riesgos.</w:t>
      </w:r>
    </w:p>
    <w:p w14:paraId="3B381A63" w14:textId="77777777" w:rsidR="003E4A15" w:rsidRDefault="003E4A15" w:rsidP="003E4A15">
      <w:pPr>
        <w:spacing w:line="240" w:lineRule="auto"/>
        <w:jc w:val="both"/>
        <w:rPr>
          <w:rFonts w:cs="gobCL-Bold"/>
          <w:bCs/>
          <w:color w:val="262626" w:themeColor="text1" w:themeTint="D9"/>
          <w:sz w:val="20"/>
          <w:szCs w:val="20"/>
        </w:rPr>
      </w:pPr>
    </w:p>
    <w:p w14:paraId="72591690" w14:textId="77777777" w:rsidR="003E4A15" w:rsidRPr="0096047C" w:rsidRDefault="003E4A15" w:rsidP="003E4A15">
      <w:pPr>
        <w:tabs>
          <w:tab w:val="left" w:pos="1429"/>
          <w:tab w:val="left" w:pos="2149"/>
          <w:tab w:val="left" w:pos="2869"/>
          <w:tab w:val="left" w:pos="3578"/>
          <w:tab w:val="left" w:pos="4309"/>
          <w:tab w:val="left" w:pos="5029"/>
          <w:tab w:val="left" w:pos="5749"/>
          <w:tab w:val="left" w:pos="6469"/>
          <w:tab w:val="left" w:pos="7189"/>
          <w:tab w:val="left" w:pos="7909"/>
          <w:tab w:val="left" w:pos="8629"/>
        </w:tabs>
        <w:jc w:val="both"/>
        <w:rPr>
          <w:rFonts w:asciiTheme="minorHAnsi" w:hAnsiTheme="minorHAnsi"/>
          <w:sz w:val="24"/>
          <w:szCs w:val="24"/>
          <w:lang w:val="es-ES_tradnl"/>
        </w:rPr>
      </w:pPr>
      <w:r>
        <w:rPr>
          <w:rFonts w:asciiTheme="minorHAnsi" w:hAnsiTheme="minorHAnsi"/>
          <w:b/>
          <w:bCs/>
          <w:sz w:val="24"/>
          <w:szCs w:val="24"/>
          <w:lang w:val="es-ES_tradnl"/>
        </w:rPr>
        <w:t>ARTÍCULO 3</w:t>
      </w:r>
      <w:r w:rsidRPr="0096047C">
        <w:rPr>
          <w:rFonts w:asciiTheme="minorHAnsi" w:hAnsiTheme="minorHAnsi"/>
          <w:b/>
          <w:bCs/>
          <w:sz w:val="24"/>
          <w:szCs w:val="24"/>
          <w:lang w:val="es-ES_tradnl"/>
        </w:rPr>
        <w:t xml:space="preserve">º.- </w:t>
      </w:r>
      <w:r w:rsidRPr="0096047C">
        <w:rPr>
          <w:rFonts w:asciiTheme="minorHAnsi" w:hAnsiTheme="minorHAnsi"/>
          <w:sz w:val="24"/>
          <w:szCs w:val="24"/>
          <w:lang w:val="es-ES_tradnl"/>
        </w:rPr>
        <w:t>Definiciones: Para los efectos del presente reglamento</w:t>
      </w:r>
      <w:r>
        <w:rPr>
          <w:rFonts w:asciiTheme="minorHAnsi" w:hAnsiTheme="minorHAnsi"/>
          <w:sz w:val="24"/>
          <w:szCs w:val="24"/>
          <w:lang w:val="es-ES_tradnl"/>
        </w:rPr>
        <w:t>,</w:t>
      </w:r>
      <w:r w:rsidRPr="0096047C">
        <w:rPr>
          <w:rFonts w:asciiTheme="minorHAnsi" w:hAnsiTheme="minorHAnsi"/>
          <w:sz w:val="24"/>
          <w:szCs w:val="24"/>
          <w:lang w:val="es-ES_tradnl"/>
        </w:rPr>
        <w:t xml:space="preserve"> se entenderá por:</w:t>
      </w:r>
    </w:p>
    <w:p w14:paraId="5EC380E8" w14:textId="77777777"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05481">
        <w:rPr>
          <w:rFonts w:asciiTheme="minorHAnsi" w:hAnsiTheme="minorHAnsi"/>
          <w:b/>
          <w:sz w:val="24"/>
          <w:szCs w:val="24"/>
          <w:lang w:val="es-ES_tradnl"/>
        </w:rPr>
        <w:t>Trabajador/a:</w:t>
      </w:r>
      <w:r w:rsidRPr="0096047C">
        <w:rPr>
          <w:rFonts w:asciiTheme="minorHAnsi" w:hAnsiTheme="minorHAnsi"/>
          <w:sz w:val="24"/>
          <w:szCs w:val="24"/>
          <w:lang w:val="es-ES_tradnl"/>
        </w:rPr>
        <w:t xml:space="preserve"> Toda persona, que en cualquier carácter preste servicios a la empresa por los cuales reciba remuneración.</w:t>
      </w:r>
    </w:p>
    <w:p w14:paraId="0D352205" w14:textId="77777777"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882CBD">
        <w:rPr>
          <w:rFonts w:asciiTheme="minorHAnsi" w:hAnsiTheme="minorHAnsi"/>
          <w:b/>
          <w:sz w:val="24"/>
          <w:szCs w:val="24"/>
          <w:lang w:val="es-ES_tradnl"/>
        </w:rPr>
        <w:t>Jefe/a inmediato/a</w:t>
      </w:r>
      <w:r w:rsidRPr="0096047C">
        <w:rPr>
          <w:rFonts w:asciiTheme="minorHAnsi" w:hAnsiTheme="minorHAnsi"/>
          <w:b/>
          <w:sz w:val="24"/>
          <w:szCs w:val="24"/>
          <w:lang w:val="es-ES_tradnl"/>
        </w:rPr>
        <w:t>:</w:t>
      </w:r>
      <w:r w:rsidRPr="0096047C">
        <w:rPr>
          <w:rFonts w:asciiTheme="minorHAnsi" w:hAnsiTheme="minorHAnsi"/>
          <w:sz w:val="24"/>
          <w:szCs w:val="24"/>
          <w:lang w:val="es-ES_tradnl"/>
        </w:rPr>
        <w:t xml:space="preserve"> La persona que está a cargo del trabajo que se desarrolla, tales como Jefe</w:t>
      </w:r>
      <w:r>
        <w:rPr>
          <w:rFonts w:asciiTheme="minorHAnsi" w:hAnsiTheme="minorHAnsi"/>
          <w:sz w:val="24"/>
          <w:szCs w:val="24"/>
          <w:lang w:val="es-ES_tradnl"/>
        </w:rPr>
        <w:t>/a</w:t>
      </w:r>
      <w:r w:rsidRPr="0096047C">
        <w:rPr>
          <w:rFonts w:asciiTheme="minorHAnsi" w:hAnsiTheme="minorHAnsi"/>
          <w:sz w:val="24"/>
          <w:szCs w:val="24"/>
          <w:lang w:val="es-ES_tradnl"/>
        </w:rPr>
        <w:t xml:space="preserve"> de Sección, Jefe</w:t>
      </w:r>
      <w:r>
        <w:rPr>
          <w:rFonts w:asciiTheme="minorHAnsi" w:hAnsiTheme="minorHAnsi"/>
          <w:sz w:val="24"/>
          <w:szCs w:val="24"/>
          <w:lang w:val="es-ES_tradnl"/>
        </w:rPr>
        <w:t>/a</w:t>
      </w:r>
      <w:r w:rsidRPr="0096047C">
        <w:rPr>
          <w:rFonts w:asciiTheme="minorHAnsi" w:hAnsiTheme="minorHAnsi"/>
          <w:sz w:val="24"/>
          <w:szCs w:val="24"/>
          <w:lang w:val="es-ES_tradnl"/>
        </w:rPr>
        <w:t xml:space="preserve"> de Turno, Capataz, Mayordomo y otro. En aquellos casos en que existen dos o más personas que revistan esta categoría, se entenderá </w:t>
      </w:r>
      <w:r w:rsidRPr="00882CBD">
        <w:rPr>
          <w:rFonts w:asciiTheme="minorHAnsi" w:hAnsiTheme="minorHAnsi"/>
          <w:sz w:val="24"/>
          <w:szCs w:val="24"/>
          <w:lang w:val="es-ES_tradnl"/>
        </w:rPr>
        <w:t>por jefe/a Inmediato/a al/la de mayor jerarquía.</w:t>
      </w:r>
    </w:p>
    <w:p w14:paraId="4A66D635" w14:textId="11BAA8D5" w:rsidR="003E4A15" w:rsidRPr="0096047C"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96047C">
        <w:rPr>
          <w:rFonts w:asciiTheme="minorHAnsi" w:hAnsiTheme="minorHAnsi"/>
          <w:b/>
          <w:sz w:val="24"/>
          <w:szCs w:val="24"/>
          <w:lang w:val="es-ES_tradnl"/>
        </w:rPr>
        <w:t>Empresa:</w:t>
      </w:r>
      <w:r w:rsidRPr="0096047C">
        <w:rPr>
          <w:rFonts w:asciiTheme="minorHAnsi" w:hAnsiTheme="minorHAnsi"/>
          <w:b/>
          <w:bCs/>
          <w:sz w:val="24"/>
          <w:szCs w:val="24"/>
          <w:lang w:val="es-ES_tradnl"/>
        </w:rPr>
        <w:t xml:space="preserve"> </w:t>
      </w:r>
      <w:r w:rsidRPr="0096047C">
        <w:rPr>
          <w:rFonts w:asciiTheme="minorHAnsi" w:hAnsiTheme="minorHAnsi"/>
          <w:sz w:val="24"/>
          <w:szCs w:val="24"/>
          <w:lang w:val="es-ES_tradnl"/>
        </w:rPr>
        <w:t xml:space="preserve">La entidad </w:t>
      </w:r>
      <w:r>
        <w:rPr>
          <w:rFonts w:asciiTheme="minorHAnsi" w:hAnsiTheme="minorHAnsi"/>
          <w:sz w:val="24"/>
          <w:szCs w:val="24"/>
          <w:lang w:val="es-ES_tradnl"/>
        </w:rPr>
        <w:t>empleador</w:t>
      </w:r>
      <w:r w:rsidR="00C817B6">
        <w:rPr>
          <w:rFonts w:asciiTheme="minorHAnsi" w:hAnsiTheme="minorHAnsi"/>
          <w:sz w:val="24"/>
          <w:szCs w:val="24"/>
          <w:lang w:val="es-ES_tradnl"/>
        </w:rPr>
        <w:t>a</w:t>
      </w:r>
      <w:r w:rsidRPr="0096047C">
        <w:rPr>
          <w:rFonts w:asciiTheme="minorHAnsi" w:hAnsiTheme="minorHAnsi"/>
          <w:sz w:val="24"/>
          <w:szCs w:val="24"/>
          <w:lang w:val="es-ES_tradnl"/>
        </w:rPr>
        <w:t xml:space="preserve"> que contrata los servicios </w:t>
      </w:r>
      <w:r w:rsidRPr="00882CBD">
        <w:rPr>
          <w:rFonts w:asciiTheme="minorHAnsi" w:hAnsiTheme="minorHAnsi"/>
          <w:sz w:val="24"/>
          <w:szCs w:val="24"/>
          <w:lang w:val="es-ES_tradnl"/>
        </w:rPr>
        <w:t>del/a trabajador/a.</w:t>
      </w:r>
    </w:p>
    <w:p w14:paraId="66349887" w14:textId="77777777" w:rsidR="003E4A15" w:rsidRPr="0096047C" w:rsidRDefault="003E4A15" w:rsidP="003E4A15">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Theme="minorHAnsi" w:hAnsiTheme="minorHAnsi"/>
          <w:sz w:val="24"/>
          <w:szCs w:val="24"/>
          <w:lang w:val="es-ES_tradnl"/>
        </w:rPr>
      </w:pPr>
    </w:p>
    <w:p w14:paraId="0ACC54C1" w14:textId="77777777"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F4501">
        <w:rPr>
          <w:rFonts w:asciiTheme="minorHAnsi" w:hAnsiTheme="minorHAnsi"/>
          <w:b/>
          <w:sz w:val="24"/>
          <w:szCs w:val="24"/>
          <w:lang w:val="es-ES_tradnl"/>
        </w:rPr>
        <w:lastRenderedPageBreak/>
        <w:t>Riesgo Profesional:</w:t>
      </w:r>
      <w:r w:rsidRPr="0096047C">
        <w:rPr>
          <w:rFonts w:asciiTheme="minorHAnsi" w:hAnsiTheme="minorHAnsi"/>
          <w:b/>
          <w:bCs/>
          <w:sz w:val="24"/>
          <w:szCs w:val="24"/>
          <w:lang w:val="es-ES_tradnl"/>
        </w:rPr>
        <w:t xml:space="preserve"> </w:t>
      </w:r>
      <w:r w:rsidRPr="0096047C">
        <w:rPr>
          <w:rFonts w:asciiTheme="minorHAnsi" w:hAnsiTheme="minorHAnsi"/>
          <w:sz w:val="24"/>
          <w:szCs w:val="24"/>
          <w:lang w:val="es-ES_tradnl"/>
        </w:rPr>
        <w:t>Los riesgos a que está expuesto el</w:t>
      </w:r>
      <w:r>
        <w:rPr>
          <w:rFonts w:asciiTheme="minorHAnsi" w:hAnsiTheme="minorHAnsi"/>
          <w:sz w:val="24"/>
          <w:szCs w:val="24"/>
          <w:lang w:val="es-ES_tradnl"/>
        </w:rPr>
        <w:t>/la</w:t>
      </w:r>
      <w:r w:rsidRPr="0096047C">
        <w:rPr>
          <w:rFonts w:asciiTheme="minorHAnsi" w:hAnsiTheme="minorHAnsi"/>
          <w:sz w:val="24"/>
          <w:szCs w:val="24"/>
          <w:lang w:val="es-ES_tradnl"/>
        </w:rPr>
        <w:t xml:space="preserve"> trabajador</w:t>
      </w:r>
      <w:r>
        <w:rPr>
          <w:rFonts w:asciiTheme="minorHAnsi" w:hAnsiTheme="minorHAnsi"/>
          <w:sz w:val="24"/>
          <w:szCs w:val="24"/>
          <w:lang w:val="es-ES_tradnl"/>
        </w:rPr>
        <w:t>/a</w:t>
      </w:r>
      <w:r w:rsidRPr="0096047C">
        <w:rPr>
          <w:rFonts w:asciiTheme="minorHAnsi" w:hAnsiTheme="minorHAnsi"/>
          <w:sz w:val="24"/>
          <w:szCs w:val="24"/>
          <w:lang w:val="es-ES_tradnl"/>
        </w:rPr>
        <w:t xml:space="preserve"> y que puedan provocarle un accidente o una enfermedad profesional, definido expresamente en los artículos Quinto y Séptimo de la Ley 16.744.</w:t>
      </w:r>
    </w:p>
    <w:p w14:paraId="5BDC1E31" w14:textId="77777777"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96047C">
        <w:rPr>
          <w:rFonts w:asciiTheme="minorHAnsi" w:hAnsiTheme="minorHAnsi"/>
          <w:b/>
          <w:sz w:val="24"/>
          <w:szCs w:val="24"/>
          <w:lang w:val="es-ES_tradnl"/>
        </w:rPr>
        <w:t>Equipos de Protección Personal:</w:t>
      </w:r>
      <w:r w:rsidRPr="0096047C">
        <w:rPr>
          <w:rFonts w:asciiTheme="minorHAnsi" w:hAnsiTheme="minorHAnsi"/>
          <w:sz w:val="24"/>
          <w:szCs w:val="24"/>
          <w:lang w:val="es-ES_tradnl"/>
        </w:rPr>
        <w:t xml:space="preserve">  El elemento o conjunto de elementos que </w:t>
      </w:r>
      <w:r w:rsidRPr="00882CBD">
        <w:rPr>
          <w:rFonts w:asciiTheme="minorHAnsi" w:hAnsiTheme="minorHAnsi"/>
          <w:sz w:val="24"/>
          <w:szCs w:val="24"/>
          <w:lang w:val="es-ES_tradnl"/>
        </w:rPr>
        <w:t>permita al/la trabajador/a</w:t>
      </w:r>
      <w:r w:rsidRPr="0096047C">
        <w:rPr>
          <w:rFonts w:asciiTheme="minorHAnsi" w:hAnsiTheme="minorHAnsi"/>
          <w:sz w:val="24"/>
          <w:szCs w:val="24"/>
          <w:lang w:val="es-ES_tradnl"/>
        </w:rPr>
        <w:t xml:space="preserve"> actuar en contacto directo con una sustancia o medio</w:t>
      </w:r>
      <w:r>
        <w:rPr>
          <w:rFonts w:asciiTheme="minorHAnsi" w:hAnsiTheme="minorHAnsi"/>
          <w:sz w:val="24"/>
          <w:szCs w:val="24"/>
          <w:lang w:val="es-ES_tradnl"/>
        </w:rPr>
        <w:t xml:space="preserve"> </w:t>
      </w:r>
      <w:r w:rsidRPr="0096047C">
        <w:rPr>
          <w:rFonts w:asciiTheme="minorHAnsi" w:hAnsiTheme="minorHAnsi"/>
          <w:sz w:val="24"/>
          <w:szCs w:val="24"/>
          <w:lang w:val="es-ES_tradnl"/>
        </w:rPr>
        <w:t>hostil, sin deterioro para su integridad física.</w:t>
      </w:r>
    </w:p>
    <w:p w14:paraId="267F32D7" w14:textId="77777777"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F4501">
        <w:rPr>
          <w:rFonts w:asciiTheme="minorHAnsi" w:hAnsiTheme="minorHAnsi"/>
          <w:b/>
          <w:sz w:val="24"/>
          <w:szCs w:val="24"/>
          <w:lang w:val="es-ES_tradnl"/>
        </w:rPr>
        <w:t>Organismo Administrador del Seguro:</w:t>
      </w:r>
      <w:r>
        <w:rPr>
          <w:rFonts w:asciiTheme="minorHAnsi" w:hAnsiTheme="minorHAnsi"/>
          <w:sz w:val="24"/>
          <w:szCs w:val="24"/>
          <w:lang w:val="es-ES_tradnl"/>
        </w:rPr>
        <w:t xml:space="preserve"> Organismo que otorga</w:t>
      </w:r>
      <w:r w:rsidRPr="0096047C">
        <w:rPr>
          <w:rFonts w:asciiTheme="minorHAnsi" w:hAnsiTheme="minorHAnsi"/>
          <w:sz w:val="24"/>
          <w:szCs w:val="24"/>
          <w:lang w:val="es-ES_tradnl"/>
        </w:rPr>
        <w:t xml:space="preserve"> las prestaciones médicas, preventivas y económicas que establece la Ley 16.744 a los</w:t>
      </w:r>
      <w:r>
        <w:rPr>
          <w:rFonts w:asciiTheme="minorHAnsi" w:hAnsiTheme="minorHAnsi"/>
          <w:sz w:val="24"/>
          <w:szCs w:val="24"/>
          <w:lang w:val="es-ES_tradnl"/>
        </w:rPr>
        <w:t xml:space="preserve">/as </w:t>
      </w:r>
      <w:r w:rsidRPr="0096047C">
        <w:rPr>
          <w:rFonts w:asciiTheme="minorHAnsi" w:hAnsiTheme="minorHAnsi"/>
          <w:sz w:val="24"/>
          <w:szCs w:val="24"/>
          <w:lang w:val="es-ES_tradnl"/>
        </w:rPr>
        <w:t>trabajadores</w:t>
      </w:r>
      <w:r>
        <w:rPr>
          <w:rFonts w:asciiTheme="minorHAnsi" w:hAnsiTheme="minorHAnsi"/>
          <w:sz w:val="24"/>
          <w:szCs w:val="24"/>
          <w:lang w:val="es-ES_tradnl"/>
        </w:rPr>
        <w:t xml:space="preserve">/as </w:t>
      </w:r>
      <w:r w:rsidRPr="0096047C">
        <w:rPr>
          <w:rFonts w:asciiTheme="minorHAnsi" w:hAnsiTheme="minorHAnsi"/>
          <w:sz w:val="24"/>
          <w:szCs w:val="24"/>
          <w:lang w:val="es-ES_tradnl"/>
        </w:rPr>
        <w:t>dependientes, así como a los</w:t>
      </w:r>
      <w:r>
        <w:rPr>
          <w:rFonts w:asciiTheme="minorHAnsi" w:hAnsiTheme="minorHAnsi"/>
          <w:sz w:val="24"/>
          <w:szCs w:val="24"/>
          <w:lang w:val="es-ES_tradnl"/>
        </w:rPr>
        <w:t>/as</w:t>
      </w:r>
      <w:r w:rsidRPr="0096047C">
        <w:rPr>
          <w:rFonts w:asciiTheme="minorHAnsi" w:hAnsiTheme="minorHAnsi"/>
          <w:sz w:val="24"/>
          <w:szCs w:val="24"/>
          <w:lang w:val="es-ES_tradnl"/>
        </w:rPr>
        <w:t xml:space="preserve"> trabajadores</w:t>
      </w:r>
      <w:r>
        <w:rPr>
          <w:rFonts w:asciiTheme="minorHAnsi" w:hAnsiTheme="minorHAnsi"/>
          <w:sz w:val="24"/>
          <w:szCs w:val="24"/>
          <w:lang w:val="es-ES_tradnl"/>
        </w:rPr>
        <w:t>/as</w:t>
      </w:r>
      <w:r w:rsidRPr="0096047C">
        <w:rPr>
          <w:rFonts w:asciiTheme="minorHAnsi" w:hAnsiTheme="minorHAnsi"/>
          <w:sz w:val="24"/>
          <w:szCs w:val="24"/>
          <w:lang w:val="es-ES_tradnl"/>
        </w:rPr>
        <w:t xml:space="preserve"> que coticen para este seguro. </w:t>
      </w:r>
    </w:p>
    <w:p w14:paraId="78CE314D" w14:textId="77777777"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F4501">
        <w:rPr>
          <w:rFonts w:asciiTheme="minorHAnsi" w:hAnsiTheme="minorHAnsi"/>
          <w:b/>
          <w:sz w:val="24"/>
          <w:szCs w:val="24"/>
          <w:lang w:val="es-ES_tradnl"/>
        </w:rPr>
        <w:t>Normas de Seguridad:</w:t>
      </w:r>
      <w:r w:rsidRPr="0096047C">
        <w:rPr>
          <w:rFonts w:asciiTheme="minorHAnsi" w:hAnsiTheme="minorHAnsi"/>
          <w:sz w:val="24"/>
          <w:szCs w:val="24"/>
          <w:lang w:val="es-ES_tradnl"/>
        </w:rPr>
        <w:t xml:space="preserve"> El conjunto de reglas obligatorias emanadas de este Reglamento y/o del Organismo Administrador.</w:t>
      </w:r>
    </w:p>
    <w:p w14:paraId="194656F4" w14:textId="77777777" w:rsidR="003E4A15" w:rsidRPr="0096047C"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F4501">
        <w:rPr>
          <w:rFonts w:asciiTheme="minorHAnsi" w:hAnsiTheme="minorHAnsi"/>
          <w:b/>
          <w:sz w:val="24"/>
          <w:szCs w:val="24"/>
          <w:lang w:val="es-ES_tradnl"/>
        </w:rPr>
        <w:t>Accidente de Trayecto:</w:t>
      </w:r>
      <w:r w:rsidRPr="0096047C">
        <w:rPr>
          <w:rFonts w:asciiTheme="minorHAnsi" w:hAnsiTheme="minorHAnsi"/>
          <w:sz w:val="24"/>
          <w:szCs w:val="24"/>
          <w:lang w:val="es-ES_tradnl"/>
        </w:rPr>
        <w:t xml:space="preserve"> Es el que ocurre en el trayecto directo de ida o regreso entre la casa habitación </w:t>
      </w:r>
      <w:r w:rsidRPr="00882CBD">
        <w:rPr>
          <w:rFonts w:asciiTheme="minorHAnsi" w:hAnsiTheme="minorHAnsi"/>
          <w:sz w:val="24"/>
          <w:szCs w:val="24"/>
          <w:lang w:val="es-ES_tradnl"/>
        </w:rPr>
        <w:t>del/a trabajador/a</w:t>
      </w:r>
      <w:r>
        <w:rPr>
          <w:rFonts w:asciiTheme="minorHAnsi" w:hAnsiTheme="minorHAnsi"/>
          <w:sz w:val="24"/>
          <w:szCs w:val="24"/>
          <w:lang w:val="es-ES_tradnl"/>
        </w:rPr>
        <w:t xml:space="preserve"> </w:t>
      </w:r>
      <w:r w:rsidRPr="0096047C">
        <w:rPr>
          <w:rFonts w:asciiTheme="minorHAnsi" w:hAnsiTheme="minorHAnsi"/>
          <w:sz w:val="24"/>
          <w:szCs w:val="24"/>
          <w:lang w:val="es-ES_tradnl"/>
        </w:rPr>
        <w:t>y el lugar de trabajo. Se considera no tan solo el viaje directo, sino también el tiempo transcurrido entre el accidente y la hora de entrada o salida del trabajo.</w:t>
      </w:r>
    </w:p>
    <w:p w14:paraId="3A828B68" w14:textId="40EBB2C5" w:rsidR="003E4A15" w:rsidRPr="00C14177" w:rsidRDefault="003E4A15" w:rsidP="003E4A15">
      <w:pPr>
        <w:tabs>
          <w:tab w:val="left" w:pos="1560"/>
          <w:tab w:val="left" w:pos="2175"/>
          <w:tab w:val="left" w:pos="2895"/>
          <w:tab w:val="left" w:pos="3615"/>
          <w:tab w:val="left" w:pos="4335"/>
          <w:tab w:val="left" w:pos="5055"/>
          <w:tab w:val="left" w:pos="5775"/>
          <w:tab w:val="left" w:pos="6495"/>
          <w:tab w:val="left" w:pos="7215"/>
          <w:tab w:val="left" w:pos="7935"/>
        </w:tabs>
        <w:ind w:left="709"/>
        <w:jc w:val="both"/>
        <w:rPr>
          <w:rFonts w:asciiTheme="minorHAnsi" w:hAnsiTheme="minorHAnsi"/>
          <w:sz w:val="24"/>
          <w:szCs w:val="24"/>
          <w:lang w:val="es-ES_tradnl"/>
        </w:rPr>
      </w:pPr>
      <w:r w:rsidRPr="0096047C">
        <w:rPr>
          <w:rFonts w:asciiTheme="minorHAnsi" w:hAnsiTheme="minorHAnsi"/>
          <w:sz w:val="24"/>
          <w:szCs w:val="24"/>
          <w:lang w:val="es-ES_tradnl"/>
        </w:rPr>
        <w:t>La circunstancia de haber ocurrido el accidente en el trayecto directo deberá ser acreditada ante el respectivo Organismo Administrador</w:t>
      </w:r>
      <w:r w:rsidR="00C817B6">
        <w:rPr>
          <w:rFonts w:asciiTheme="minorHAnsi" w:hAnsiTheme="minorHAnsi"/>
          <w:sz w:val="24"/>
          <w:szCs w:val="24"/>
          <w:lang w:val="es-ES_tradnl"/>
        </w:rPr>
        <w:t>,</w:t>
      </w:r>
      <w:r w:rsidRPr="0096047C">
        <w:rPr>
          <w:rFonts w:asciiTheme="minorHAnsi" w:hAnsiTheme="minorHAnsi"/>
          <w:sz w:val="24"/>
          <w:szCs w:val="24"/>
          <w:lang w:val="es-ES_tradnl"/>
        </w:rPr>
        <w:t xml:space="preserve"> mediante el parte de Carabineros u otros medios igualmente fehacientes.</w:t>
      </w:r>
    </w:p>
    <w:p w14:paraId="3D2AFA89" w14:textId="6D787FD0"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F4501">
        <w:rPr>
          <w:rFonts w:asciiTheme="minorHAnsi" w:hAnsiTheme="minorHAnsi"/>
          <w:b/>
          <w:sz w:val="24"/>
          <w:szCs w:val="24"/>
          <w:lang w:val="es-ES_tradnl"/>
        </w:rPr>
        <w:t xml:space="preserve">Accidente del </w:t>
      </w:r>
      <w:r>
        <w:rPr>
          <w:rFonts w:asciiTheme="minorHAnsi" w:hAnsiTheme="minorHAnsi"/>
          <w:b/>
          <w:sz w:val="24"/>
          <w:szCs w:val="24"/>
          <w:lang w:val="es-ES_tradnl"/>
        </w:rPr>
        <w:t>T</w:t>
      </w:r>
      <w:r w:rsidRPr="007F4501">
        <w:rPr>
          <w:rFonts w:asciiTheme="minorHAnsi" w:hAnsiTheme="minorHAnsi"/>
          <w:b/>
          <w:sz w:val="24"/>
          <w:szCs w:val="24"/>
          <w:lang w:val="es-ES_tradnl"/>
        </w:rPr>
        <w:t>rabajo:</w:t>
      </w:r>
      <w:r w:rsidRPr="0096047C">
        <w:rPr>
          <w:rFonts w:asciiTheme="minorHAnsi" w:hAnsiTheme="minorHAnsi"/>
          <w:sz w:val="24"/>
          <w:szCs w:val="24"/>
          <w:lang w:val="es-ES_tradnl"/>
        </w:rPr>
        <w:t xml:space="preserve"> </w:t>
      </w:r>
      <w:r w:rsidR="00D237AD">
        <w:rPr>
          <w:rFonts w:asciiTheme="minorHAnsi" w:hAnsiTheme="minorHAnsi"/>
          <w:sz w:val="24"/>
          <w:szCs w:val="24"/>
          <w:lang w:val="es-ES_tradnl"/>
        </w:rPr>
        <w:t>T</w:t>
      </w:r>
      <w:r w:rsidRPr="0096047C">
        <w:rPr>
          <w:rFonts w:asciiTheme="minorHAnsi" w:hAnsiTheme="minorHAnsi"/>
          <w:sz w:val="24"/>
          <w:szCs w:val="24"/>
          <w:lang w:val="es-ES_tradnl"/>
        </w:rPr>
        <w:t>oda lesión que una persona sufra a causa o con ocasión del trabajo, y que le produzca incapacidad o muerte.</w:t>
      </w:r>
    </w:p>
    <w:p w14:paraId="34DA26DF" w14:textId="3155B9C7"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F4501">
        <w:rPr>
          <w:rFonts w:asciiTheme="minorHAnsi" w:hAnsiTheme="minorHAnsi"/>
          <w:b/>
          <w:sz w:val="24"/>
          <w:szCs w:val="24"/>
          <w:lang w:val="es-ES_tradnl"/>
        </w:rPr>
        <w:t>Enfermedad Profesional:</w:t>
      </w:r>
      <w:r w:rsidRPr="0096047C">
        <w:rPr>
          <w:rFonts w:asciiTheme="minorHAnsi" w:hAnsiTheme="minorHAnsi"/>
          <w:sz w:val="24"/>
          <w:szCs w:val="24"/>
          <w:lang w:val="es-ES_tradnl"/>
        </w:rPr>
        <w:t xml:space="preserve"> </w:t>
      </w:r>
      <w:r w:rsidR="00D237AD">
        <w:rPr>
          <w:rFonts w:asciiTheme="minorHAnsi" w:hAnsiTheme="minorHAnsi"/>
          <w:sz w:val="24"/>
          <w:szCs w:val="24"/>
          <w:lang w:val="es-ES_tradnl"/>
        </w:rPr>
        <w:t>E</w:t>
      </w:r>
      <w:r w:rsidRPr="0096047C">
        <w:rPr>
          <w:rFonts w:asciiTheme="minorHAnsi" w:hAnsiTheme="minorHAnsi"/>
          <w:sz w:val="24"/>
          <w:szCs w:val="24"/>
          <w:lang w:val="es-ES_tradnl"/>
        </w:rPr>
        <w:t>s la causada de una manera directa por el ejercicio de la profesión o el trabajo que realiza una persona y que le produzca incapacidad o muerte.</w:t>
      </w:r>
    </w:p>
    <w:p w14:paraId="30120F55" w14:textId="77777777"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F4501">
        <w:rPr>
          <w:rFonts w:asciiTheme="minorHAnsi" w:hAnsiTheme="minorHAnsi"/>
          <w:b/>
          <w:sz w:val="24"/>
          <w:szCs w:val="24"/>
          <w:lang w:val="es-ES_tradnl"/>
        </w:rPr>
        <w:t>Acción Insegura:</w:t>
      </w:r>
      <w:r w:rsidRPr="0096047C">
        <w:rPr>
          <w:rFonts w:asciiTheme="minorHAnsi" w:hAnsiTheme="minorHAnsi"/>
          <w:sz w:val="24"/>
          <w:szCs w:val="24"/>
          <w:lang w:val="es-ES_tradnl"/>
        </w:rPr>
        <w:t xml:space="preserve"> Actos u omisiones cometidas por los</w:t>
      </w:r>
      <w:r>
        <w:rPr>
          <w:rFonts w:asciiTheme="minorHAnsi" w:hAnsiTheme="minorHAnsi"/>
          <w:sz w:val="24"/>
          <w:szCs w:val="24"/>
          <w:lang w:val="es-ES_tradnl"/>
        </w:rPr>
        <w:t>/as</w:t>
      </w:r>
      <w:r w:rsidRPr="0096047C">
        <w:rPr>
          <w:rFonts w:asciiTheme="minorHAnsi" w:hAnsiTheme="minorHAnsi"/>
          <w:sz w:val="24"/>
          <w:szCs w:val="24"/>
          <w:lang w:val="es-ES_tradnl"/>
        </w:rPr>
        <w:t xml:space="preserve"> trabajadores</w:t>
      </w:r>
      <w:r>
        <w:rPr>
          <w:rFonts w:asciiTheme="minorHAnsi" w:hAnsiTheme="minorHAnsi"/>
          <w:sz w:val="24"/>
          <w:szCs w:val="24"/>
          <w:lang w:val="es-ES_tradnl"/>
        </w:rPr>
        <w:t>/as</w:t>
      </w:r>
      <w:r w:rsidRPr="0096047C">
        <w:rPr>
          <w:rFonts w:asciiTheme="minorHAnsi" w:hAnsiTheme="minorHAnsi"/>
          <w:sz w:val="24"/>
          <w:szCs w:val="24"/>
          <w:lang w:val="es-ES_tradnl"/>
        </w:rPr>
        <w:t xml:space="preserve"> que posibilitan la ocurrencia de un accidente.</w:t>
      </w:r>
    </w:p>
    <w:p w14:paraId="3FE2ECF2" w14:textId="77777777" w:rsidR="003E4A15"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F4501">
        <w:rPr>
          <w:rFonts w:asciiTheme="minorHAnsi" w:hAnsiTheme="minorHAnsi"/>
          <w:b/>
          <w:sz w:val="24"/>
          <w:szCs w:val="24"/>
          <w:lang w:val="es-ES_tradnl"/>
        </w:rPr>
        <w:t>Condición Insegura:</w:t>
      </w:r>
      <w:r w:rsidRPr="0096047C">
        <w:rPr>
          <w:rFonts w:asciiTheme="minorHAnsi" w:hAnsiTheme="minorHAnsi"/>
          <w:sz w:val="24"/>
          <w:szCs w:val="24"/>
          <w:lang w:val="es-ES_tradnl"/>
        </w:rPr>
        <w:t xml:space="preserve"> Condición física del ambiente de trabajo, que posibilita que se produzca el accidente.</w:t>
      </w:r>
    </w:p>
    <w:p w14:paraId="7FA8DB2C" w14:textId="77777777" w:rsidR="003E4A15" w:rsidRDefault="003E4A15" w:rsidP="003E4A15">
      <w:pPr>
        <w:spacing w:line="240" w:lineRule="auto"/>
        <w:jc w:val="center"/>
        <w:rPr>
          <w:rFonts w:cs="gobCL-Bold"/>
          <w:bCs/>
          <w:color w:val="262626" w:themeColor="text1" w:themeTint="D9"/>
          <w:sz w:val="20"/>
          <w:szCs w:val="20"/>
        </w:rPr>
      </w:pPr>
    </w:p>
    <w:p w14:paraId="0BED3055" w14:textId="40C4DE5C" w:rsidR="003E4A15" w:rsidRDefault="003E4A15" w:rsidP="003E4A15">
      <w:pPr>
        <w:pStyle w:val="Ttulo1"/>
      </w:pPr>
      <w:r w:rsidRPr="00EC79AE">
        <w:t>DEL CONTROL DE SALUD</w:t>
      </w:r>
    </w:p>
    <w:p w14:paraId="2563DE69" w14:textId="77777777" w:rsidR="003E4A15" w:rsidRPr="00F277D5" w:rsidRDefault="003E4A15" w:rsidP="003E4A15"/>
    <w:p w14:paraId="03581819" w14:textId="3E73CC72" w:rsidR="003E4A15" w:rsidRPr="00F277D5" w:rsidRDefault="003E4A15" w:rsidP="003E4A15">
      <w:pPr>
        <w:spacing w:line="240" w:lineRule="auto"/>
        <w:jc w:val="both"/>
        <w:rPr>
          <w:rFonts w:cs="gobCL-Bold"/>
          <w:bCs/>
          <w:color w:val="262626" w:themeColor="text1" w:themeTint="D9"/>
          <w:sz w:val="24"/>
          <w:szCs w:val="24"/>
        </w:rPr>
      </w:pPr>
      <w:r>
        <w:rPr>
          <w:rFonts w:asciiTheme="minorHAnsi" w:hAnsiTheme="minorHAnsi" w:cs="gobCL-Bold"/>
          <w:b/>
          <w:bCs/>
          <w:color w:val="262626" w:themeColor="text1" w:themeTint="D9"/>
          <w:sz w:val="24"/>
          <w:szCs w:val="24"/>
        </w:rPr>
        <w:t>ARTÍCULO 4</w:t>
      </w:r>
      <w:r w:rsidRPr="000C1F16">
        <w:rPr>
          <w:rFonts w:asciiTheme="minorHAnsi" w:hAnsiTheme="minorHAnsi" w:cs="gobCL-Bold"/>
          <w:b/>
          <w:bCs/>
          <w:color w:val="262626" w:themeColor="text1" w:themeTint="D9"/>
          <w:sz w:val="24"/>
          <w:szCs w:val="24"/>
        </w:rPr>
        <w:t>º:</w:t>
      </w:r>
      <w:r>
        <w:rPr>
          <w:rFonts w:cs="gobCL-Bold"/>
          <w:bCs/>
          <w:color w:val="262626" w:themeColor="text1" w:themeTint="D9"/>
          <w:sz w:val="20"/>
          <w:szCs w:val="20"/>
        </w:rPr>
        <w:t xml:space="preserve"> </w:t>
      </w:r>
      <w:r w:rsidRPr="006A2D04">
        <w:rPr>
          <w:rFonts w:asciiTheme="minorHAnsi" w:hAnsiTheme="minorHAnsi" w:cs="gobCL-Bold"/>
          <w:bCs/>
          <w:color w:val="262626" w:themeColor="text1" w:themeTint="D9"/>
          <w:sz w:val="24"/>
          <w:szCs w:val="24"/>
        </w:rPr>
        <w:t>Todo/a trabajador/a,</w:t>
      </w:r>
      <w:r w:rsidRPr="00F277D5">
        <w:rPr>
          <w:rFonts w:asciiTheme="minorHAnsi" w:hAnsiTheme="minorHAnsi" w:cs="gobCL-Bold"/>
          <w:bCs/>
          <w:color w:val="262626" w:themeColor="text1" w:themeTint="D9"/>
          <w:sz w:val="24"/>
          <w:szCs w:val="24"/>
        </w:rPr>
        <w:t xml:space="preserve"> antes de ingresar a la empresa, podrá ser </w:t>
      </w:r>
      <w:r w:rsidRPr="006A2D04">
        <w:rPr>
          <w:rFonts w:asciiTheme="minorHAnsi" w:hAnsiTheme="minorHAnsi" w:cs="gobCL-Bold"/>
          <w:bCs/>
          <w:color w:val="262626" w:themeColor="text1" w:themeTint="D9"/>
          <w:sz w:val="24"/>
          <w:szCs w:val="24"/>
        </w:rPr>
        <w:t>sometido/a</w:t>
      </w:r>
      <w:r w:rsidRPr="00F277D5">
        <w:rPr>
          <w:rFonts w:asciiTheme="minorHAnsi" w:hAnsiTheme="minorHAnsi" w:cs="gobCL-Bold"/>
          <w:bCs/>
          <w:color w:val="262626" w:themeColor="text1" w:themeTint="D9"/>
          <w:sz w:val="24"/>
          <w:szCs w:val="24"/>
        </w:rPr>
        <w:t xml:space="preserve"> a un examen médico pre ocupacional</w:t>
      </w:r>
      <w:r w:rsidR="0011075D">
        <w:rPr>
          <w:rFonts w:asciiTheme="minorHAnsi" w:hAnsiTheme="minorHAnsi" w:cs="gobCL-Bold"/>
          <w:bCs/>
          <w:color w:val="262626" w:themeColor="text1" w:themeTint="D9"/>
          <w:sz w:val="24"/>
          <w:szCs w:val="24"/>
        </w:rPr>
        <w:t>,</w:t>
      </w:r>
      <w:r w:rsidRPr="00F277D5">
        <w:rPr>
          <w:rFonts w:asciiTheme="minorHAnsi" w:hAnsiTheme="minorHAnsi" w:cs="gobCL-Bold"/>
          <w:bCs/>
          <w:color w:val="262626" w:themeColor="text1" w:themeTint="D9"/>
          <w:sz w:val="24"/>
          <w:szCs w:val="24"/>
        </w:rPr>
        <w:t xml:space="preserve"> o </w:t>
      </w:r>
      <w:r w:rsidR="0011075D">
        <w:rPr>
          <w:rFonts w:asciiTheme="minorHAnsi" w:hAnsiTheme="minorHAnsi" w:cs="gobCL-Bold"/>
          <w:bCs/>
          <w:color w:val="262626" w:themeColor="text1" w:themeTint="D9"/>
          <w:sz w:val="24"/>
          <w:szCs w:val="24"/>
        </w:rPr>
        <w:t>se le podrá exigir</w:t>
      </w:r>
      <w:r w:rsidRPr="00F277D5">
        <w:rPr>
          <w:rFonts w:asciiTheme="minorHAnsi" w:hAnsiTheme="minorHAnsi" w:cs="gobCL-Bold"/>
          <w:bCs/>
          <w:color w:val="262626" w:themeColor="text1" w:themeTint="D9"/>
          <w:sz w:val="24"/>
          <w:szCs w:val="24"/>
        </w:rPr>
        <w:t xml:space="preserve"> presentar un certificado médico en este sentido.</w:t>
      </w:r>
    </w:p>
    <w:p w14:paraId="65A1222A" w14:textId="77777777" w:rsidR="003E4A15" w:rsidRDefault="003E4A15" w:rsidP="003E4A15">
      <w:pPr>
        <w:spacing w:line="240" w:lineRule="auto"/>
        <w:jc w:val="both"/>
        <w:rPr>
          <w:rFonts w:cs="gobCL-Bold"/>
          <w:bCs/>
          <w:color w:val="262626" w:themeColor="text1" w:themeTint="D9"/>
          <w:sz w:val="20"/>
          <w:szCs w:val="20"/>
        </w:rPr>
      </w:pPr>
    </w:p>
    <w:p w14:paraId="71A8901A" w14:textId="77777777" w:rsidR="003E4A15" w:rsidRPr="00F277D5"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5</w:t>
      </w:r>
      <w:r w:rsidRPr="000C1F16">
        <w:rPr>
          <w:rFonts w:asciiTheme="minorHAnsi" w:hAnsiTheme="minorHAnsi" w:cs="gobCL-Bold"/>
          <w:b/>
          <w:bCs/>
          <w:color w:val="262626" w:themeColor="text1" w:themeTint="D9"/>
          <w:sz w:val="24"/>
          <w:szCs w:val="24"/>
        </w:rPr>
        <w:t>º:</w:t>
      </w:r>
      <w:r>
        <w:rPr>
          <w:rFonts w:cs="gobCL-Bold"/>
          <w:bCs/>
          <w:color w:val="262626" w:themeColor="text1" w:themeTint="D9"/>
          <w:sz w:val="20"/>
          <w:szCs w:val="20"/>
        </w:rPr>
        <w:t xml:space="preserve"> </w:t>
      </w:r>
      <w:r w:rsidRPr="00F277D5">
        <w:rPr>
          <w:rFonts w:asciiTheme="minorHAnsi" w:hAnsiTheme="minorHAnsi" w:cs="gobCL-Bold"/>
          <w:bCs/>
          <w:color w:val="262626" w:themeColor="text1" w:themeTint="D9"/>
          <w:sz w:val="24"/>
          <w:szCs w:val="24"/>
        </w:rPr>
        <w:t>Todo</w:t>
      </w:r>
      <w:r>
        <w:rPr>
          <w:rFonts w:asciiTheme="minorHAnsi" w:hAnsiTheme="minorHAnsi" w:cs="gobCL-Bold"/>
          <w:bCs/>
          <w:color w:val="262626" w:themeColor="text1" w:themeTint="D9"/>
          <w:sz w:val="24"/>
          <w:szCs w:val="24"/>
        </w:rPr>
        <w:t>/a</w:t>
      </w:r>
      <w:r w:rsidRPr="00F277D5">
        <w:rPr>
          <w:rFonts w:asciiTheme="minorHAnsi" w:hAnsiTheme="minorHAnsi" w:cs="gobCL-Bold"/>
          <w:bCs/>
          <w:color w:val="262626" w:themeColor="text1" w:themeTint="D9"/>
          <w:sz w:val="24"/>
          <w:szCs w:val="24"/>
        </w:rPr>
        <w:t xml:space="preserve"> trabajador</w:t>
      </w:r>
      <w:r>
        <w:rPr>
          <w:rFonts w:asciiTheme="minorHAnsi" w:hAnsiTheme="minorHAnsi" w:cs="gobCL-Bold"/>
          <w:bCs/>
          <w:color w:val="262626" w:themeColor="text1" w:themeTint="D9"/>
          <w:sz w:val="24"/>
          <w:szCs w:val="24"/>
        </w:rPr>
        <w:t>/a</w:t>
      </w:r>
      <w:r w:rsidRPr="00F277D5">
        <w:rPr>
          <w:rFonts w:asciiTheme="minorHAnsi" w:hAnsiTheme="minorHAnsi" w:cs="gobCL-Bold"/>
          <w:bCs/>
          <w:color w:val="262626" w:themeColor="text1" w:themeTint="D9"/>
          <w:sz w:val="24"/>
          <w:szCs w:val="24"/>
        </w:rPr>
        <w:t xml:space="preserve"> al ingresar a la empresa deberá llenar la Ficha Médica Ocupacional, colocando los datos que allí se pidan, especialmente en lo relacionado con los trabajos o actividades desarrolladas con anterioridad y con las enfermedades y accidentes que ha sufrido y las secuelas ocasionadas.</w:t>
      </w:r>
    </w:p>
    <w:p w14:paraId="6AAD3665" w14:textId="77777777" w:rsidR="003E4A15" w:rsidRDefault="003E4A15" w:rsidP="003E4A15">
      <w:pPr>
        <w:spacing w:line="240" w:lineRule="auto"/>
        <w:jc w:val="both"/>
        <w:rPr>
          <w:rFonts w:cs="gobCL-Bold"/>
          <w:bCs/>
          <w:color w:val="262626" w:themeColor="text1" w:themeTint="D9"/>
          <w:sz w:val="20"/>
          <w:szCs w:val="20"/>
        </w:rPr>
      </w:pPr>
    </w:p>
    <w:p w14:paraId="120CB1C3" w14:textId="07435848" w:rsidR="003E4A15" w:rsidRDefault="003E4A15" w:rsidP="003E4A15">
      <w:pPr>
        <w:spacing w:line="240" w:lineRule="auto"/>
        <w:contextualSpacing/>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6</w:t>
      </w:r>
      <w:r w:rsidRPr="000C1F16">
        <w:rPr>
          <w:rFonts w:asciiTheme="minorHAnsi" w:hAnsiTheme="minorHAnsi" w:cs="gobCL-Bold"/>
          <w:b/>
          <w:bCs/>
          <w:color w:val="262626" w:themeColor="text1" w:themeTint="D9"/>
          <w:sz w:val="24"/>
          <w:szCs w:val="24"/>
        </w:rPr>
        <w:t>º:</w:t>
      </w:r>
      <w:r>
        <w:rPr>
          <w:rFonts w:cs="gobCL-Bold"/>
          <w:bCs/>
          <w:color w:val="262626" w:themeColor="text1" w:themeTint="D9"/>
          <w:sz w:val="20"/>
          <w:szCs w:val="20"/>
        </w:rPr>
        <w:t xml:space="preserve"> </w:t>
      </w:r>
      <w:r w:rsidR="0011075D">
        <w:rPr>
          <w:rFonts w:asciiTheme="minorHAnsi" w:hAnsiTheme="minorHAnsi" w:cs="gobCL-Bold"/>
          <w:bCs/>
          <w:color w:val="262626" w:themeColor="text1" w:themeTint="D9"/>
          <w:sz w:val="24"/>
          <w:szCs w:val="24"/>
        </w:rPr>
        <w:t>La o el trabajador</w:t>
      </w:r>
      <w:r w:rsidRPr="00F277D5">
        <w:rPr>
          <w:rFonts w:asciiTheme="minorHAnsi" w:hAnsiTheme="minorHAnsi" w:cs="gobCL-Bold"/>
          <w:bCs/>
          <w:color w:val="262626" w:themeColor="text1" w:themeTint="D9"/>
          <w:sz w:val="24"/>
          <w:szCs w:val="24"/>
        </w:rPr>
        <w:t xml:space="preserve"> que padezca de alguna enfermedad que afecte su capacidad y seguridad en el trabajo</w:t>
      </w:r>
      <w:r w:rsidR="0011075D">
        <w:rPr>
          <w:rFonts w:asciiTheme="minorHAnsi" w:hAnsiTheme="minorHAnsi" w:cs="gobCL-Bold"/>
          <w:bCs/>
          <w:color w:val="262626" w:themeColor="text1" w:themeTint="D9"/>
          <w:sz w:val="24"/>
          <w:szCs w:val="24"/>
        </w:rPr>
        <w:t>,</w:t>
      </w:r>
      <w:r w:rsidRPr="00F277D5">
        <w:rPr>
          <w:rFonts w:asciiTheme="minorHAnsi" w:hAnsiTheme="minorHAnsi" w:cs="gobCL-Bold"/>
          <w:bCs/>
          <w:color w:val="262626" w:themeColor="text1" w:themeTint="D9"/>
          <w:sz w:val="24"/>
          <w:szCs w:val="24"/>
        </w:rPr>
        <w:t xml:space="preserve"> deberá poner esta situación en conocimiento de su jefe inmediato para que adopte las medidas que procedan, especialmente si padece de vértigo, epilepsia, mareos, afección cardiaca, poca capa</w:t>
      </w:r>
      <w:r>
        <w:rPr>
          <w:rFonts w:asciiTheme="minorHAnsi" w:hAnsiTheme="minorHAnsi" w:cs="gobCL-Bold"/>
          <w:bCs/>
          <w:color w:val="262626" w:themeColor="text1" w:themeTint="D9"/>
          <w:sz w:val="24"/>
          <w:szCs w:val="24"/>
        </w:rPr>
        <w:t>cidad auditiva o visual y otros.</w:t>
      </w:r>
    </w:p>
    <w:p w14:paraId="3D9E849E" w14:textId="77777777" w:rsidR="0011075D" w:rsidRPr="000B3441" w:rsidRDefault="0011075D" w:rsidP="003E4A15">
      <w:pPr>
        <w:spacing w:line="240" w:lineRule="auto"/>
        <w:contextualSpacing/>
        <w:jc w:val="both"/>
        <w:rPr>
          <w:rFonts w:asciiTheme="minorHAnsi" w:hAnsiTheme="minorHAnsi" w:cs="gobCL-Bold"/>
          <w:bCs/>
          <w:color w:val="262626" w:themeColor="text1" w:themeTint="D9"/>
          <w:sz w:val="24"/>
          <w:szCs w:val="24"/>
        </w:rPr>
      </w:pPr>
    </w:p>
    <w:p w14:paraId="0C0C3CFE" w14:textId="05527FAA" w:rsidR="003E4A15" w:rsidRPr="003877BF" w:rsidRDefault="003E4A15" w:rsidP="003E4A15">
      <w:pPr>
        <w:pStyle w:val="Ttulo1"/>
      </w:pPr>
      <w:r w:rsidRPr="003877BF">
        <w:t>DEL PROCEDIMIENTO EN CASO DE ACCIDENTES</w:t>
      </w:r>
    </w:p>
    <w:p w14:paraId="4C8C83C3" w14:textId="77777777" w:rsidR="003E4A15" w:rsidRDefault="003E4A15" w:rsidP="003E4A15">
      <w:pPr>
        <w:pStyle w:val="Ttulo1"/>
      </w:pPr>
    </w:p>
    <w:p w14:paraId="45A79F1D" w14:textId="5410254D" w:rsidR="003E4A15" w:rsidRPr="00584B3A"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7</w:t>
      </w:r>
      <w:r w:rsidRPr="00F15950">
        <w:rPr>
          <w:rFonts w:asciiTheme="minorHAnsi" w:hAnsiTheme="minorHAnsi" w:cs="gobCL-Bold"/>
          <w:b/>
          <w:bCs/>
          <w:color w:val="262626" w:themeColor="text1" w:themeTint="D9"/>
          <w:sz w:val="24"/>
          <w:szCs w:val="24"/>
        </w:rPr>
        <w:t>º:</w:t>
      </w:r>
      <w:r>
        <w:rPr>
          <w:rFonts w:cs="gobCL-Bold"/>
          <w:bCs/>
          <w:color w:val="262626" w:themeColor="text1" w:themeTint="D9"/>
          <w:sz w:val="20"/>
          <w:szCs w:val="20"/>
        </w:rPr>
        <w:t xml:space="preserve"> </w:t>
      </w:r>
      <w:r w:rsidRPr="00584B3A">
        <w:rPr>
          <w:rFonts w:asciiTheme="minorHAnsi" w:hAnsiTheme="minorHAnsi" w:cs="gobCL-Bold"/>
          <w:bCs/>
          <w:color w:val="262626" w:themeColor="text1" w:themeTint="D9"/>
          <w:sz w:val="24"/>
          <w:szCs w:val="24"/>
        </w:rPr>
        <w:t>El</w:t>
      </w:r>
      <w:r w:rsidR="0000691A">
        <w:rPr>
          <w:rFonts w:asciiTheme="minorHAnsi" w:hAnsiTheme="minorHAnsi" w:cs="gobCL-Bold"/>
          <w:bCs/>
          <w:color w:val="262626" w:themeColor="text1" w:themeTint="D9"/>
          <w:sz w:val="24"/>
          <w:szCs w:val="24"/>
        </w:rPr>
        <w:t>/la</w:t>
      </w:r>
      <w:r w:rsidRPr="00584B3A">
        <w:rPr>
          <w:rFonts w:asciiTheme="minorHAnsi" w:hAnsiTheme="minorHAnsi" w:cs="gobCL-Bold"/>
          <w:bCs/>
          <w:color w:val="262626" w:themeColor="text1" w:themeTint="D9"/>
          <w:sz w:val="24"/>
          <w:szCs w:val="24"/>
        </w:rPr>
        <w:t xml:space="preserve"> jefe directo del accidentado, tendrá la obligación de investigar el accidente, según el formato establecido en la empresa, el cual debe contener a</w:t>
      </w:r>
      <w:r w:rsidR="0000691A">
        <w:rPr>
          <w:rFonts w:asciiTheme="minorHAnsi" w:hAnsiTheme="minorHAnsi" w:cs="gobCL-Bold"/>
          <w:bCs/>
          <w:color w:val="262626" w:themeColor="text1" w:themeTint="D9"/>
          <w:sz w:val="24"/>
          <w:szCs w:val="24"/>
        </w:rPr>
        <w:t>l</w:t>
      </w:r>
      <w:r w:rsidRPr="00584B3A">
        <w:rPr>
          <w:rFonts w:asciiTheme="minorHAnsi" w:hAnsiTheme="minorHAnsi" w:cs="gobCL-Bold"/>
          <w:bCs/>
          <w:color w:val="262626" w:themeColor="text1" w:themeTint="D9"/>
          <w:sz w:val="24"/>
          <w:szCs w:val="24"/>
        </w:rPr>
        <w:t xml:space="preserve"> menos la siguiente información:</w:t>
      </w:r>
    </w:p>
    <w:p w14:paraId="4A8FFC1E" w14:textId="19225C74"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Nombre completo del accidentado</w:t>
      </w:r>
      <w:r w:rsidR="0000691A">
        <w:rPr>
          <w:rFonts w:asciiTheme="minorHAnsi" w:hAnsiTheme="minorHAnsi" w:cs="gobCL-Bold"/>
          <w:bCs/>
          <w:color w:val="262626" w:themeColor="text1" w:themeTint="D9"/>
          <w:sz w:val="24"/>
          <w:szCs w:val="24"/>
        </w:rPr>
        <w:t>/a</w:t>
      </w:r>
      <w:r w:rsidRPr="00584B3A">
        <w:rPr>
          <w:rFonts w:asciiTheme="minorHAnsi" w:hAnsiTheme="minorHAnsi" w:cs="gobCL-Bold"/>
          <w:bCs/>
          <w:color w:val="262626" w:themeColor="text1" w:themeTint="D9"/>
          <w:sz w:val="24"/>
          <w:szCs w:val="24"/>
        </w:rPr>
        <w:t>.</w:t>
      </w:r>
    </w:p>
    <w:p w14:paraId="10C7E9E9" w14:textId="77777777"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Edad.</w:t>
      </w:r>
    </w:p>
    <w:p w14:paraId="60654F68" w14:textId="77777777"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Día y hora del accidente.</w:t>
      </w:r>
    </w:p>
    <w:p w14:paraId="29A438BA" w14:textId="77777777"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Lugar del accidente.</w:t>
      </w:r>
    </w:p>
    <w:p w14:paraId="1C20F949" w14:textId="77777777"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Trabajo que se encontraba realizando.</w:t>
      </w:r>
    </w:p>
    <w:p w14:paraId="38082476" w14:textId="2A2A7B2B"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Declaración firmada del accidentado</w:t>
      </w:r>
      <w:r w:rsidR="0000691A">
        <w:rPr>
          <w:rFonts w:asciiTheme="minorHAnsi" w:hAnsiTheme="minorHAnsi" w:cs="gobCL-Bold"/>
          <w:bCs/>
          <w:color w:val="262626" w:themeColor="text1" w:themeTint="D9"/>
          <w:sz w:val="24"/>
          <w:szCs w:val="24"/>
        </w:rPr>
        <w:t>/a</w:t>
      </w:r>
      <w:r w:rsidRPr="00584B3A">
        <w:rPr>
          <w:rFonts w:asciiTheme="minorHAnsi" w:hAnsiTheme="minorHAnsi" w:cs="gobCL-Bold"/>
          <w:bCs/>
          <w:color w:val="262626" w:themeColor="text1" w:themeTint="D9"/>
          <w:sz w:val="24"/>
          <w:szCs w:val="24"/>
        </w:rPr>
        <w:t>.</w:t>
      </w:r>
    </w:p>
    <w:p w14:paraId="2B6B8C86" w14:textId="77777777"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Declaración firmada de testigos.</w:t>
      </w:r>
    </w:p>
    <w:p w14:paraId="57FAB95C" w14:textId="65C6B842"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Determi</w:t>
      </w:r>
      <w:r w:rsidR="0000691A">
        <w:rPr>
          <w:rFonts w:asciiTheme="minorHAnsi" w:hAnsiTheme="minorHAnsi" w:cs="gobCL-Bold"/>
          <w:bCs/>
          <w:color w:val="262626" w:themeColor="text1" w:themeTint="D9"/>
          <w:sz w:val="24"/>
          <w:szCs w:val="24"/>
        </w:rPr>
        <w:t>nación de</w:t>
      </w:r>
      <w:r w:rsidRPr="00584B3A">
        <w:rPr>
          <w:rFonts w:asciiTheme="minorHAnsi" w:hAnsiTheme="minorHAnsi" w:cs="gobCL-Bold"/>
          <w:bCs/>
          <w:color w:val="262626" w:themeColor="text1" w:themeTint="D9"/>
          <w:sz w:val="24"/>
          <w:szCs w:val="24"/>
        </w:rPr>
        <w:t xml:space="preserve"> causas de los accidentes.</w:t>
      </w:r>
    </w:p>
    <w:p w14:paraId="48A5DF9B" w14:textId="77777777"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Establecer medidas de control.</w:t>
      </w:r>
    </w:p>
    <w:p w14:paraId="1E800757" w14:textId="3782F36C"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Capacitar al</w:t>
      </w:r>
      <w:r>
        <w:rPr>
          <w:rFonts w:asciiTheme="minorHAnsi" w:hAnsiTheme="minorHAnsi" w:cs="gobCL-Bold"/>
          <w:bCs/>
          <w:color w:val="262626" w:themeColor="text1" w:themeTint="D9"/>
          <w:sz w:val="24"/>
          <w:szCs w:val="24"/>
        </w:rPr>
        <w:t>/la</w:t>
      </w:r>
      <w:r w:rsidRPr="00584B3A">
        <w:rPr>
          <w:rFonts w:asciiTheme="minorHAnsi" w:hAnsiTheme="minorHAnsi" w:cs="gobCL-Bold"/>
          <w:bCs/>
          <w:color w:val="262626" w:themeColor="text1" w:themeTint="D9"/>
          <w:sz w:val="24"/>
          <w:szCs w:val="24"/>
        </w:rPr>
        <w:t xml:space="preserve"> trabajador</w:t>
      </w:r>
      <w:r>
        <w:rPr>
          <w:rFonts w:asciiTheme="minorHAnsi" w:hAnsiTheme="minorHAnsi" w:cs="gobCL-Bold"/>
          <w:bCs/>
          <w:color w:val="262626" w:themeColor="text1" w:themeTint="D9"/>
          <w:sz w:val="24"/>
          <w:szCs w:val="24"/>
        </w:rPr>
        <w:t xml:space="preserve">/a y al resto de los/las </w:t>
      </w:r>
      <w:r w:rsidRPr="00584B3A">
        <w:rPr>
          <w:rFonts w:asciiTheme="minorHAnsi" w:hAnsiTheme="minorHAnsi" w:cs="gobCL-Bold"/>
          <w:bCs/>
          <w:color w:val="262626" w:themeColor="text1" w:themeTint="D9"/>
          <w:sz w:val="24"/>
          <w:szCs w:val="24"/>
        </w:rPr>
        <w:t>trabajadores</w:t>
      </w:r>
      <w:r>
        <w:rPr>
          <w:rFonts w:asciiTheme="minorHAnsi" w:hAnsiTheme="minorHAnsi" w:cs="gobCL-Bold"/>
          <w:bCs/>
          <w:color w:val="262626" w:themeColor="text1" w:themeTint="D9"/>
          <w:sz w:val="24"/>
          <w:szCs w:val="24"/>
        </w:rPr>
        <w:t>/ras</w:t>
      </w:r>
      <w:r w:rsidRPr="00584B3A">
        <w:rPr>
          <w:rFonts w:asciiTheme="minorHAnsi" w:hAnsiTheme="minorHAnsi" w:cs="gobCL-Bold"/>
          <w:bCs/>
          <w:color w:val="262626" w:themeColor="text1" w:themeTint="D9"/>
          <w:sz w:val="24"/>
          <w:szCs w:val="24"/>
        </w:rPr>
        <w:t xml:space="preserve"> de la sección, de las medidas recomendadas.</w:t>
      </w:r>
    </w:p>
    <w:p w14:paraId="30A659C4" w14:textId="77777777" w:rsidR="003E4A15" w:rsidRPr="003877BF" w:rsidRDefault="003E4A15" w:rsidP="003E4A15">
      <w:pPr>
        <w:pStyle w:val="Prrafodelista"/>
        <w:spacing w:line="240" w:lineRule="auto"/>
        <w:jc w:val="both"/>
        <w:rPr>
          <w:rFonts w:asciiTheme="minorHAnsi" w:hAnsiTheme="minorHAnsi" w:cs="gobCL-Bold"/>
          <w:bCs/>
          <w:color w:val="262626" w:themeColor="text1" w:themeTint="D9"/>
          <w:sz w:val="28"/>
          <w:szCs w:val="28"/>
        </w:rPr>
      </w:pPr>
    </w:p>
    <w:p w14:paraId="78CE80C7" w14:textId="795B1D60" w:rsidR="003E4A15" w:rsidRPr="003877BF" w:rsidRDefault="003E4A15" w:rsidP="003E4A15">
      <w:pPr>
        <w:pStyle w:val="Ttulo1"/>
      </w:pPr>
      <w:r w:rsidRPr="003877BF">
        <w:t>DE LA INSTRUCCIÓN BÁSICA DE PREVENCIÓN DE RIESGOS</w:t>
      </w:r>
    </w:p>
    <w:p w14:paraId="252F4490" w14:textId="77777777" w:rsidR="003E4A15" w:rsidRDefault="003E4A15" w:rsidP="003E4A15">
      <w:pPr>
        <w:spacing w:line="240" w:lineRule="auto"/>
        <w:jc w:val="both"/>
        <w:rPr>
          <w:rFonts w:cs="gobCL-Bold"/>
          <w:bCs/>
          <w:color w:val="262626" w:themeColor="text1" w:themeTint="D9"/>
          <w:sz w:val="20"/>
          <w:szCs w:val="20"/>
        </w:rPr>
      </w:pPr>
    </w:p>
    <w:p w14:paraId="2165FBF1" w14:textId="77777777" w:rsidR="003E4A15" w:rsidRPr="00D4615F" w:rsidRDefault="003E4A15" w:rsidP="003E4A15">
      <w:pPr>
        <w:spacing w:line="240" w:lineRule="auto"/>
        <w:jc w:val="both"/>
        <w:rPr>
          <w:rFonts w:asciiTheme="minorHAnsi" w:hAnsiTheme="minorHAnsi" w:cstheme="minorHAnsi"/>
          <w:bCs/>
          <w:color w:val="262626" w:themeColor="text1" w:themeTint="D9"/>
          <w:sz w:val="24"/>
          <w:szCs w:val="24"/>
        </w:rPr>
      </w:pPr>
      <w:r>
        <w:rPr>
          <w:rFonts w:asciiTheme="minorHAnsi" w:hAnsiTheme="minorHAnsi" w:cs="gobCL-Bold"/>
          <w:b/>
          <w:bCs/>
          <w:color w:val="262626" w:themeColor="text1" w:themeTint="D9"/>
          <w:sz w:val="24"/>
          <w:szCs w:val="24"/>
        </w:rPr>
        <w:t>ARTÍCULO 8</w:t>
      </w:r>
      <w:r w:rsidRPr="00F15950">
        <w:rPr>
          <w:rFonts w:asciiTheme="minorHAnsi" w:hAnsiTheme="minorHAnsi" w:cs="gobCL-Bold"/>
          <w:b/>
          <w:bCs/>
          <w:color w:val="262626" w:themeColor="text1" w:themeTint="D9"/>
          <w:sz w:val="24"/>
          <w:szCs w:val="24"/>
        </w:rPr>
        <w:t>º:</w:t>
      </w:r>
      <w:r>
        <w:rPr>
          <w:rFonts w:cs="gobCL-Bold"/>
          <w:bCs/>
          <w:color w:val="262626" w:themeColor="text1" w:themeTint="D9"/>
          <w:sz w:val="20"/>
          <w:szCs w:val="20"/>
        </w:rPr>
        <w:t xml:space="preserve"> </w:t>
      </w:r>
      <w:r w:rsidRPr="00D4615F">
        <w:rPr>
          <w:rFonts w:asciiTheme="minorHAnsi" w:hAnsiTheme="minorHAnsi" w:cstheme="minorHAnsi"/>
          <w:bCs/>
          <w:color w:val="262626" w:themeColor="text1" w:themeTint="D9"/>
          <w:sz w:val="24"/>
          <w:szCs w:val="24"/>
        </w:rPr>
        <w:t xml:space="preserve">Todo/a trabajador/a nuevo que ingrese a la empresa, deberá permanecer por un período de </w:t>
      </w:r>
      <w:r w:rsidRPr="00D4615F">
        <w:rPr>
          <w:rFonts w:asciiTheme="minorHAnsi" w:hAnsiTheme="minorHAnsi" w:cstheme="minorHAnsi"/>
          <w:b/>
          <w:bCs/>
          <w:color w:val="262626" w:themeColor="text1" w:themeTint="D9"/>
          <w:sz w:val="24"/>
          <w:szCs w:val="24"/>
          <w:highlight w:val="yellow"/>
        </w:rPr>
        <w:t>semana-mes-</w:t>
      </w:r>
      <w:r w:rsidRPr="00D4615F">
        <w:rPr>
          <w:rFonts w:asciiTheme="minorHAnsi" w:hAnsiTheme="minorHAnsi" w:cstheme="minorHAnsi"/>
          <w:bCs/>
          <w:color w:val="262626" w:themeColor="text1" w:themeTint="D9"/>
          <w:sz w:val="24"/>
          <w:szCs w:val="24"/>
          <w:highlight w:val="yellow"/>
        </w:rPr>
        <w:t>día (incluir fecha)</w:t>
      </w:r>
      <w:r w:rsidRPr="00D4615F">
        <w:rPr>
          <w:rFonts w:asciiTheme="minorHAnsi" w:hAnsiTheme="minorHAnsi" w:cstheme="minorHAnsi"/>
          <w:bCs/>
          <w:color w:val="262626" w:themeColor="text1" w:themeTint="D9"/>
          <w:sz w:val="24"/>
          <w:szCs w:val="24"/>
        </w:rPr>
        <w:t xml:space="preserve"> en inducción, la que incluye:</w:t>
      </w:r>
    </w:p>
    <w:p w14:paraId="607F05CB" w14:textId="77777777" w:rsidR="003E4A15" w:rsidRDefault="003E4A15" w:rsidP="003E4A15">
      <w:pPr>
        <w:spacing w:line="240" w:lineRule="auto"/>
        <w:jc w:val="both"/>
        <w:rPr>
          <w:rFonts w:cs="gobCL-Bold"/>
          <w:bCs/>
          <w:color w:val="262626" w:themeColor="text1" w:themeTint="D9"/>
          <w:sz w:val="20"/>
          <w:szCs w:val="20"/>
        </w:rPr>
      </w:pPr>
    </w:p>
    <w:p w14:paraId="040E3443" w14:textId="77777777" w:rsidR="003E4A15" w:rsidRPr="006959B1" w:rsidRDefault="003E4A15" w:rsidP="003E4A15">
      <w:pPr>
        <w:pStyle w:val="Prrafodelista"/>
        <w:numPr>
          <w:ilvl w:val="0"/>
          <w:numId w:val="2"/>
        </w:numPr>
        <w:spacing w:line="240" w:lineRule="auto"/>
        <w:jc w:val="both"/>
        <w:rPr>
          <w:rFonts w:cs="gobCL-Bold"/>
          <w:bCs/>
          <w:color w:val="262626" w:themeColor="text1" w:themeTint="D9"/>
          <w:sz w:val="20"/>
          <w:szCs w:val="20"/>
        </w:rPr>
      </w:pPr>
      <w:r w:rsidRPr="006959B1">
        <w:rPr>
          <w:rFonts w:cs="gobCL-Bold"/>
          <w:bCs/>
          <w:color w:val="262626" w:themeColor="text1" w:themeTint="D9"/>
          <w:sz w:val="20"/>
          <w:szCs w:val="20"/>
        </w:rPr>
        <w:t>Conocimiento de la empresa (qué hace y cómo funciona)</w:t>
      </w:r>
    </w:p>
    <w:p w14:paraId="2FF796F4" w14:textId="77777777" w:rsidR="003E4A15" w:rsidRPr="006959B1" w:rsidRDefault="003E4A15" w:rsidP="003E4A15">
      <w:pPr>
        <w:pStyle w:val="Prrafodelista"/>
        <w:numPr>
          <w:ilvl w:val="0"/>
          <w:numId w:val="2"/>
        </w:numPr>
        <w:spacing w:line="240" w:lineRule="auto"/>
        <w:jc w:val="both"/>
        <w:rPr>
          <w:rFonts w:cs="gobCL-Bold"/>
          <w:bCs/>
          <w:color w:val="262626" w:themeColor="text1" w:themeTint="D9"/>
          <w:sz w:val="20"/>
          <w:szCs w:val="20"/>
        </w:rPr>
      </w:pPr>
      <w:r w:rsidRPr="006959B1">
        <w:rPr>
          <w:rFonts w:cs="gobCL-Bold"/>
          <w:bCs/>
          <w:color w:val="262626" w:themeColor="text1" w:themeTint="D9"/>
          <w:sz w:val="20"/>
          <w:szCs w:val="20"/>
        </w:rPr>
        <w:t>Organigrama</w:t>
      </w:r>
    </w:p>
    <w:p w14:paraId="4866D35A" w14:textId="77777777" w:rsidR="003E4A15" w:rsidRPr="006959B1" w:rsidRDefault="003E4A15" w:rsidP="003E4A15">
      <w:pPr>
        <w:pStyle w:val="Prrafodelista"/>
        <w:numPr>
          <w:ilvl w:val="0"/>
          <w:numId w:val="2"/>
        </w:numPr>
        <w:spacing w:line="240" w:lineRule="auto"/>
        <w:jc w:val="both"/>
        <w:rPr>
          <w:rFonts w:cs="gobCL-Bold"/>
          <w:bCs/>
          <w:color w:val="262626" w:themeColor="text1" w:themeTint="D9"/>
          <w:sz w:val="20"/>
          <w:szCs w:val="20"/>
        </w:rPr>
      </w:pPr>
      <w:r w:rsidRPr="006959B1">
        <w:rPr>
          <w:rFonts w:cs="gobCL-Bold"/>
          <w:bCs/>
          <w:color w:val="262626" w:themeColor="text1" w:themeTint="D9"/>
          <w:sz w:val="20"/>
          <w:szCs w:val="20"/>
        </w:rPr>
        <w:t>Jefe directo</w:t>
      </w:r>
    </w:p>
    <w:p w14:paraId="2BC6ECD4" w14:textId="77777777" w:rsidR="003E4A15" w:rsidRPr="006959B1" w:rsidRDefault="003E4A15" w:rsidP="003E4A15">
      <w:pPr>
        <w:pStyle w:val="Prrafodelista"/>
        <w:numPr>
          <w:ilvl w:val="0"/>
          <w:numId w:val="2"/>
        </w:numPr>
        <w:spacing w:line="240" w:lineRule="auto"/>
        <w:jc w:val="both"/>
        <w:rPr>
          <w:rFonts w:cs="gobCL-Bold"/>
          <w:bCs/>
          <w:color w:val="262626" w:themeColor="text1" w:themeTint="D9"/>
          <w:sz w:val="20"/>
          <w:szCs w:val="20"/>
        </w:rPr>
      </w:pPr>
      <w:r w:rsidRPr="006959B1">
        <w:rPr>
          <w:rFonts w:cs="gobCL-Bold"/>
          <w:bCs/>
          <w:color w:val="262626" w:themeColor="text1" w:themeTint="D9"/>
          <w:sz w:val="20"/>
          <w:szCs w:val="20"/>
        </w:rPr>
        <w:t>Horarios</w:t>
      </w:r>
    </w:p>
    <w:p w14:paraId="09783F49" w14:textId="77777777" w:rsidR="003E4A15" w:rsidRPr="006959B1" w:rsidRDefault="003E4A15" w:rsidP="003E4A15">
      <w:pPr>
        <w:pStyle w:val="Prrafodelista"/>
        <w:numPr>
          <w:ilvl w:val="0"/>
          <w:numId w:val="2"/>
        </w:numPr>
        <w:spacing w:line="240" w:lineRule="auto"/>
        <w:jc w:val="both"/>
        <w:rPr>
          <w:rFonts w:cs="gobCL-Bold"/>
          <w:bCs/>
          <w:color w:val="262626" w:themeColor="text1" w:themeTint="D9"/>
          <w:sz w:val="20"/>
          <w:szCs w:val="20"/>
        </w:rPr>
      </w:pPr>
      <w:r w:rsidRPr="006959B1">
        <w:rPr>
          <w:rFonts w:cs="gobCL-Bold"/>
          <w:bCs/>
          <w:color w:val="262626" w:themeColor="text1" w:themeTint="D9"/>
          <w:sz w:val="20"/>
          <w:szCs w:val="20"/>
        </w:rPr>
        <w:t>Áreas de trabajo</w:t>
      </w:r>
    </w:p>
    <w:p w14:paraId="652084D2" w14:textId="407A929C" w:rsidR="003E4A15" w:rsidRPr="006959B1" w:rsidRDefault="003E4A15" w:rsidP="003E4A15">
      <w:pPr>
        <w:pStyle w:val="Prrafodelista"/>
        <w:numPr>
          <w:ilvl w:val="0"/>
          <w:numId w:val="2"/>
        </w:numPr>
        <w:spacing w:line="240" w:lineRule="auto"/>
        <w:jc w:val="both"/>
        <w:rPr>
          <w:rFonts w:cs="gobCL-Bold"/>
          <w:bCs/>
          <w:color w:val="262626" w:themeColor="text1" w:themeTint="D9"/>
          <w:sz w:val="20"/>
          <w:szCs w:val="20"/>
        </w:rPr>
      </w:pPr>
      <w:r w:rsidRPr="006959B1">
        <w:rPr>
          <w:rFonts w:cs="gobCL-Bold"/>
          <w:bCs/>
          <w:color w:val="262626" w:themeColor="text1" w:themeTint="D9"/>
          <w:sz w:val="20"/>
          <w:szCs w:val="20"/>
        </w:rPr>
        <w:t>Su función dentro de la empresa</w:t>
      </w:r>
    </w:p>
    <w:p w14:paraId="2B945A10" w14:textId="77777777" w:rsidR="003E4A15" w:rsidRDefault="003E4A15" w:rsidP="003E4A15">
      <w:pPr>
        <w:pStyle w:val="Prrafodelista"/>
        <w:numPr>
          <w:ilvl w:val="0"/>
          <w:numId w:val="2"/>
        </w:numPr>
        <w:spacing w:line="240" w:lineRule="auto"/>
        <w:jc w:val="both"/>
        <w:rPr>
          <w:rFonts w:cs="gobCL-Bold"/>
          <w:bCs/>
          <w:color w:val="262626" w:themeColor="text1" w:themeTint="D9"/>
          <w:sz w:val="20"/>
          <w:szCs w:val="20"/>
        </w:rPr>
      </w:pPr>
      <w:r w:rsidRPr="006959B1">
        <w:rPr>
          <w:rFonts w:cs="gobCL-Bold"/>
          <w:bCs/>
          <w:color w:val="262626" w:themeColor="text1" w:themeTint="D9"/>
          <w:sz w:val="20"/>
          <w:szCs w:val="20"/>
        </w:rPr>
        <w:t>Temas de Prevención de Riesgos</w:t>
      </w:r>
    </w:p>
    <w:p w14:paraId="754FCF42" w14:textId="77777777" w:rsidR="003E4A15" w:rsidRPr="007A5190" w:rsidRDefault="003E4A15" w:rsidP="003E4A15">
      <w:pPr>
        <w:pStyle w:val="Prrafodelista"/>
        <w:numPr>
          <w:ilvl w:val="0"/>
          <w:numId w:val="17"/>
        </w:numPr>
        <w:spacing w:line="240" w:lineRule="auto"/>
        <w:jc w:val="both"/>
        <w:rPr>
          <w:rFonts w:cs="gobCL-Bold"/>
          <w:bCs/>
          <w:color w:val="262626" w:themeColor="text1" w:themeTint="D9"/>
          <w:sz w:val="20"/>
          <w:szCs w:val="20"/>
        </w:rPr>
      </w:pPr>
      <w:r w:rsidRPr="007A5190">
        <w:rPr>
          <w:rFonts w:cs="gobCL-Bold"/>
          <w:bCs/>
          <w:color w:val="262626" w:themeColor="text1" w:themeTint="D9"/>
          <w:sz w:val="20"/>
          <w:szCs w:val="20"/>
        </w:rPr>
        <w:t>Charla del “Derecho a Saber”, la que incluye procedimientos de trabajo seguro, entrega de elementos de protección personal, reglamento interno.</w:t>
      </w:r>
    </w:p>
    <w:p w14:paraId="11CF00B4" w14:textId="77777777" w:rsidR="003E4A15" w:rsidRDefault="003E4A15" w:rsidP="003E4A15">
      <w:pPr>
        <w:spacing w:line="240" w:lineRule="auto"/>
        <w:jc w:val="both"/>
        <w:rPr>
          <w:rFonts w:cs="gobCL-Bold"/>
          <w:b/>
          <w:bCs/>
          <w:i/>
          <w:color w:val="262626" w:themeColor="text1" w:themeTint="D9"/>
          <w:sz w:val="20"/>
          <w:szCs w:val="20"/>
        </w:rPr>
      </w:pPr>
      <w:r w:rsidRPr="007A5190">
        <w:rPr>
          <w:rFonts w:cs="gobCL-Bold"/>
          <w:b/>
          <w:bCs/>
          <w:i/>
          <w:color w:val="262626" w:themeColor="text1" w:themeTint="D9"/>
          <w:sz w:val="20"/>
          <w:szCs w:val="20"/>
        </w:rPr>
        <w:t xml:space="preserve"> </w:t>
      </w:r>
      <w:r w:rsidRPr="00F228DE">
        <w:rPr>
          <w:rFonts w:cs="gobCL-Bold"/>
          <w:b/>
          <w:bCs/>
          <w:i/>
          <w:color w:val="262626" w:themeColor="text1" w:themeTint="D9"/>
          <w:sz w:val="20"/>
          <w:szCs w:val="20"/>
          <w:highlight w:val="yellow"/>
        </w:rPr>
        <w:t xml:space="preserve">COMPLEMENTAR </w:t>
      </w:r>
      <w:proofErr w:type="gramStart"/>
      <w:r w:rsidRPr="00F228DE">
        <w:rPr>
          <w:rFonts w:cs="gobCL-Bold"/>
          <w:b/>
          <w:bCs/>
          <w:i/>
          <w:color w:val="262626" w:themeColor="text1" w:themeTint="D9"/>
          <w:sz w:val="20"/>
          <w:szCs w:val="20"/>
          <w:highlight w:val="yellow"/>
        </w:rPr>
        <w:t>DE ACUERDO A</w:t>
      </w:r>
      <w:proofErr w:type="gramEnd"/>
      <w:r w:rsidRPr="00F228DE">
        <w:rPr>
          <w:rFonts w:cs="gobCL-Bold"/>
          <w:b/>
          <w:bCs/>
          <w:i/>
          <w:color w:val="262626" w:themeColor="text1" w:themeTint="D9"/>
          <w:sz w:val="20"/>
          <w:szCs w:val="20"/>
          <w:highlight w:val="yellow"/>
        </w:rPr>
        <w:t xml:space="preserve"> LA EMPRESA.</w:t>
      </w:r>
      <w:r w:rsidRPr="007A5190">
        <w:rPr>
          <w:rFonts w:cs="gobCL-Bold"/>
          <w:b/>
          <w:bCs/>
          <w:i/>
          <w:color w:val="262626" w:themeColor="text1" w:themeTint="D9"/>
          <w:sz w:val="20"/>
          <w:szCs w:val="20"/>
        </w:rPr>
        <w:t xml:space="preserve"> </w:t>
      </w:r>
    </w:p>
    <w:p w14:paraId="4D5AB841" w14:textId="77777777" w:rsidR="003E4A15" w:rsidRPr="00F228DE" w:rsidRDefault="003E4A15" w:rsidP="003E4A15">
      <w:pPr>
        <w:spacing w:line="240" w:lineRule="auto"/>
        <w:jc w:val="center"/>
        <w:rPr>
          <w:rFonts w:cs="gobCL-Bold"/>
          <w:b/>
          <w:bCs/>
          <w:i/>
          <w:color w:val="262626" w:themeColor="text1" w:themeTint="D9"/>
          <w:sz w:val="20"/>
          <w:szCs w:val="20"/>
        </w:rPr>
      </w:pPr>
    </w:p>
    <w:p w14:paraId="2C5B7EAA" w14:textId="395740D7" w:rsidR="003E4A15" w:rsidRPr="003877BF" w:rsidRDefault="003E4A15" w:rsidP="003E4A15">
      <w:pPr>
        <w:pStyle w:val="Ttulo1"/>
      </w:pPr>
      <w:r w:rsidRPr="003877BF">
        <w:t>DE LOS ELEMENTOS DE PROTECCIÓN PERSONAL</w:t>
      </w:r>
    </w:p>
    <w:p w14:paraId="4D170C8F" w14:textId="77777777" w:rsidR="003E4A15" w:rsidRDefault="003E4A15" w:rsidP="003E4A15">
      <w:pPr>
        <w:spacing w:line="240" w:lineRule="auto"/>
        <w:jc w:val="both"/>
        <w:rPr>
          <w:rFonts w:cs="gobCL-Bold"/>
          <w:bCs/>
          <w:color w:val="262626" w:themeColor="text1" w:themeTint="D9"/>
          <w:sz w:val="20"/>
          <w:szCs w:val="20"/>
        </w:rPr>
      </w:pPr>
    </w:p>
    <w:p w14:paraId="0849AAC3" w14:textId="77777777" w:rsidR="003E4A15" w:rsidRPr="008B15E7" w:rsidRDefault="003E4A15" w:rsidP="003E4A15">
      <w:pPr>
        <w:spacing w:line="240" w:lineRule="auto"/>
        <w:jc w:val="both"/>
        <w:rPr>
          <w:rFonts w:asciiTheme="minorHAnsi" w:hAnsiTheme="minorHAnsi" w:cs="gobCL-Bold"/>
          <w:b/>
          <w:bCs/>
          <w:color w:val="262626" w:themeColor="text1" w:themeTint="D9"/>
          <w:sz w:val="24"/>
          <w:szCs w:val="24"/>
        </w:rPr>
      </w:pPr>
      <w:r>
        <w:rPr>
          <w:rFonts w:asciiTheme="minorHAnsi" w:hAnsiTheme="minorHAnsi" w:cs="gobCL-Bold"/>
          <w:b/>
          <w:bCs/>
          <w:color w:val="262626" w:themeColor="text1" w:themeTint="D9"/>
          <w:sz w:val="24"/>
          <w:szCs w:val="24"/>
        </w:rPr>
        <w:t>ARTÍCULO 9</w:t>
      </w:r>
      <w:r w:rsidRPr="00AD3A2D">
        <w:rPr>
          <w:rFonts w:asciiTheme="minorHAnsi" w:hAnsiTheme="minorHAnsi" w:cs="gobCL-Bold"/>
          <w:b/>
          <w:bCs/>
          <w:color w:val="262626" w:themeColor="text1" w:themeTint="D9"/>
          <w:sz w:val="24"/>
          <w:szCs w:val="24"/>
        </w:rPr>
        <w:t>º</w:t>
      </w:r>
      <w:r w:rsidRPr="00AD3A2D">
        <w:rPr>
          <w:rFonts w:asciiTheme="minorHAnsi" w:hAnsiTheme="minorHAnsi" w:cs="gobCL-Bold"/>
          <w:bCs/>
          <w:color w:val="262626" w:themeColor="text1" w:themeTint="D9"/>
          <w:sz w:val="24"/>
          <w:szCs w:val="24"/>
        </w:rPr>
        <w:t>:</w:t>
      </w:r>
      <w:r>
        <w:rPr>
          <w:rFonts w:cs="gobCL-Bold"/>
          <w:bCs/>
          <w:color w:val="262626" w:themeColor="text1" w:themeTint="D9"/>
          <w:sz w:val="20"/>
          <w:szCs w:val="20"/>
        </w:rPr>
        <w:t xml:space="preserve"> </w:t>
      </w:r>
      <w:proofErr w:type="gramStart"/>
      <w:r w:rsidRPr="008B15E7">
        <w:rPr>
          <w:rFonts w:asciiTheme="minorHAnsi" w:hAnsiTheme="minorHAnsi" w:cs="gobCL-Bold"/>
          <w:bCs/>
          <w:color w:val="262626" w:themeColor="text1" w:themeTint="D9"/>
          <w:sz w:val="24"/>
          <w:szCs w:val="24"/>
        </w:rPr>
        <w:t>De acuerdo a</w:t>
      </w:r>
      <w:proofErr w:type="gramEnd"/>
      <w:r w:rsidRPr="008B15E7">
        <w:rPr>
          <w:rFonts w:asciiTheme="minorHAnsi" w:hAnsiTheme="minorHAnsi" w:cs="gobCL-Bold"/>
          <w:bCs/>
          <w:color w:val="262626" w:themeColor="text1" w:themeTint="D9"/>
          <w:sz w:val="24"/>
          <w:szCs w:val="24"/>
        </w:rPr>
        <w:t xml:space="preserve"> la actividad desarrollada por la empresa o servicio, se utilizarán los elementos de protección personal </w:t>
      </w:r>
      <w:r w:rsidRPr="008B15E7">
        <w:rPr>
          <w:rFonts w:asciiTheme="minorHAnsi" w:hAnsiTheme="minorHAnsi" w:cs="gobCL-Bold"/>
          <w:b/>
          <w:bCs/>
          <w:color w:val="262626" w:themeColor="text1" w:themeTint="D9"/>
          <w:sz w:val="24"/>
          <w:szCs w:val="24"/>
          <w:highlight w:val="yellow"/>
        </w:rPr>
        <w:t>de acuerdo a la actividad que realiza cada trabajador o trabajadora.</w:t>
      </w:r>
      <w:r w:rsidRPr="008B15E7">
        <w:rPr>
          <w:rFonts w:asciiTheme="minorHAnsi" w:hAnsiTheme="minorHAnsi" w:cs="gobCL-Bold"/>
          <w:b/>
          <w:bCs/>
          <w:color w:val="262626" w:themeColor="text1" w:themeTint="D9"/>
          <w:sz w:val="24"/>
          <w:szCs w:val="24"/>
        </w:rPr>
        <w:t xml:space="preserve"> </w:t>
      </w:r>
    </w:p>
    <w:p w14:paraId="0D28A208" w14:textId="77777777" w:rsidR="003E4A15" w:rsidRPr="008B15E7" w:rsidRDefault="003E4A15" w:rsidP="003E4A15">
      <w:pPr>
        <w:spacing w:line="240" w:lineRule="auto"/>
        <w:jc w:val="both"/>
        <w:rPr>
          <w:rFonts w:asciiTheme="minorHAnsi" w:hAnsiTheme="minorHAnsi" w:cs="gobCL-Bold"/>
          <w:b/>
          <w:bCs/>
          <w:color w:val="262626" w:themeColor="text1" w:themeTint="D9"/>
          <w:sz w:val="24"/>
          <w:szCs w:val="24"/>
        </w:rPr>
      </w:pPr>
    </w:p>
    <w:p w14:paraId="6ADCC04E" w14:textId="77777777" w:rsidR="003E4A15"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10</w:t>
      </w:r>
      <w:r w:rsidRPr="00AD3A2D">
        <w:rPr>
          <w:rFonts w:asciiTheme="minorHAnsi" w:hAnsiTheme="minorHAnsi" w:cs="gobCL-Bold"/>
          <w:b/>
          <w:bCs/>
          <w:color w:val="262626" w:themeColor="text1" w:themeTint="D9"/>
          <w:sz w:val="24"/>
          <w:szCs w:val="24"/>
        </w:rPr>
        <w:t>º:</w:t>
      </w:r>
      <w:r>
        <w:rPr>
          <w:rFonts w:cs="gobCL-Bold"/>
          <w:b/>
          <w:bCs/>
          <w:color w:val="262626" w:themeColor="text1" w:themeTint="D9"/>
          <w:sz w:val="20"/>
          <w:szCs w:val="20"/>
        </w:rPr>
        <w:t xml:space="preserve"> </w:t>
      </w:r>
      <w:r w:rsidRPr="008B15E7">
        <w:rPr>
          <w:rFonts w:asciiTheme="minorHAnsi" w:hAnsiTheme="minorHAnsi" w:cs="gobCL-Bold"/>
          <w:bCs/>
          <w:color w:val="262626" w:themeColor="text1" w:themeTint="D9"/>
          <w:sz w:val="24"/>
          <w:szCs w:val="24"/>
        </w:rPr>
        <w:t>La empresa deberá describir sus actividades con elementos de protección personal correspondiente.</w:t>
      </w:r>
    </w:p>
    <w:p w14:paraId="3C078A01" w14:textId="77777777" w:rsidR="003E4A15" w:rsidRDefault="003E4A15" w:rsidP="003E4A15">
      <w:pPr>
        <w:spacing w:line="240" w:lineRule="auto"/>
        <w:jc w:val="both"/>
        <w:rPr>
          <w:rFonts w:asciiTheme="minorHAnsi" w:hAnsiTheme="minorHAnsi" w:cs="gobCL-Bold"/>
          <w:bCs/>
          <w:color w:val="262626" w:themeColor="text1" w:themeTint="D9"/>
          <w:sz w:val="24"/>
          <w:szCs w:val="24"/>
        </w:rPr>
      </w:pPr>
    </w:p>
    <w:p w14:paraId="08461D30" w14:textId="77777777" w:rsidR="003E4A15" w:rsidRDefault="003E4A15" w:rsidP="003E4A15">
      <w:pPr>
        <w:spacing w:line="240" w:lineRule="auto"/>
        <w:jc w:val="both"/>
        <w:rPr>
          <w:rFonts w:asciiTheme="minorHAnsi" w:hAnsiTheme="minorHAnsi" w:cs="gobCL-Bold"/>
          <w:bCs/>
          <w:color w:val="262626" w:themeColor="text1" w:themeTint="D9"/>
          <w:sz w:val="24"/>
          <w:szCs w:val="24"/>
        </w:rPr>
      </w:pPr>
    </w:p>
    <w:p w14:paraId="04DA5F3B" w14:textId="46495E3E" w:rsidR="003E4A15" w:rsidRPr="003877BF" w:rsidRDefault="003E4A15" w:rsidP="003E4A15">
      <w:pPr>
        <w:pStyle w:val="Ttulo1"/>
      </w:pPr>
      <w:r w:rsidRPr="008B15E7">
        <w:rPr>
          <w:rFonts w:cs="gobCL-Bold"/>
          <w:color w:val="262626" w:themeColor="text1" w:themeTint="D9"/>
        </w:rPr>
        <w:lastRenderedPageBreak/>
        <w:t xml:space="preserve"> </w:t>
      </w:r>
      <w:r>
        <w:t>CLASES DE FUEGO Y FORMAS DE COMBATIRLO</w:t>
      </w:r>
    </w:p>
    <w:p w14:paraId="48841507" w14:textId="77777777" w:rsidR="003E4A15" w:rsidRDefault="003E4A15" w:rsidP="003E4A15">
      <w:pPr>
        <w:spacing w:line="240" w:lineRule="auto"/>
        <w:jc w:val="both"/>
        <w:rPr>
          <w:rFonts w:cs="gobCL-Bold"/>
          <w:bCs/>
          <w:color w:val="262626" w:themeColor="text1" w:themeTint="D9"/>
          <w:sz w:val="20"/>
          <w:szCs w:val="20"/>
        </w:rPr>
      </w:pPr>
    </w:p>
    <w:p w14:paraId="0E278909" w14:textId="410D96C4" w:rsidR="003E4A15" w:rsidRDefault="003E4A15" w:rsidP="003E4A15">
      <w:pPr>
        <w:spacing w:line="240" w:lineRule="auto"/>
        <w:jc w:val="both"/>
        <w:rPr>
          <w:sz w:val="22"/>
          <w:lang w:val="es-ES_tradnl"/>
        </w:rPr>
      </w:pPr>
      <w:r>
        <w:rPr>
          <w:rFonts w:asciiTheme="minorHAnsi" w:hAnsiTheme="minorHAnsi" w:cs="gobCL-Bold"/>
          <w:b/>
          <w:bCs/>
          <w:color w:val="262626" w:themeColor="text1" w:themeTint="D9"/>
          <w:sz w:val="24"/>
          <w:szCs w:val="24"/>
        </w:rPr>
        <w:t>ARTÍCULO 11</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 xml:space="preserve">:  </w:t>
      </w:r>
      <w:r w:rsidRPr="008B0703">
        <w:rPr>
          <w:rFonts w:asciiTheme="minorHAnsi" w:hAnsiTheme="minorHAnsi"/>
          <w:sz w:val="24"/>
          <w:szCs w:val="24"/>
          <w:lang w:val="es-ES_tradnl"/>
        </w:rPr>
        <w:t>El</w:t>
      </w:r>
      <w:r>
        <w:rPr>
          <w:rFonts w:asciiTheme="minorHAnsi" w:hAnsiTheme="minorHAnsi"/>
          <w:sz w:val="24"/>
          <w:szCs w:val="24"/>
          <w:lang w:val="es-ES_tradnl"/>
        </w:rPr>
        <w:t xml:space="preserve">/La </w:t>
      </w:r>
      <w:r w:rsidRPr="008B0703">
        <w:rPr>
          <w:rFonts w:asciiTheme="minorHAnsi" w:hAnsiTheme="minorHAnsi"/>
          <w:sz w:val="24"/>
          <w:szCs w:val="24"/>
          <w:lang w:val="es-ES_tradnl"/>
        </w:rPr>
        <w:t>trabajador</w:t>
      </w:r>
      <w:r>
        <w:rPr>
          <w:rFonts w:asciiTheme="minorHAnsi" w:hAnsiTheme="minorHAnsi"/>
          <w:sz w:val="24"/>
          <w:szCs w:val="24"/>
          <w:lang w:val="es-ES_tradnl"/>
        </w:rPr>
        <w:t>/a</w:t>
      </w:r>
      <w:r w:rsidRPr="008B0703">
        <w:rPr>
          <w:rFonts w:asciiTheme="minorHAnsi" w:hAnsiTheme="minorHAnsi"/>
          <w:sz w:val="24"/>
          <w:szCs w:val="24"/>
          <w:lang w:val="es-ES_tradnl"/>
        </w:rPr>
        <w:t xml:space="preserve"> debe conocer exactamente la ubicación de los equipos extintores de incendio del sector en el cual desarrolla sus actividades </w:t>
      </w:r>
      <w:r w:rsidR="008A0535">
        <w:rPr>
          <w:rFonts w:asciiTheme="minorHAnsi" w:hAnsiTheme="minorHAnsi"/>
          <w:sz w:val="24"/>
          <w:szCs w:val="24"/>
          <w:lang w:val="es-ES_tradnl"/>
        </w:rPr>
        <w:t>y</w:t>
      </w:r>
      <w:r w:rsidRPr="008B0703">
        <w:rPr>
          <w:rFonts w:asciiTheme="minorHAnsi" w:hAnsiTheme="minorHAnsi"/>
          <w:sz w:val="24"/>
          <w:szCs w:val="24"/>
          <w:lang w:val="es-ES_tradnl"/>
        </w:rPr>
        <w:t>, asimismo, conocer la forma de operarlos, siendo obligación de todo jefe velar por la debida instrucción del personal al respecto</w:t>
      </w:r>
      <w:r w:rsidRPr="00CB5B93">
        <w:rPr>
          <w:sz w:val="22"/>
          <w:lang w:val="es-ES_tradnl"/>
        </w:rPr>
        <w:t>.</w:t>
      </w:r>
    </w:p>
    <w:p w14:paraId="1DC0C96E" w14:textId="77777777" w:rsidR="003E4A15" w:rsidRDefault="003E4A15" w:rsidP="003E4A15">
      <w:pPr>
        <w:spacing w:line="240" w:lineRule="auto"/>
        <w:jc w:val="both"/>
        <w:rPr>
          <w:sz w:val="22"/>
          <w:lang w:val="es-ES_tradnl"/>
        </w:rPr>
      </w:pPr>
    </w:p>
    <w:p w14:paraId="07FC4C6B" w14:textId="1D3CD03E" w:rsidR="003E4A15" w:rsidRPr="008B0703"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r>
        <w:rPr>
          <w:rFonts w:asciiTheme="minorHAnsi" w:hAnsiTheme="minorHAnsi" w:cs="gobCL-Bold"/>
          <w:b/>
          <w:bCs/>
          <w:color w:val="262626" w:themeColor="text1" w:themeTint="D9"/>
          <w:sz w:val="24"/>
          <w:szCs w:val="24"/>
        </w:rPr>
        <w:t xml:space="preserve">ARTÍCULO 12º: </w:t>
      </w:r>
      <w:r w:rsidRPr="008B0703">
        <w:rPr>
          <w:rFonts w:asciiTheme="minorHAnsi" w:hAnsiTheme="minorHAnsi"/>
          <w:sz w:val="24"/>
          <w:szCs w:val="24"/>
          <w:lang w:val="es-ES_tradnl"/>
        </w:rPr>
        <w:t>No podrá encenderse fuegos cerca de elementos combustibles o inflamables</w:t>
      </w:r>
      <w:r w:rsidR="008A0535">
        <w:rPr>
          <w:rFonts w:asciiTheme="minorHAnsi" w:hAnsiTheme="minorHAnsi"/>
          <w:sz w:val="24"/>
          <w:szCs w:val="24"/>
          <w:lang w:val="es-ES_tradnl"/>
        </w:rPr>
        <w:t xml:space="preserve"> </w:t>
      </w:r>
      <w:r w:rsidRPr="008B0703">
        <w:rPr>
          <w:rFonts w:asciiTheme="minorHAnsi" w:hAnsiTheme="minorHAnsi"/>
          <w:sz w:val="24"/>
          <w:szCs w:val="24"/>
          <w:lang w:val="es-ES_tradnl"/>
        </w:rPr>
        <w:t>como pinturas, diluyentes, elementos químicos, botellas de oxígeno acetileno, aunque se encuentren vacías, parafina, bencina u otros.</w:t>
      </w:r>
    </w:p>
    <w:p w14:paraId="750C54F9" w14:textId="77777777" w:rsidR="003E4A15"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Theme="minorHAnsi" w:hAnsiTheme="minorHAnsi" w:cs="gobCL-Bold"/>
          <w:bCs/>
          <w:color w:val="262626" w:themeColor="text1" w:themeTint="D9"/>
          <w:sz w:val="24"/>
          <w:szCs w:val="24"/>
        </w:rPr>
      </w:pPr>
    </w:p>
    <w:p w14:paraId="7524C5D2" w14:textId="77777777" w:rsidR="003E4A15" w:rsidRPr="008B0703"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Theme="minorHAnsi" w:hAnsiTheme="minorHAnsi"/>
          <w:sz w:val="24"/>
          <w:szCs w:val="24"/>
          <w:lang w:val="es-ES_tradnl"/>
        </w:rPr>
      </w:pPr>
      <w:r>
        <w:rPr>
          <w:rFonts w:asciiTheme="minorHAnsi" w:hAnsiTheme="minorHAnsi" w:cs="gobCL-Bold"/>
          <w:b/>
          <w:bCs/>
          <w:color w:val="262626" w:themeColor="text1" w:themeTint="D9"/>
          <w:sz w:val="24"/>
          <w:szCs w:val="24"/>
        </w:rPr>
        <w:t xml:space="preserve">ARTÍCULO 13º:  </w:t>
      </w:r>
      <w:r w:rsidRPr="00E35797">
        <w:rPr>
          <w:rFonts w:asciiTheme="minorHAnsi" w:hAnsiTheme="minorHAnsi" w:cs="gobCL-Bold"/>
          <w:color w:val="262626" w:themeColor="text1" w:themeTint="D9"/>
          <w:sz w:val="24"/>
          <w:szCs w:val="24"/>
        </w:rPr>
        <w:t>Clases</w:t>
      </w:r>
      <w:r w:rsidRPr="008B0703">
        <w:rPr>
          <w:rFonts w:asciiTheme="minorHAnsi" w:hAnsiTheme="minorHAnsi"/>
          <w:sz w:val="24"/>
          <w:szCs w:val="24"/>
          <w:lang w:val="es-ES_tradnl"/>
        </w:rPr>
        <w:t xml:space="preserve"> de fuego y formas de combatirlo:</w:t>
      </w:r>
    </w:p>
    <w:p w14:paraId="1EC602C0" w14:textId="77777777" w:rsidR="003E4A15" w:rsidRPr="008B0703" w:rsidRDefault="003E4A15" w:rsidP="003E4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
          <w:bCs/>
          <w:sz w:val="24"/>
          <w:szCs w:val="24"/>
          <w:u w:val="single"/>
          <w:lang w:val="es-ES_tradnl"/>
        </w:rPr>
      </w:pPr>
      <w:r w:rsidRPr="008B0703">
        <w:rPr>
          <w:rFonts w:asciiTheme="minorHAnsi" w:hAnsiTheme="minorHAnsi"/>
          <w:b/>
          <w:bCs/>
          <w:sz w:val="24"/>
          <w:szCs w:val="24"/>
          <w:u w:val="single"/>
          <w:lang w:val="es-ES_tradnl"/>
        </w:rPr>
        <w:t>Fuegos Clase A:</w:t>
      </w:r>
    </w:p>
    <w:p w14:paraId="2D644429" w14:textId="77777777" w:rsidR="003E4A15" w:rsidRPr="008B0703" w:rsidRDefault="003E4A15" w:rsidP="003E4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hAnsiTheme="minorHAnsi"/>
          <w:sz w:val="24"/>
          <w:szCs w:val="24"/>
          <w:lang w:val="es-ES_tradnl"/>
        </w:rPr>
      </w:pPr>
      <w:r w:rsidRPr="008B0703">
        <w:rPr>
          <w:rFonts w:asciiTheme="minorHAnsi" w:hAnsiTheme="minorHAnsi"/>
          <w:sz w:val="24"/>
          <w:szCs w:val="24"/>
          <w:lang w:val="es-ES_tradnl"/>
        </w:rPr>
        <w:t>Son fuegos que involucran materiales como papeles, maderas y cartones, géneros, cauchos y diversos plásticos.</w:t>
      </w:r>
    </w:p>
    <w:p w14:paraId="7A97AC83" w14:textId="77777777" w:rsidR="003E4A15" w:rsidRPr="008B0703" w:rsidRDefault="003E4A15" w:rsidP="003E4A1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hAnsiTheme="minorHAnsi"/>
          <w:sz w:val="24"/>
          <w:szCs w:val="24"/>
          <w:lang w:val="es-ES_tradnl"/>
        </w:rPr>
      </w:pPr>
      <w:r w:rsidRPr="008B0703">
        <w:rPr>
          <w:rFonts w:asciiTheme="minorHAnsi" w:hAnsiTheme="minorHAnsi"/>
          <w:sz w:val="24"/>
          <w:szCs w:val="24"/>
          <w:lang w:val="es-ES_tradnl"/>
        </w:rPr>
        <w:t>Los agentes extintores más utilizados para combatir este tipo de fuego son Agua, Polvo Químico Seco multipropósito y espumas.</w:t>
      </w:r>
    </w:p>
    <w:p w14:paraId="27C212B4" w14:textId="415DB88A" w:rsidR="003E4A15" w:rsidRPr="008B0703" w:rsidRDefault="003E4A15" w:rsidP="003E4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4"/>
          <w:szCs w:val="24"/>
          <w:lang w:val="es-ES_tradnl"/>
        </w:rPr>
      </w:pPr>
      <w:r w:rsidRPr="008B0703">
        <w:rPr>
          <w:rFonts w:asciiTheme="minorHAnsi" w:hAnsiTheme="minorHAnsi"/>
          <w:b/>
          <w:bCs/>
          <w:sz w:val="24"/>
          <w:szCs w:val="24"/>
          <w:u w:val="single"/>
          <w:lang w:val="es-ES_tradnl"/>
        </w:rPr>
        <w:t>Fuegos Clase B</w:t>
      </w:r>
      <w:r w:rsidR="008A0535">
        <w:rPr>
          <w:rFonts w:asciiTheme="minorHAnsi" w:hAnsiTheme="minorHAnsi"/>
          <w:b/>
          <w:bCs/>
          <w:sz w:val="24"/>
          <w:szCs w:val="24"/>
          <w:u w:val="single"/>
          <w:lang w:val="es-ES_tradnl"/>
        </w:rPr>
        <w:t>:</w:t>
      </w:r>
    </w:p>
    <w:p w14:paraId="5B5459A2" w14:textId="77777777" w:rsidR="003E4A15" w:rsidRPr="008B0703" w:rsidRDefault="003E4A15" w:rsidP="003E4A1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hAnsiTheme="minorHAnsi"/>
          <w:sz w:val="24"/>
          <w:szCs w:val="24"/>
          <w:lang w:val="es-ES_tradnl"/>
        </w:rPr>
      </w:pPr>
      <w:r w:rsidRPr="008B0703">
        <w:rPr>
          <w:rFonts w:asciiTheme="minorHAnsi" w:hAnsiTheme="minorHAnsi"/>
          <w:sz w:val="24"/>
          <w:szCs w:val="24"/>
          <w:lang w:val="es-ES_tradnl"/>
        </w:rPr>
        <w:t>Son fuegos que involucran líquidos combustibles e inflamables, gases, grasas y materiales similares.</w:t>
      </w:r>
    </w:p>
    <w:p w14:paraId="4DFF7850" w14:textId="77777777" w:rsidR="003E4A15" w:rsidRPr="008B0703" w:rsidRDefault="003E4A15" w:rsidP="003E4A1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hAnsiTheme="minorHAnsi"/>
          <w:sz w:val="24"/>
          <w:szCs w:val="24"/>
          <w:lang w:val="es-ES_tradnl"/>
        </w:rPr>
      </w:pPr>
      <w:r w:rsidRPr="008B0703">
        <w:rPr>
          <w:rFonts w:asciiTheme="minorHAnsi" w:hAnsiTheme="minorHAnsi"/>
          <w:sz w:val="24"/>
          <w:szCs w:val="24"/>
          <w:lang w:val="es-ES_tradnl"/>
        </w:rPr>
        <w:t>Los agentes extintores más utilizados para combatir este tipo de fuegos son Polvo Químico Seco, Anhídrido Carbónico y Espumas.</w:t>
      </w:r>
    </w:p>
    <w:p w14:paraId="5CB77472" w14:textId="437D7015" w:rsidR="003E4A15" w:rsidRPr="008B0703" w:rsidRDefault="003E4A15" w:rsidP="003E4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4"/>
          <w:szCs w:val="24"/>
          <w:lang w:val="es-ES_tradnl"/>
        </w:rPr>
      </w:pPr>
      <w:r w:rsidRPr="008B0703">
        <w:rPr>
          <w:rFonts w:asciiTheme="minorHAnsi" w:hAnsiTheme="minorHAnsi"/>
          <w:b/>
          <w:bCs/>
          <w:sz w:val="24"/>
          <w:szCs w:val="24"/>
          <w:u w:val="single"/>
          <w:lang w:val="es-ES_tradnl"/>
        </w:rPr>
        <w:t>Fuegos Clase C</w:t>
      </w:r>
      <w:r w:rsidR="008A0535">
        <w:rPr>
          <w:rFonts w:asciiTheme="minorHAnsi" w:hAnsiTheme="minorHAnsi"/>
          <w:b/>
          <w:bCs/>
          <w:sz w:val="24"/>
          <w:szCs w:val="24"/>
          <w:u w:val="single"/>
          <w:lang w:val="es-ES_tradnl"/>
        </w:rPr>
        <w:t>:</w:t>
      </w:r>
    </w:p>
    <w:p w14:paraId="04FB1C06" w14:textId="361C82A9" w:rsidR="003E4A15" w:rsidRPr="008B0703" w:rsidRDefault="003E4A15" w:rsidP="003E4A1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hAnsiTheme="minorHAnsi"/>
          <w:sz w:val="24"/>
          <w:szCs w:val="24"/>
          <w:lang w:val="es-ES_tradnl"/>
        </w:rPr>
      </w:pPr>
      <w:r w:rsidRPr="008B0703">
        <w:rPr>
          <w:rFonts w:asciiTheme="minorHAnsi" w:hAnsiTheme="minorHAnsi"/>
          <w:sz w:val="24"/>
          <w:szCs w:val="24"/>
          <w:lang w:val="es-ES_tradnl"/>
        </w:rPr>
        <w:t>Son fuegos que involucran equipos, maquinarias e instalaciones eléctricas energizadas.  Por seguridad de las personas deben combatirse con agentes no conductores de la electricidad como</w:t>
      </w:r>
      <w:r w:rsidR="008A0535">
        <w:rPr>
          <w:rFonts w:asciiTheme="minorHAnsi" w:hAnsiTheme="minorHAnsi"/>
          <w:sz w:val="24"/>
          <w:szCs w:val="24"/>
          <w:lang w:val="es-ES_tradnl"/>
        </w:rPr>
        <w:t xml:space="preserve"> </w:t>
      </w:r>
      <w:r w:rsidRPr="008B0703">
        <w:rPr>
          <w:rFonts w:asciiTheme="minorHAnsi" w:hAnsiTheme="minorHAnsi"/>
          <w:sz w:val="24"/>
          <w:szCs w:val="24"/>
          <w:lang w:val="es-ES_tradnl"/>
        </w:rPr>
        <w:t>Polvo Químico Seco y Anhídrido Carbónico.</w:t>
      </w:r>
    </w:p>
    <w:p w14:paraId="306EC728" w14:textId="7ECD6E80" w:rsidR="003E4A15" w:rsidRPr="008B0703" w:rsidRDefault="003E4A15" w:rsidP="003E4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4"/>
          <w:szCs w:val="24"/>
          <w:lang w:val="es-ES_tradnl"/>
        </w:rPr>
      </w:pPr>
      <w:r w:rsidRPr="008B0703">
        <w:rPr>
          <w:rFonts w:asciiTheme="minorHAnsi" w:hAnsiTheme="minorHAnsi"/>
          <w:b/>
          <w:bCs/>
          <w:sz w:val="24"/>
          <w:szCs w:val="24"/>
          <w:u w:val="single"/>
          <w:lang w:val="es-ES_tradnl"/>
        </w:rPr>
        <w:t>Fuegos Clase D</w:t>
      </w:r>
      <w:r w:rsidR="008A0535">
        <w:rPr>
          <w:rFonts w:asciiTheme="minorHAnsi" w:hAnsiTheme="minorHAnsi"/>
          <w:b/>
          <w:bCs/>
          <w:sz w:val="24"/>
          <w:szCs w:val="24"/>
          <w:u w:val="single"/>
          <w:lang w:val="es-ES_tradnl"/>
        </w:rPr>
        <w:t>:</w:t>
      </w:r>
    </w:p>
    <w:p w14:paraId="24DB0D1E" w14:textId="5DC373E7" w:rsidR="003E4A15" w:rsidRPr="008B0703" w:rsidRDefault="003E4A15" w:rsidP="003E4A1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hAnsiTheme="minorHAnsi"/>
          <w:sz w:val="24"/>
          <w:szCs w:val="24"/>
          <w:lang w:val="es-ES_tradnl"/>
        </w:rPr>
      </w:pPr>
      <w:r w:rsidRPr="008B0703">
        <w:rPr>
          <w:rFonts w:asciiTheme="minorHAnsi" w:hAnsiTheme="minorHAnsi"/>
          <w:sz w:val="24"/>
          <w:szCs w:val="24"/>
          <w:lang w:val="es-ES_tradnl"/>
        </w:rPr>
        <w:t>Son fuegos que involucran metales</w:t>
      </w:r>
      <w:r w:rsidR="008A0535">
        <w:rPr>
          <w:rFonts w:asciiTheme="minorHAnsi" w:hAnsiTheme="minorHAnsi"/>
          <w:sz w:val="24"/>
          <w:szCs w:val="24"/>
          <w:lang w:val="es-ES_tradnl"/>
        </w:rPr>
        <w:t xml:space="preserve"> </w:t>
      </w:r>
      <w:r w:rsidRPr="008B0703">
        <w:rPr>
          <w:rFonts w:asciiTheme="minorHAnsi" w:hAnsiTheme="minorHAnsi"/>
          <w:sz w:val="24"/>
          <w:szCs w:val="24"/>
          <w:lang w:val="es-ES_tradnl"/>
        </w:rPr>
        <w:t xml:space="preserve">como magnesio, sodio y otros. </w:t>
      </w:r>
    </w:p>
    <w:p w14:paraId="02930B99" w14:textId="77777777" w:rsidR="003E4A15" w:rsidRPr="008B0703" w:rsidRDefault="003E4A15" w:rsidP="003E4A1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hAnsiTheme="minorHAnsi"/>
          <w:sz w:val="24"/>
          <w:szCs w:val="24"/>
          <w:lang w:val="es-ES_tradnl"/>
        </w:rPr>
      </w:pPr>
      <w:r w:rsidRPr="008B0703">
        <w:rPr>
          <w:rFonts w:asciiTheme="minorHAnsi" w:hAnsiTheme="minorHAnsi"/>
          <w:sz w:val="24"/>
          <w:szCs w:val="24"/>
          <w:lang w:val="es-ES_tradnl"/>
        </w:rPr>
        <w:t>Los agentes extintores son específicos para cada metal.</w:t>
      </w:r>
    </w:p>
    <w:p w14:paraId="5E309BEF" w14:textId="77777777" w:rsidR="003E4A15" w:rsidRDefault="003E4A15" w:rsidP="003E4A15">
      <w:pPr>
        <w:spacing w:line="240" w:lineRule="auto"/>
        <w:jc w:val="both"/>
        <w:rPr>
          <w:rFonts w:cs="gobCL-Bold"/>
          <w:bCs/>
          <w:color w:val="262626" w:themeColor="text1" w:themeTint="D9"/>
          <w:sz w:val="20"/>
          <w:szCs w:val="20"/>
        </w:rPr>
      </w:pPr>
    </w:p>
    <w:p w14:paraId="09DB183D" w14:textId="5F098431" w:rsidR="003E4A15" w:rsidRDefault="003E4A15" w:rsidP="003E4A15">
      <w:pPr>
        <w:spacing w:line="240" w:lineRule="auto"/>
        <w:jc w:val="both"/>
        <w:rPr>
          <w:rFonts w:asciiTheme="minorHAnsi" w:hAnsiTheme="minorHAnsi" w:cs="gobCL-Bold"/>
          <w:b/>
          <w:bCs/>
          <w:color w:val="262626" w:themeColor="text1" w:themeTint="D9"/>
          <w:sz w:val="24"/>
          <w:szCs w:val="24"/>
        </w:rPr>
      </w:pPr>
      <w:r>
        <w:rPr>
          <w:rFonts w:asciiTheme="minorHAnsi" w:hAnsiTheme="minorHAnsi" w:cs="gobCL-Bold"/>
          <w:b/>
          <w:bCs/>
          <w:color w:val="262626" w:themeColor="text1" w:themeTint="D9"/>
          <w:sz w:val="24"/>
          <w:szCs w:val="24"/>
        </w:rPr>
        <w:t>ARTÍCULO 14</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008A0535">
        <w:rPr>
          <w:rFonts w:asciiTheme="minorHAnsi" w:hAnsiTheme="minorHAnsi" w:cs="gobCL-Bold"/>
          <w:b/>
          <w:bCs/>
          <w:color w:val="262626" w:themeColor="text1" w:themeTint="D9"/>
          <w:sz w:val="24"/>
          <w:szCs w:val="24"/>
        </w:rPr>
        <w:t xml:space="preserve"> </w:t>
      </w:r>
      <w:r w:rsidRPr="00611ECA">
        <w:rPr>
          <w:rFonts w:asciiTheme="minorHAnsi" w:hAnsiTheme="minorHAnsi" w:cs="gobCL-Bold"/>
          <w:bCs/>
          <w:color w:val="262626" w:themeColor="text1" w:themeTint="D9"/>
          <w:sz w:val="24"/>
          <w:szCs w:val="24"/>
        </w:rPr>
        <w:t xml:space="preserve">Las zonas de pinturas, bodegas, lugares de almacenamiento de inflamables y todos aquellos que señale la empresa y el </w:t>
      </w:r>
      <w:r w:rsidR="008A0535">
        <w:rPr>
          <w:rFonts w:asciiTheme="minorHAnsi" w:hAnsiTheme="minorHAnsi" w:cs="gobCL-Bold"/>
          <w:bCs/>
          <w:color w:val="262626" w:themeColor="text1" w:themeTint="D9"/>
          <w:sz w:val="24"/>
          <w:szCs w:val="24"/>
        </w:rPr>
        <w:t>O</w:t>
      </w:r>
      <w:r w:rsidRPr="00611ECA">
        <w:rPr>
          <w:rFonts w:asciiTheme="minorHAnsi" w:hAnsiTheme="minorHAnsi" w:cs="gobCL-Bold"/>
          <w:bCs/>
          <w:color w:val="262626" w:themeColor="text1" w:themeTint="D9"/>
          <w:sz w:val="24"/>
          <w:szCs w:val="24"/>
        </w:rPr>
        <w:t xml:space="preserve">rganismo </w:t>
      </w:r>
      <w:r w:rsidR="008A0535">
        <w:rPr>
          <w:rFonts w:asciiTheme="minorHAnsi" w:hAnsiTheme="minorHAnsi" w:cs="gobCL-Bold"/>
          <w:bCs/>
          <w:color w:val="262626" w:themeColor="text1" w:themeTint="D9"/>
          <w:sz w:val="24"/>
          <w:szCs w:val="24"/>
        </w:rPr>
        <w:t>A</w:t>
      </w:r>
      <w:r w:rsidRPr="00611ECA">
        <w:rPr>
          <w:rFonts w:asciiTheme="minorHAnsi" w:hAnsiTheme="minorHAnsi" w:cs="gobCL-Bold"/>
          <w:bCs/>
          <w:color w:val="262626" w:themeColor="text1" w:themeTint="D9"/>
          <w:sz w:val="24"/>
          <w:szCs w:val="24"/>
        </w:rPr>
        <w:t>dministrador deberán ser señalizados como lugares en los que se prohíbe encender fuego o fumar.</w:t>
      </w:r>
      <w:r>
        <w:rPr>
          <w:rFonts w:asciiTheme="minorHAnsi" w:hAnsiTheme="minorHAnsi" w:cs="gobCL-Bold"/>
          <w:b/>
          <w:bCs/>
          <w:color w:val="262626" w:themeColor="text1" w:themeTint="D9"/>
          <w:sz w:val="24"/>
          <w:szCs w:val="24"/>
        </w:rPr>
        <w:t xml:space="preserve"> </w:t>
      </w:r>
    </w:p>
    <w:p w14:paraId="353DA2AB" w14:textId="77777777" w:rsidR="003E4A15" w:rsidRPr="008B15E7" w:rsidRDefault="003E4A15" w:rsidP="003E4A15">
      <w:pPr>
        <w:spacing w:line="240" w:lineRule="auto"/>
        <w:jc w:val="both"/>
        <w:rPr>
          <w:rFonts w:asciiTheme="minorHAnsi" w:hAnsiTheme="minorHAnsi" w:cs="gobCL-Bold"/>
          <w:bCs/>
          <w:color w:val="262626" w:themeColor="text1" w:themeTint="D9"/>
          <w:sz w:val="24"/>
          <w:szCs w:val="24"/>
        </w:rPr>
      </w:pPr>
    </w:p>
    <w:p w14:paraId="1896510A" w14:textId="0B2139F3" w:rsidR="003E4A15" w:rsidRPr="003877BF" w:rsidRDefault="003E4A15" w:rsidP="003E4A15">
      <w:pPr>
        <w:pStyle w:val="Ttulo1"/>
      </w:pPr>
      <w:r>
        <w:t>CAPÍTULO III</w:t>
      </w:r>
      <w:r w:rsidRPr="003877BF">
        <w:t>: OBLIGACIONES</w:t>
      </w:r>
    </w:p>
    <w:p w14:paraId="59AFBB15" w14:textId="77777777" w:rsidR="003E4A15" w:rsidRPr="00050877" w:rsidRDefault="003E4A15" w:rsidP="003E4A15">
      <w:pPr>
        <w:spacing w:line="240" w:lineRule="auto"/>
        <w:jc w:val="both"/>
        <w:rPr>
          <w:rFonts w:cs="Arial"/>
          <w:spacing w:val="-3"/>
          <w:sz w:val="20"/>
          <w:szCs w:val="20"/>
        </w:rPr>
      </w:pPr>
    </w:p>
    <w:p w14:paraId="45A8F549" w14:textId="39D05F32" w:rsidR="003E4A15" w:rsidRDefault="003E4A15" w:rsidP="003E4A15">
      <w:pPr>
        <w:spacing w:line="240" w:lineRule="auto"/>
        <w:jc w:val="both"/>
        <w:rPr>
          <w:rFonts w:cs="Arial"/>
          <w:bCs/>
          <w:sz w:val="20"/>
          <w:szCs w:val="20"/>
        </w:rPr>
      </w:pPr>
      <w:r>
        <w:rPr>
          <w:rFonts w:asciiTheme="minorHAnsi" w:hAnsiTheme="minorHAnsi" w:cs="Arial"/>
          <w:b/>
          <w:bCs/>
          <w:sz w:val="24"/>
          <w:szCs w:val="24"/>
        </w:rPr>
        <w:t>ARTÍCULO 15</w:t>
      </w:r>
      <w:r w:rsidRPr="005D3674">
        <w:rPr>
          <w:rFonts w:asciiTheme="minorHAnsi" w:hAnsiTheme="minorHAnsi" w:cs="Arial"/>
          <w:b/>
          <w:bCs/>
          <w:sz w:val="24"/>
          <w:szCs w:val="24"/>
        </w:rPr>
        <w:t>º:</w:t>
      </w:r>
      <w:r w:rsidR="008A0535">
        <w:rPr>
          <w:rFonts w:cs="Arial"/>
          <w:b/>
          <w:bCs/>
          <w:sz w:val="20"/>
          <w:szCs w:val="20"/>
        </w:rPr>
        <w:t xml:space="preserve"> </w:t>
      </w:r>
      <w:r w:rsidRPr="003877BF">
        <w:rPr>
          <w:rFonts w:asciiTheme="minorHAnsi" w:hAnsiTheme="minorHAnsi" w:cs="Arial"/>
          <w:bCs/>
          <w:sz w:val="24"/>
          <w:szCs w:val="24"/>
        </w:rPr>
        <w:t>Es obligaci</w:t>
      </w:r>
      <w:r>
        <w:rPr>
          <w:rFonts w:asciiTheme="minorHAnsi" w:hAnsiTheme="minorHAnsi" w:cs="Arial"/>
          <w:bCs/>
          <w:sz w:val="24"/>
          <w:szCs w:val="24"/>
        </w:rPr>
        <w:t>ón</w:t>
      </w:r>
      <w:r w:rsidRPr="003877BF">
        <w:rPr>
          <w:rFonts w:asciiTheme="minorHAnsi" w:hAnsiTheme="minorHAnsi" w:cs="Arial"/>
          <w:bCs/>
          <w:sz w:val="24"/>
          <w:szCs w:val="24"/>
        </w:rPr>
        <w:t xml:space="preserve"> de los</w:t>
      </w:r>
      <w:r>
        <w:rPr>
          <w:rFonts w:asciiTheme="minorHAnsi" w:hAnsiTheme="minorHAnsi" w:cs="Arial"/>
          <w:bCs/>
          <w:sz w:val="24"/>
          <w:szCs w:val="24"/>
        </w:rPr>
        <w:t>/las</w:t>
      </w:r>
      <w:r w:rsidRPr="003877BF">
        <w:rPr>
          <w:rFonts w:asciiTheme="minorHAnsi" w:hAnsiTheme="minorHAnsi" w:cs="Arial"/>
          <w:bCs/>
          <w:sz w:val="24"/>
          <w:szCs w:val="24"/>
        </w:rPr>
        <w:t xml:space="preserve"> trabajadores</w:t>
      </w:r>
      <w:r>
        <w:rPr>
          <w:rFonts w:asciiTheme="minorHAnsi" w:hAnsiTheme="minorHAnsi" w:cs="Arial"/>
          <w:bCs/>
          <w:sz w:val="24"/>
          <w:szCs w:val="24"/>
        </w:rPr>
        <w:t xml:space="preserve">/as </w:t>
      </w:r>
      <w:r w:rsidRPr="003877BF">
        <w:rPr>
          <w:rFonts w:asciiTheme="minorHAnsi" w:hAnsiTheme="minorHAnsi" w:cs="Arial"/>
          <w:bCs/>
          <w:sz w:val="24"/>
          <w:szCs w:val="24"/>
        </w:rPr>
        <w:t>de la empresa cumplir fielmente las estipulaciones de este Reglamento Interno</w:t>
      </w:r>
      <w:r>
        <w:rPr>
          <w:rFonts w:asciiTheme="minorHAnsi" w:hAnsiTheme="minorHAnsi" w:cs="Arial"/>
          <w:bCs/>
          <w:sz w:val="24"/>
          <w:szCs w:val="24"/>
        </w:rPr>
        <w:t xml:space="preserve"> de </w:t>
      </w:r>
      <w:r w:rsidR="008A0535">
        <w:rPr>
          <w:rFonts w:asciiTheme="minorHAnsi" w:hAnsiTheme="minorHAnsi" w:cs="Arial"/>
          <w:bCs/>
          <w:sz w:val="24"/>
          <w:szCs w:val="24"/>
        </w:rPr>
        <w:t>H</w:t>
      </w:r>
      <w:r>
        <w:rPr>
          <w:rFonts w:asciiTheme="minorHAnsi" w:hAnsiTheme="minorHAnsi" w:cs="Arial"/>
          <w:bCs/>
          <w:sz w:val="24"/>
          <w:szCs w:val="24"/>
        </w:rPr>
        <w:t>igiene y Seguridad</w:t>
      </w:r>
      <w:r w:rsidRPr="003877BF">
        <w:rPr>
          <w:rFonts w:asciiTheme="minorHAnsi" w:hAnsiTheme="minorHAnsi" w:cs="Arial"/>
          <w:bCs/>
          <w:sz w:val="24"/>
          <w:szCs w:val="24"/>
        </w:rPr>
        <w:t>.</w:t>
      </w:r>
      <w:r w:rsidRPr="003877BF">
        <w:rPr>
          <w:rFonts w:cs="Arial"/>
          <w:bCs/>
          <w:sz w:val="20"/>
          <w:szCs w:val="20"/>
        </w:rPr>
        <w:t xml:space="preserve"> </w:t>
      </w:r>
    </w:p>
    <w:p w14:paraId="7DD6D77E" w14:textId="77777777" w:rsidR="003E4A15" w:rsidRDefault="003E4A15" w:rsidP="003E4A15">
      <w:pPr>
        <w:spacing w:line="240" w:lineRule="auto"/>
        <w:jc w:val="both"/>
        <w:rPr>
          <w:rFonts w:cs="Arial"/>
          <w:bCs/>
          <w:sz w:val="20"/>
          <w:szCs w:val="20"/>
        </w:rPr>
      </w:pPr>
    </w:p>
    <w:p w14:paraId="36160525" w14:textId="77777777" w:rsidR="003E4A15" w:rsidRDefault="003E4A15" w:rsidP="003E4A15">
      <w:pPr>
        <w:spacing w:line="240" w:lineRule="auto"/>
        <w:jc w:val="both"/>
        <w:rPr>
          <w:rFonts w:asciiTheme="minorHAnsi" w:hAnsiTheme="minorHAnsi"/>
          <w:sz w:val="24"/>
          <w:szCs w:val="24"/>
          <w:lang w:val="es-ES_tradnl"/>
        </w:rPr>
      </w:pPr>
      <w:r>
        <w:rPr>
          <w:rFonts w:asciiTheme="minorHAnsi" w:hAnsiTheme="minorHAnsi" w:cs="gobCL-Bold"/>
          <w:b/>
          <w:bCs/>
          <w:color w:val="262626" w:themeColor="text1" w:themeTint="D9"/>
          <w:sz w:val="24"/>
          <w:szCs w:val="24"/>
        </w:rPr>
        <w:t>ARTÍCULO 16º:</w:t>
      </w:r>
      <w:r>
        <w:rPr>
          <w:rFonts w:cs="gobCL-Bold"/>
          <w:b/>
          <w:bCs/>
          <w:color w:val="262626" w:themeColor="text1" w:themeTint="D9"/>
          <w:sz w:val="20"/>
          <w:szCs w:val="20"/>
        </w:rPr>
        <w:t xml:space="preserve"> </w:t>
      </w:r>
      <w:proofErr w:type="gramStart"/>
      <w:r w:rsidRPr="003877BF">
        <w:rPr>
          <w:rFonts w:asciiTheme="minorHAnsi" w:hAnsiTheme="minorHAnsi"/>
          <w:sz w:val="24"/>
          <w:szCs w:val="24"/>
          <w:lang w:val="es-ES_tradnl"/>
        </w:rPr>
        <w:t>De acuerdo a</w:t>
      </w:r>
      <w:proofErr w:type="gramEnd"/>
      <w:r w:rsidRPr="003877BF">
        <w:rPr>
          <w:rFonts w:asciiTheme="minorHAnsi" w:hAnsiTheme="minorHAnsi"/>
          <w:sz w:val="24"/>
          <w:szCs w:val="24"/>
          <w:lang w:val="es-ES_tradnl"/>
        </w:rPr>
        <w:t xml:space="preserve"> las disposiciones legales vigentes, la empresa está obligada a proteger a todo su personal de los riesgos del trabajo, entregándole al</w:t>
      </w:r>
      <w:r>
        <w:rPr>
          <w:rFonts w:asciiTheme="minorHAnsi" w:hAnsiTheme="minorHAnsi"/>
          <w:sz w:val="24"/>
          <w:szCs w:val="24"/>
          <w:lang w:val="es-ES_tradnl"/>
        </w:rPr>
        <w:t>/la</w:t>
      </w:r>
      <w:r w:rsidRPr="003877BF">
        <w:rPr>
          <w:rFonts w:asciiTheme="minorHAnsi" w:hAnsiTheme="minorHAnsi"/>
          <w:sz w:val="24"/>
          <w:szCs w:val="24"/>
          <w:lang w:val="es-ES_tradnl"/>
        </w:rPr>
        <w:t xml:space="preserve"> trabajador</w:t>
      </w:r>
      <w:r>
        <w:rPr>
          <w:rFonts w:asciiTheme="minorHAnsi" w:hAnsiTheme="minorHAnsi"/>
          <w:sz w:val="24"/>
          <w:szCs w:val="24"/>
          <w:lang w:val="es-ES_tradnl"/>
        </w:rPr>
        <w:t>/a</w:t>
      </w:r>
      <w:r w:rsidRPr="003877BF">
        <w:rPr>
          <w:rFonts w:asciiTheme="minorHAnsi" w:hAnsiTheme="minorHAnsi"/>
          <w:sz w:val="24"/>
          <w:szCs w:val="24"/>
          <w:lang w:val="es-ES_tradnl"/>
        </w:rPr>
        <w:t xml:space="preserve"> cuya labor lo requiera, sin costo alguno, pero a cargo suyo y bajo su responsabilidad los elementos de protección personal del caso.</w:t>
      </w:r>
    </w:p>
    <w:p w14:paraId="05D02666" w14:textId="77777777" w:rsidR="003E4A15" w:rsidRDefault="003E4A15" w:rsidP="003E4A15">
      <w:pPr>
        <w:spacing w:line="240" w:lineRule="auto"/>
        <w:jc w:val="both"/>
        <w:rPr>
          <w:rFonts w:asciiTheme="minorHAnsi" w:hAnsiTheme="minorHAnsi"/>
          <w:sz w:val="24"/>
          <w:szCs w:val="24"/>
          <w:lang w:val="es-ES_tradnl"/>
        </w:rPr>
      </w:pPr>
    </w:p>
    <w:p w14:paraId="1D5DD53F" w14:textId="10477DAC" w:rsidR="003E4A15" w:rsidRDefault="003E4A15" w:rsidP="003E4A15">
      <w:pPr>
        <w:spacing w:line="240" w:lineRule="auto"/>
        <w:jc w:val="both"/>
        <w:rPr>
          <w:rFonts w:asciiTheme="minorHAnsi" w:hAnsiTheme="minorHAnsi"/>
          <w:sz w:val="24"/>
          <w:szCs w:val="24"/>
          <w:lang w:val="es-ES_tradnl"/>
        </w:rPr>
      </w:pPr>
      <w:r>
        <w:rPr>
          <w:rFonts w:asciiTheme="minorHAnsi" w:hAnsiTheme="minorHAnsi" w:cs="gobCL-Bold"/>
          <w:b/>
          <w:bCs/>
          <w:color w:val="262626" w:themeColor="text1" w:themeTint="D9"/>
          <w:sz w:val="24"/>
          <w:szCs w:val="24"/>
        </w:rPr>
        <w:lastRenderedPageBreak/>
        <w:t>ARTÍCULO 17º</w:t>
      </w:r>
      <w:r w:rsidRPr="005D3674">
        <w:rPr>
          <w:rFonts w:asciiTheme="minorHAnsi" w:hAnsiTheme="minorHAnsi" w:cs="gobCL-Bold"/>
          <w:b/>
          <w:bCs/>
          <w:color w:val="262626" w:themeColor="text1" w:themeTint="D9"/>
          <w:sz w:val="24"/>
          <w:szCs w:val="24"/>
        </w:rPr>
        <w:t>:</w:t>
      </w:r>
      <w:r>
        <w:rPr>
          <w:rFonts w:cs="gobCL-Bold"/>
          <w:b/>
          <w:bCs/>
          <w:color w:val="262626" w:themeColor="text1" w:themeTint="D9"/>
          <w:sz w:val="20"/>
          <w:szCs w:val="20"/>
        </w:rPr>
        <w:t xml:space="preserve"> </w:t>
      </w:r>
      <w:r w:rsidRPr="008B15E7">
        <w:rPr>
          <w:rFonts w:asciiTheme="minorHAnsi" w:hAnsiTheme="minorHAnsi" w:cs="gobCL-Bold"/>
          <w:bCs/>
          <w:color w:val="262626" w:themeColor="text1" w:themeTint="D9"/>
          <w:sz w:val="24"/>
          <w:szCs w:val="24"/>
        </w:rPr>
        <w:t xml:space="preserve">Será responsabilidad de los </w:t>
      </w:r>
      <w:r>
        <w:rPr>
          <w:rFonts w:asciiTheme="minorHAnsi" w:hAnsiTheme="minorHAnsi" w:cs="gobCL-Bold"/>
          <w:bCs/>
          <w:color w:val="262626" w:themeColor="text1" w:themeTint="D9"/>
          <w:sz w:val="24"/>
          <w:szCs w:val="24"/>
        </w:rPr>
        <w:t>j</w:t>
      </w:r>
      <w:r w:rsidRPr="008B15E7">
        <w:rPr>
          <w:rFonts w:asciiTheme="minorHAnsi" w:hAnsiTheme="minorHAnsi" w:cs="gobCL-Bold"/>
          <w:bCs/>
          <w:color w:val="262626" w:themeColor="text1" w:themeTint="D9"/>
          <w:sz w:val="24"/>
          <w:szCs w:val="24"/>
        </w:rPr>
        <w:t xml:space="preserve">efes directos, velar por el cumplimiento por parte de sus trabajadores, de las normativas de higiene y seguridad en el trabajo, que han sido impuestas en la empresa, ya sea por este reglamento </w:t>
      </w:r>
      <w:r>
        <w:rPr>
          <w:rFonts w:asciiTheme="minorHAnsi" w:hAnsiTheme="minorHAnsi" w:cs="gobCL-Bold"/>
          <w:bCs/>
          <w:color w:val="262626" w:themeColor="text1" w:themeTint="D9"/>
          <w:sz w:val="24"/>
          <w:szCs w:val="24"/>
        </w:rPr>
        <w:t xml:space="preserve">o por su Organismo Administrador </w:t>
      </w:r>
      <w:r w:rsidRPr="008B15E7">
        <w:rPr>
          <w:rFonts w:asciiTheme="minorHAnsi" w:hAnsiTheme="minorHAnsi" w:cs="gobCL-Bold"/>
          <w:b/>
          <w:bCs/>
          <w:color w:val="262626" w:themeColor="text1" w:themeTint="D9"/>
          <w:sz w:val="24"/>
          <w:szCs w:val="24"/>
          <w:highlight w:val="yellow"/>
        </w:rPr>
        <w:t>(Cambiar si amerita)</w:t>
      </w:r>
      <w:r w:rsidRPr="008B15E7">
        <w:rPr>
          <w:rFonts w:asciiTheme="minorHAnsi" w:hAnsiTheme="minorHAnsi" w:cs="gobCL-Bold"/>
          <w:bCs/>
          <w:color w:val="262626" w:themeColor="text1" w:themeTint="D9"/>
          <w:sz w:val="24"/>
          <w:szCs w:val="24"/>
          <w:highlight w:val="yellow"/>
        </w:rPr>
        <w:t>.</w:t>
      </w:r>
    </w:p>
    <w:p w14:paraId="33CAA296" w14:textId="77777777" w:rsidR="003E4A15" w:rsidRDefault="003E4A15" w:rsidP="003E4A15">
      <w:pPr>
        <w:spacing w:line="240" w:lineRule="auto"/>
        <w:jc w:val="both"/>
        <w:rPr>
          <w:rFonts w:cs="gobCL-Bold"/>
          <w:bCs/>
          <w:color w:val="262626" w:themeColor="text1" w:themeTint="D9"/>
          <w:sz w:val="20"/>
          <w:szCs w:val="20"/>
        </w:rPr>
      </w:pPr>
    </w:p>
    <w:p w14:paraId="7FCC2004" w14:textId="7815416E" w:rsidR="003E4A15"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r>
        <w:rPr>
          <w:rFonts w:asciiTheme="minorHAnsi" w:hAnsiTheme="minorHAnsi" w:cs="gobCL-Bold"/>
          <w:b/>
          <w:bCs/>
          <w:color w:val="262626" w:themeColor="text1" w:themeTint="D9"/>
          <w:sz w:val="24"/>
          <w:szCs w:val="24"/>
        </w:rPr>
        <w:t>ARTÍCULO 18</w:t>
      </w:r>
      <w:r w:rsidRPr="005D3674">
        <w:rPr>
          <w:rFonts w:asciiTheme="minorHAnsi" w:hAnsiTheme="minorHAnsi" w:cs="gobCL-Bold"/>
          <w:b/>
          <w:bCs/>
          <w:color w:val="262626" w:themeColor="text1" w:themeTint="D9"/>
          <w:sz w:val="24"/>
          <w:szCs w:val="24"/>
        </w:rPr>
        <w:t>º</w:t>
      </w:r>
      <w:r>
        <w:rPr>
          <w:rFonts w:cs="gobCL-Bold"/>
          <w:b/>
          <w:bCs/>
          <w:color w:val="262626" w:themeColor="text1" w:themeTint="D9"/>
          <w:sz w:val="20"/>
          <w:szCs w:val="20"/>
        </w:rPr>
        <w:t xml:space="preserve">: </w:t>
      </w:r>
      <w:r>
        <w:rPr>
          <w:rFonts w:asciiTheme="minorHAnsi" w:hAnsiTheme="minorHAnsi"/>
          <w:sz w:val="24"/>
          <w:szCs w:val="24"/>
          <w:lang w:val="es-ES_tradnl"/>
        </w:rPr>
        <w:t xml:space="preserve">El/La </w:t>
      </w:r>
      <w:r w:rsidRPr="009066C3">
        <w:rPr>
          <w:rFonts w:asciiTheme="minorHAnsi" w:hAnsiTheme="minorHAnsi"/>
          <w:sz w:val="24"/>
          <w:szCs w:val="24"/>
          <w:lang w:val="es-ES_tradnl"/>
        </w:rPr>
        <w:t>trabajador</w:t>
      </w:r>
      <w:r>
        <w:rPr>
          <w:rFonts w:asciiTheme="minorHAnsi" w:hAnsiTheme="minorHAnsi"/>
          <w:sz w:val="24"/>
          <w:szCs w:val="24"/>
          <w:lang w:val="es-ES_tradnl"/>
        </w:rPr>
        <w:t>/a</w:t>
      </w:r>
      <w:r w:rsidRPr="009066C3">
        <w:rPr>
          <w:rFonts w:asciiTheme="minorHAnsi" w:hAnsiTheme="minorHAnsi"/>
          <w:sz w:val="24"/>
          <w:szCs w:val="24"/>
          <w:lang w:val="es-ES_tradnl"/>
        </w:rPr>
        <w:t xml:space="preserve"> deberá usar el equipo de protección que proporcione la empresa cuando el desempeño de sus labores así lo exija.</w:t>
      </w:r>
      <w:r w:rsidR="008A0535">
        <w:rPr>
          <w:rFonts w:asciiTheme="minorHAnsi" w:hAnsiTheme="minorHAnsi"/>
          <w:sz w:val="24"/>
          <w:szCs w:val="24"/>
          <w:lang w:val="es-ES_tradnl"/>
        </w:rPr>
        <w:t xml:space="preserve"> </w:t>
      </w:r>
      <w:r w:rsidRPr="009066C3">
        <w:rPr>
          <w:rFonts w:asciiTheme="minorHAnsi" w:hAnsiTheme="minorHAnsi"/>
          <w:sz w:val="24"/>
          <w:szCs w:val="24"/>
          <w:lang w:val="es-ES_tradnl"/>
        </w:rPr>
        <w:t>Será obligación del trabajador</w:t>
      </w:r>
      <w:r w:rsidR="008A0535">
        <w:rPr>
          <w:rFonts w:asciiTheme="minorHAnsi" w:hAnsiTheme="minorHAnsi"/>
          <w:sz w:val="24"/>
          <w:szCs w:val="24"/>
          <w:lang w:val="es-ES_tradnl"/>
        </w:rPr>
        <w:t>/a</w:t>
      </w:r>
      <w:r w:rsidRPr="009066C3">
        <w:rPr>
          <w:rFonts w:asciiTheme="minorHAnsi" w:hAnsiTheme="minorHAnsi"/>
          <w:sz w:val="24"/>
          <w:szCs w:val="24"/>
          <w:lang w:val="es-ES_tradnl"/>
        </w:rPr>
        <w:t xml:space="preserve"> dar cuenta en el acto a su jefe inmediato cuando no sepa usar el equipo o elemento de protección.</w:t>
      </w:r>
    </w:p>
    <w:p w14:paraId="54F53D40" w14:textId="77777777" w:rsidR="003E4A15" w:rsidRPr="005D3674"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r w:rsidRPr="005D3674">
        <w:rPr>
          <w:rFonts w:asciiTheme="minorHAnsi" w:hAnsiTheme="minorHAnsi"/>
          <w:sz w:val="24"/>
          <w:szCs w:val="24"/>
          <w:lang w:val="es-ES_tradnl"/>
        </w:rPr>
        <w:t>Los elementos de protección que se reciban son de propiedad de la empresa, por lo tanto, no pueden ser enajenados, canjeados o sacados fuera del recinto de la faena, salvo que el trabajo así lo requiera</w:t>
      </w:r>
    </w:p>
    <w:p w14:paraId="5F3BAD92" w14:textId="21884D7F" w:rsidR="003E4A15" w:rsidRPr="005D3674"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Theme="minorHAnsi" w:hAnsiTheme="minorHAnsi"/>
          <w:sz w:val="24"/>
          <w:szCs w:val="24"/>
          <w:lang w:val="es-ES_tradnl"/>
        </w:rPr>
      </w:pPr>
      <w:r w:rsidRPr="005D3674">
        <w:rPr>
          <w:rFonts w:asciiTheme="minorHAnsi" w:hAnsiTheme="minorHAnsi"/>
          <w:sz w:val="24"/>
          <w:szCs w:val="24"/>
          <w:lang w:val="es-ES_tradnl"/>
        </w:rPr>
        <w:t>Para solicitar nue</w:t>
      </w:r>
      <w:r>
        <w:rPr>
          <w:rFonts w:asciiTheme="minorHAnsi" w:hAnsiTheme="minorHAnsi"/>
          <w:sz w:val="24"/>
          <w:szCs w:val="24"/>
          <w:lang w:val="es-ES_tradnl"/>
        </w:rPr>
        <w:t xml:space="preserve">vos elementos de protección, el/la </w:t>
      </w:r>
      <w:r w:rsidRPr="005D3674">
        <w:rPr>
          <w:rFonts w:asciiTheme="minorHAnsi" w:hAnsiTheme="minorHAnsi"/>
          <w:sz w:val="24"/>
          <w:szCs w:val="24"/>
          <w:lang w:val="es-ES_tradnl"/>
        </w:rPr>
        <w:t>trabajador</w:t>
      </w:r>
      <w:r>
        <w:rPr>
          <w:rFonts w:asciiTheme="minorHAnsi" w:hAnsiTheme="minorHAnsi"/>
          <w:sz w:val="24"/>
          <w:szCs w:val="24"/>
          <w:lang w:val="es-ES_tradnl"/>
        </w:rPr>
        <w:t>/a</w:t>
      </w:r>
      <w:r w:rsidRPr="005D3674">
        <w:rPr>
          <w:rFonts w:asciiTheme="minorHAnsi" w:hAnsiTheme="minorHAnsi"/>
          <w:sz w:val="24"/>
          <w:szCs w:val="24"/>
          <w:lang w:val="es-ES_tradnl"/>
        </w:rPr>
        <w:t xml:space="preserve"> está obligado a devolver los que tenga en su poder.</w:t>
      </w:r>
      <w:r w:rsidR="008A0535">
        <w:rPr>
          <w:rFonts w:asciiTheme="minorHAnsi" w:hAnsiTheme="minorHAnsi"/>
          <w:sz w:val="24"/>
          <w:szCs w:val="24"/>
          <w:lang w:val="es-ES_tradnl"/>
        </w:rPr>
        <w:t xml:space="preserve"> </w:t>
      </w:r>
      <w:r w:rsidRPr="005D3674">
        <w:rPr>
          <w:rFonts w:asciiTheme="minorHAnsi" w:hAnsiTheme="minorHAnsi"/>
          <w:sz w:val="24"/>
          <w:szCs w:val="24"/>
          <w:lang w:val="es-ES_tradnl"/>
        </w:rPr>
        <w:t>En caso de deterioro o pérdida culpable o intencional, la reposición será de cargo del trabajador</w:t>
      </w:r>
      <w:r w:rsidR="008A0535">
        <w:rPr>
          <w:rFonts w:asciiTheme="minorHAnsi" w:hAnsiTheme="minorHAnsi"/>
          <w:sz w:val="24"/>
          <w:szCs w:val="24"/>
          <w:lang w:val="es-ES_tradnl"/>
        </w:rPr>
        <w:t>/a</w:t>
      </w:r>
      <w:r w:rsidRPr="005D3674">
        <w:rPr>
          <w:rFonts w:asciiTheme="minorHAnsi" w:hAnsiTheme="minorHAnsi"/>
          <w:sz w:val="24"/>
          <w:szCs w:val="24"/>
          <w:lang w:val="es-ES_tradnl"/>
        </w:rPr>
        <w:t>.</w:t>
      </w:r>
    </w:p>
    <w:p w14:paraId="0F7E9468" w14:textId="77777777" w:rsidR="003E4A15" w:rsidRDefault="003E4A15" w:rsidP="003E4A15">
      <w:pPr>
        <w:spacing w:line="240" w:lineRule="auto"/>
        <w:jc w:val="both"/>
        <w:rPr>
          <w:rFonts w:asciiTheme="minorHAnsi" w:hAnsiTheme="minorHAnsi" w:cs="gobCL-Bold"/>
          <w:bCs/>
          <w:color w:val="262626" w:themeColor="text1" w:themeTint="D9"/>
          <w:sz w:val="24"/>
          <w:szCs w:val="24"/>
        </w:rPr>
      </w:pPr>
    </w:p>
    <w:p w14:paraId="06100F82" w14:textId="77777777" w:rsidR="003E4A15" w:rsidRDefault="003E4A15" w:rsidP="003E4A15">
      <w:pPr>
        <w:spacing w:line="240" w:lineRule="auto"/>
        <w:jc w:val="both"/>
        <w:rPr>
          <w:rFonts w:cs="gobCL-Bold"/>
          <w:b/>
          <w:bCs/>
          <w:color w:val="262626" w:themeColor="text1" w:themeTint="D9"/>
          <w:sz w:val="20"/>
          <w:szCs w:val="20"/>
        </w:rPr>
      </w:pPr>
      <w:r>
        <w:rPr>
          <w:rFonts w:asciiTheme="minorHAnsi" w:hAnsiTheme="minorHAnsi" w:cs="gobCL-Bold"/>
          <w:b/>
          <w:bCs/>
          <w:color w:val="262626" w:themeColor="text1" w:themeTint="D9"/>
          <w:sz w:val="24"/>
          <w:szCs w:val="24"/>
        </w:rPr>
        <w:t>ARTÍCULO 19</w:t>
      </w:r>
      <w:r w:rsidRPr="005D3674">
        <w:rPr>
          <w:rFonts w:asciiTheme="minorHAnsi" w:hAnsiTheme="minorHAnsi" w:cs="gobCL-Bold"/>
          <w:b/>
          <w:bCs/>
          <w:color w:val="262626" w:themeColor="text1" w:themeTint="D9"/>
          <w:sz w:val="24"/>
          <w:szCs w:val="24"/>
        </w:rPr>
        <w:t>º:</w:t>
      </w:r>
      <w:r>
        <w:rPr>
          <w:rFonts w:cs="gobCL-Bold"/>
          <w:b/>
          <w:bCs/>
          <w:color w:val="262626" w:themeColor="text1" w:themeTint="D9"/>
          <w:sz w:val="20"/>
          <w:szCs w:val="20"/>
        </w:rPr>
        <w:t xml:space="preserve"> </w:t>
      </w:r>
      <w:r w:rsidRPr="008735AF">
        <w:rPr>
          <w:rFonts w:asciiTheme="minorHAnsi" w:hAnsiTheme="minorHAnsi" w:cs="gobCL-Bold"/>
          <w:bCs/>
          <w:color w:val="262626" w:themeColor="text1" w:themeTint="D9"/>
          <w:sz w:val="24"/>
          <w:szCs w:val="24"/>
        </w:rPr>
        <w:t>Los guantes, respiradores, máscaras, gafas, botas u otros elementos de protección personal, serán de uso personal</w:t>
      </w:r>
      <w:r>
        <w:rPr>
          <w:rFonts w:asciiTheme="minorHAnsi" w:hAnsiTheme="minorHAnsi" w:cs="gobCL-Bold"/>
          <w:bCs/>
          <w:color w:val="262626" w:themeColor="text1" w:themeTint="D9"/>
          <w:sz w:val="24"/>
          <w:szCs w:val="24"/>
        </w:rPr>
        <w:t>,</w:t>
      </w:r>
      <w:r w:rsidRPr="008735AF">
        <w:rPr>
          <w:rFonts w:asciiTheme="minorHAnsi" w:hAnsiTheme="minorHAnsi" w:cs="gobCL-Bold"/>
          <w:bCs/>
          <w:color w:val="262626" w:themeColor="text1" w:themeTint="D9"/>
          <w:sz w:val="24"/>
          <w:szCs w:val="24"/>
        </w:rPr>
        <w:t xml:space="preserve"> prohibiendo el intercambio o préstamo por motivos higiénicos.</w:t>
      </w:r>
      <w:r>
        <w:rPr>
          <w:rFonts w:cs="gobCL-Bold"/>
          <w:b/>
          <w:bCs/>
          <w:color w:val="262626" w:themeColor="text1" w:themeTint="D9"/>
          <w:sz w:val="20"/>
          <w:szCs w:val="20"/>
        </w:rPr>
        <w:t xml:space="preserve"> </w:t>
      </w:r>
    </w:p>
    <w:p w14:paraId="312FAAC5" w14:textId="77777777" w:rsidR="003E4A15" w:rsidRDefault="003E4A15" w:rsidP="003E4A15">
      <w:pPr>
        <w:spacing w:line="240" w:lineRule="auto"/>
        <w:jc w:val="both"/>
        <w:rPr>
          <w:rFonts w:cs="gobCL-Bold"/>
          <w:b/>
          <w:bCs/>
          <w:color w:val="262626" w:themeColor="text1" w:themeTint="D9"/>
          <w:sz w:val="20"/>
          <w:szCs w:val="20"/>
        </w:rPr>
      </w:pPr>
      <w:r>
        <w:rPr>
          <w:rFonts w:cs="gobCL-Bold"/>
          <w:b/>
          <w:bCs/>
          <w:color w:val="262626" w:themeColor="text1" w:themeTint="D9"/>
          <w:sz w:val="20"/>
          <w:szCs w:val="20"/>
        </w:rPr>
        <w:t xml:space="preserve"> </w:t>
      </w:r>
    </w:p>
    <w:p w14:paraId="0CB7186B" w14:textId="5FA97015" w:rsidR="003E4A15" w:rsidRPr="008735AF" w:rsidRDefault="003E4A15" w:rsidP="003E4A15">
      <w:pPr>
        <w:spacing w:line="240" w:lineRule="auto"/>
        <w:jc w:val="both"/>
        <w:rPr>
          <w:rFonts w:asciiTheme="minorHAnsi" w:hAnsiTheme="minorHAnsi" w:cs="gobCL-Bold"/>
          <w:b/>
          <w:bCs/>
          <w:color w:val="262626" w:themeColor="text1" w:themeTint="D9"/>
          <w:sz w:val="24"/>
          <w:szCs w:val="24"/>
        </w:rPr>
      </w:pPr>
      <w:r>
        <w:rPr>
          <w:rFonts w:asciiTheme="minorHAnsi" w:hAnsiTheme="minorHAnsi" w:cs="gobCL-Bold"/>
          <w:b/>
          <w:bCs/>
          <w:color w:val="262626" w:themeColor="text1" w:themeTint="D9"/>
          <w:sz w:val="24"/>
          <w:szCs w:val="24"/>
        </w:rPr>
        <w:t>ARTÍCULO 20</w:t>
      </w:r>
      <w:r w:rsidRPr="005D3674">
        <w:rPr>
          <w:rFonts w:asciiTheme="minorHAnsi" w:hAnsiTheme="minorHAnsi" w:cs="gobCL-Bold"/>
          <w:b/>
          <w:bCs/>
          <w:color w:val="262626" w:themeColor="text1" w:themeTint="D9"/>
          <w:sz w:val="24"/>
          <w:szCs w:val="24"/>
        </w:rPr>
        <w:t>º:</w:t>
      </w:r>
      <w:r w:rsidR="008A0535">
        <w:rPr>
          <w:rFonts w:cs="gobCL-Bold"/>
          <w:b/>
          <w:bCs/>
          <w:color w:val="262626" w:themeColor="text1" w:themeTint="D9"/>
          <w:sz w:val="20"/>
          <w:szCs w:val="20"/>
        </w:rPr>
        <w:t xml:space="preserve"> </w:t>
      </w:r>
      <w:r w:rsidRPr="008735AF">
        <w:rPr>
          <w:rFonts w:asciiTheme="minorHAnsi" w:hAnsiTheme="minorHAnsi" w:cs="gobCL-Bold"/>
          <w:bCs/>
          <w:color w:val="262626" w:themeColor="text1" w:themeTint="D9"/>
          <w:sz w:val="24"/>
          <w:szCs w:val="24"/>
        </w:rPr>
        <w:t>Las máquinas y equipos deberán ser manejadas con elementos de protección personal correspondientes, con el propósito</w:t>
      </w:r>
      <w:r>
        <w:rPr>
          <w:rFonts w:asciiTheme="minorHAnsi" w:hAnsiTheme="minorHAnsi" w:cs="gobCL-Bold"/>
          <w:bCs/>
          <w:color w:val="262626" w:themeColor="text1" w:themeTint="D9"/>
          <w:sz w:val="24"/>
          <w:szCs w:val="24"/>
        </w:rPr>
        <w:t xml:space="preserve"> </w:t>
      </w:r>
      <w:r w:rsidRPr="008735AF">
        <w:rPr>
          <w:rFonts w:asciiTheme="minorHAnsi" w:hAnsiTheme="minorHAnsi" w:cs="gobCL-Bold"/>
          <w:bCs/>
          <w:color w:val="262626" w:themeColor="text1" w:themeTint="D9"/>
          <w:sz w:val="24"/>
          <w:szCs w:val="24"/>
        </w:rPr>
        <w:t>de evitar la ocurrencia de accidentes de</w:t>
      </w:r>
      <w:r>
        <w:rPr>
          <w:rFonts w:asciiTheme="minorHAnsi" w:hAnsiTheme="minorHAnsi" w:cs="gobCL-Bold"/>
          <w:bCs/>
          <w:color w:val="262626" w:themeColor="text1" w:themeTint="D9"/>
          <w:sz w:val="24"/>
          <w:szCs w:val="24"/>
        </w:rPr>
        <w:t>l</w:t>
      </w:r>
      <w:r w:rsidRPr="008735AF">
        <w:rPr>
          <w:rFonts w:asciiTheme="minorHAnsi" w:hAnsiTheme="minorHAnsi" w:cs="gobCL-Bold"/>
          <w:bCs/>
          <w:color w:val="262626" w:themeColor="text1" w:themeTint="D9"/>
          <w:sz w:val="24"/>
          <w:szCs w:val="24"/>
        </w:rPr>
        <w:t xml:space="preserve"> trabaj</w:t>
      </w:r>
      <w:r>
        <w:rPr>
          <w:rFonts w:asciiTheme="minorHAnsi" w:hAnsiTheme="minorHAnsi" w:cs="gobCL-Bold"/>
          <w:bCs/>
          <w:color w:val="262626" w:themeColor="text1" w:themeTint="D9"/>
          <w:sz w:val="24"/>
          <w:szCs w:val="24"/>
        </w:rPr>
        <w:t>o</w:t>
      </w:r>
      <w:r w:rsidRPr="008735AF">
        <w:rPr>
          <w:rFonts w:asciiTheme="minorHAnsi" w:hAnsiTheme="minorHAnsi" w:cs="gobCL-Bold"/>
          <w:bCs/>
          <w:color w:val="262626" w:themeColor="text1" w:themeTint="D9"/>
          <w:sz w:val="24"/>
          <w:szCs w:val="24"/>
        </w:rPr>
        <w:t>.</w:t>
      </w:r>
      <w:r w:rsidRPr="008735AF">
        <w:rPr>
          <w:rFonts w:asciiTheme="minorHAnsi" w:hAnsiTheme="minorHAnsi" w:cs="gobCL-Bold"/>
          <w:b/>
          <w:bCs/>
          <w:color w:val="262626" w:themeColor="text1" w:themeTint="D9"/>
          <w:sz w:val="24"/>
          <w:szCs w:val="24"/>
        </w:rPr>
        <w:t xml:space="preserve"> </w:t>
      </w:r>
    </w:p>
    <w:p w14:paraId="673073F8" w14:textId="77777777" w:rsidR="003E4A15" w:rsidRDefault="003E4A15" w:rsidP="003E4A15">
      <w:pPr>
        <w:spacing w:line="240" w:lineRule="auto"/>
        <w:jc w:val="both"/>
        <w:rPr>
          <w:rFonts w:cs="gobCL-Bold"/>
          <w:b/>
          <w:bCs/>
          <w:color w:val="262626" w:themeColor="text1" w:themeTint="D9"/>
          <w:sz w:val="20"/>
          <w:szCs w:val="20"/>
        </w:rPr>
      </w:pPr>
    </w:p>
    <w:p w14:paraId="48DDECA6" w14:textId="4F832882" w:rsidR="003E4A15" w:rsidRPr="008735AF"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21</w:t>
      </w:r>
      <w:r w:rsidRPr="00645E94">
        <w:rPr>
          <w:rFonts w:asciiTheme="minorHAnsi" w:hAnsiTheme="minorHAnsi" w:cs="gobCL-Bold"/>
          <w:b/>
          <w:bCs/>
          <w:color w:val="262626" w:themeColor="text1" w:themeTint="D9"/>
          <w:sz w:val="24"/>
          <w:szCs w:val="24"/>
        </w:rPr>
        <w:t>º:</w:t>
      </w:r>
      <w:r>
        <w:rPr>
          <w:rFonts w:cs="gobCL-Bold"/>
          <w:b/>
          <w:bCs/>
          <w:color w:val="262626" w:themeColor="text1" w:themeTint="D9"/>
          <w:sz w:val="20"/>
          <w:szCs w:val="20"/>
        </w:rPr>
        <w:t xml:space="preserve"> </w:t>
      </w:r>
      <w:r>
        <w:rPr>
          <w:rFonts w:asciiTheme="minorHAnsi" w:hAnsiTheme="minorHAnsi" w:cs="gobCL-Bold"/>
          <w:bCs/>
          <w:color w:val="262626" w:themeColor="text1" w:themeTint="D9"/>
          <w:sz w:val="24"/>
          <w:szCs w:val="24"/>
        </w:rPr>
        <w:t>Los/</w:t>
      </w:r>
      <w:r w:rsidR="007C2ADF">
        <w:rPr>
          <w:rFonts w:asciiTheme="minorHAnsi" w:hAnsiTheme="minorHAnsi" w:cs="gobCL-Bold"/>
          <w:bCs/>
          <w:color w:val="262626" w:themeColor="text1" w:themeTint="D9"/>
          <w:sz w:val="24"/>
          <w:szCs w:val="24"/>
        </w:rPr>
        <w:t>l</w:t>
      </w:r>
      <w:r>
        <w:rPr>
          <w:rFonts w:asciiTheme="minorHAnsi" w:hAnsiTheme="minorHAnsi" w:cs="gobCL-Bold"/>
          <w:bCs/>
          <w:color w:val="262626" w:themeColor="text1" w:themeTint="D9"/>
          <w:sz w:val="24"/>
          <w:szCs w:val="24"/>
        </w:rPr>
        <w:t>as</w:t>
      </w:r>
      <w:r w:rsidR="007C2ADF">
        <w:rPr>
          <w:rFonts w:asciiTheme="minorHAnsi" w:hAnsiTheme="minorHAnsi" w:cs="gobCL-Bold"/>
          <w:bCs/>
          <w:color w:val="262626" w:themeColor="text1" w:themeTint="D9"/>
          <w:sz w:val="24"/>
          <w:szCs w:val="24"/>
        </w:rPr>
        <w:t xml:space="preserve"> </w:t>
      </w:r>
      <w:r>
        <w:rPr>
          <w:rFonts w:asciiTheme="minorHAnsi" w:hAnsiTheme="minorHAnsi" w:cs="gobCL-Bold"/>
          <w:bCs/>
          <w:color w:val="262626" w:themeColor="text1" w:themeTint="D9"/>
          <w:sz w:val="24"/>
          <w:szCs w:val="24"/>
        </w:rPr>
        <w:t xml:space="preserve">trabajadores/as </w:t>
      </w:r>
      <w:r w:rsidRPr="008735AF">
        <w:rPr>
          <w:rFonts w:asciiTheme="minorHAnsi" w:hAnsiTheme="minorHAnsi" w:cs="gobCL-Bold"/>
          <w:bCs/>
          <w:color w:val="262626" w:themeColor="text1" w:themeTint="D9"/>
          <w:sz w:val="24"/>
          <w:szCs w:val="24"/>
        </w:rPr>
        <w:t xml:space="preserve">deberán preocuparse </w:t>
      </w:r>
      <w:proofErr w:type="gramStart"/>
      <w:r w:rsidRPr="008735AF">
        <w:rPr>
          <w:rFonts w:asciiTheme="minorHAnsi" w:hAnsiTheme="minorHAnsi" w:cs="gobCL-Bold"/>
          <w:bCs/>
          <w:color w:val="262626" w:themeColor="text1" w:themeTint="D9"/>
          <w:sz w:val="24"/>
          <w:szCs w:val="24"/>
        </w:rPr>
        <w:t>que</w:t>
      </w:r>
      <w:proofErr w:type="gramEnd"/>
      <w:r w:rsidRPr="008735AF">
        <w:rPr>
          <w:rFonts w:asciiTheme="minorHAnsi" w:hAnsiTheme="minorHAnsi" w:cs="gobCL-Bold"/>
          <w:bCs/>
          <w:color w:val="262626" w:themeColor="text1" w:themeTint="D9"/>
          <w:sz w:val="24"/>
          <w:szCs w:val="24"/>
        </w:rPr>
        <w:t xml:space="preserve"> su área de trabajo se mantenga limpia</w:t>
      </w:r>
      <w:r w:rsidR="007C2ADF">
        <w:rPr>
          <w:rFonts w:asciiTheme="minorHAnsi" w:hAnsiTheme="minorHAnsi" w:cs="gobCL-Bold"/>
          <w:bCs/>
          <w:color w:val="262626" w:themeColor="text1" w:themeTint="D9"/>
          <w:sz w:val="24"/>
          <w:szCs w:val="24"/>
        </w:rPr>
        <w:t xml:space="preserve">, </w:t>
      </w:r>
      <w:r w:rsidRPr="008735AF">
        <w:rPr>
          <w:rFonts w:asciiTheme="minorHAnsi" w:hAnsiTheme="minorHAnsi" w:cs="gobCL-Bold"/>
          <w:bCs/>
          <w:color w:val="262626" w:themeColor="text1" w:themeTint="D9"/>
          <w:sz w:val="24"/>
          <w:szCs w:val="24"/>
        </w:rPr>
        <w:t>ordenada</w:t>
      </w:r>
      <w:r w:rsidR="007C2ADF">
        <w:rPr>
          <w:rFonts w:asciiTheme="minorHAnsi" w:hAnsiTheme="minorHAnsi" w:cs="gobCL-Bold"/>
          <w:bCs/>
          <w:color w:val="262626" w:themeColor="text1" w:themeTint="D9"/>
          <w:sz w:val="24"/>
          <w:szCs w:val="24"/>
        </w:rPr>
        <w:t xml:space="preserve"> y</w:t>
      </w:r>
      <w:r w:rsidRPr="008735AF">
        <w:rPr>
          <w:rFonts w:asciiTheme="minorHAnsi" w:hAnsiTheme="minorHAnsi" w:cs="gobCL-Bold"/>
          <w:bCs/>
          <w:color w:val="262626" w:themeColor="text1" w:themeTint="D9"/>
          <w:sz w:val="24"/>
          <w:szCs w:val="24"/>
        </w:rPr>
        <w:t xml:space="preserve"> libre de obstáculos, para evitar accidentes o lesione</w:t>
      </w:r>
      <w:r w:rsidR="007C2ADF">
        <w:rPr>
          <w:rFonts w:asciiTheme="minorHAnsi" w:hAnsiTheme="minorHAnsi" w:cs="gobCL-Bold"/>
          <w:bCs/>
          <w:color w:val="262626" w:themeColor="text1" w:themeTint="D9"/>
          <w:sz w:val="24"/>
          <w:szCs w:val="24"/>
        </w:rPr>
        <w:t>s del</w:t>
      </w:r>
      <w:r w:rsidRPr="008735AF">
        <w:rPr>
          <w:rFonts w:asciiTheme="minorHAnsi" w:hAnsiTheme="minorHAnsi" w:cs="gobCL-Bold"/>
          <w:bCs/>
          <w:color w:val="262626" w:themeColor="text1" w:themeTint="D9"/>
          <w:sz w:val="24"/>
          <w:szCs w:val="24"/>
        </w:rPr>
        <w:t xml:space="preserve"> personal que transite por su alrededor. </w:t>
      </w:r>
    </w:p>
    <w:p w14:paraId="04CC8A4E" w14:textId="75B5F1BE" w:rsidR="003E4A15" w:rsidRPr="008735AF" w:rsidRDefault="003E4A15" w:rsidP="003E4A15">
      <w:pPr>
        <w:spacing w:line="240" w:lineRule="auto"/>
        <w:jc w:val="both"/>
        <w:rPr>
          <w:rFonts w:asciiTheme="minorHAnsi" w:hAnsiTheme="minorHAnsi" w:cs="gobCL-Bold"/>
          <w:bCs/>
          <w:color w:val="262626" w:themeColor="text1" w:themeTint="D9"/>
          <w:sz w:val="24"/>
          <w:szCs w:val="24"/>
        </w:rPr>
      </w:pPr>
      <w:r w:rsidRPr="008735AF">
        <w:rPr>
          <w:rFonts w:asciiTheme="minorHAnsi" w:hAnsiTheme="minorHAnsi" w:cs="gobCL-Bold"/>
          <w:bCs/>
          <w:color w:val="262626" w:themeColor="text1" w:themeTint="D9"/>
          <w:sz w:val="24"/>
          <w:szCs w:val="24"/>
        </w:rPr>
        <w:t>Además, deberán preocuparse y cooperar con el mantenimiento y buen funcionamiento de las herramientas y maquinarias e instalaciones en general</w:t>
      </w:r>
      <w:r w:rsidR="007C2ADF">
        <w:rPr>
          <w:rFonts w:asciiTheme="minorHAnsi" w:hAnsiTheme="minorHAnsi" w:cs="gobCL-Bold"/>
          <w:bCs/>
          <w:color w:val="262626" w:themeColor="text1" w:themeTint="D9"/>
          <w:sz w:val="24"/>
          <w:szCs w:val="24"/>
        </w:rPr>
        <w:t>,</w:t>
      </w:r>
      <w:r w:rsidRPr="008735AF">
        <w:rPr>
          <w:rFonts w:asciiTheme="minorHAnsi" w:hAnsiTheme="minorHAnsi" w:cs="gobCL-Bold"/>
          <w:bCs/>
          <w:color w:val="262626" w:themeColor="text1" w:themeTint="D9"/>
          <w:sz w:val="24"/>
          <w:szCs w:val="24"/>
        </w:rPr>
        <w:t xml:space="preserve"> tanto para las que están destinadas para la producción e higiene y seguridad. </w:t>
      </w:r>
    </w:p>
    <w:p w14:paraId="35E27853" w14:textId="77777777" w:rsidR="003E4A15" w:rsidRDefault="003E4A15" w:rsidP="003E4A15">
      <w:pPr>
        <w:spacing w:line="240" w:lineRule="auto"/>
        <w:jc w:val="both"/>
        <w:rPr>
          <w:rFonts w:cs="gobCL-Bold"/>
          <w:b/>
          <w:bCs/>
          <w:color w:val="262626" w:themeColor="text1" w:themeTint="D9"/>
          <w:sz w:val="20"/>
          <w:szCs w:val="20"/>
        </w:rPr>
      </w:pPr>
    </w:p>
    <w:p w14:paraId="4C2EE583" w14:textId="77777777" w:rsidR="003E4A15" w:rsidRDefault="003E4A15" w:rsidP="003E4A15">
      <w:pPr>
        <w:spacing w:line="240" w:lineRule="auto"/>
        <w:jc w:val="both"/>
        <w:rPr>
          <w:rFonts w:cs="gobCL-Bold"/>
          <w:b/>
          <w:bCs/>
          <w:color w:val="262626" w:themeColor="text1" w:themeTint="D9"/>
          <w:sz w:val="20"/>
          <w:szCs w:val="20"/>
        </w:rPr>
      </w:pPr>
      <w:r w:rsidRPr="008B0703">
        <w:rPr>
          <w:rFonts w:cs="gobCL-Bold"/>
          <w:b/>
          <w:bCs/>
          <w:color w:val="262626" w:themeColor="text1" w:themeTint="D9"/>
          <w:sz w:val="20"/>
          <w:szCs w:val="20"/>
          <w:highlight w:val="yellow"/>
        </w:rPr>
        <w:t xml:space="preserve">Cada empresa deberá incorporar las obligaciones correspondientes </w:t>
      </w:r>
      <w:proofErr w:type="gramStart"/>
      <w:r w:rsidRPr="008B0703">
        <w:rPr>
          <w:rFonts w:cs="gobCL-Bold"/>
          <w:b/>
          <w:bCs/>
          <w:color w:val="262626" w:themeColor="text1" w:themeTint="D9"/>
          <w:sz w:val="20"/>
          <w:szCs w:val="20"/>
          <w:highlight w:val="yellow"/>
        </w:rPr>
        <w:t>de acuerdo a</w:t>
      </w:r>
      <w:proofErr w:type="gramEnd"/>
      <w:r w:rsidRPr="008B0703">
        <w:rPr>
          <w:rFonts w:cs="gobCL-Bold"/>
          <w:b/>
          <w:bCs/>
          <w:color w:val="262626" w:themeColor="text1" w:themeTint="D9"/>
          <w:sz w:val="20"/>
          <w:szCs w:val="20"/>
          <w:highlight w:val="yellow"/>
        </w:rPr>
        <w:t xml:space="preserve"> su rubro.</w:t>
      </w:r>
      <w:r>
        <w:rPr>
          <w:rFonts w:cs="gobCL-Bold"/>
          <w:b/>
          <w:bCs/>
          <w:color w:val="262626" w:themeColor="text1" w:themeTint="D9"/>
          <w:sz w:val="20"/>
          <w:szCs w:val="20"/>
        </w:rPr>
        <w:t xml:space="preserve"> </w:t>
      </w:r>
    </w:p>
    <w:p w14:paraId="3E27B8DE" w14:textId="77777777" w:rsidR="003E4A15" w:rsidRPr="007A5190" w:rsidRDefault="003E4A15" w:rsidP="003E4A15">
      <w:pPr>
        <w:spacing w:line="240" w:lineRule="auto"/>
        <w:jc w:val="both"/>
        <w:rPr>
          <w:rFonts w:asciiTheme="minorHAnsi" w:hAnsiTheme="minorHAnsi" w:cs="gobCL-Bold"/>
          <w:b/>
          <w:bCs/>
          <w:color w:val="262626" w:themeColor="text1" w:themeTint="D9"/>
          <w:sz w:val="24"/>
          <w:szCs w:val="24"/>
        </w:rPr>
      </w:pPr>
    </w:p>
    <w:p w14:paraId="14EBF42B" w14:textId="60080327" w:rsidR="003E4A15" w:rsidRDefault="003E4A15" w:rsidP="003E4A15">
      <w:pPr>
        <w:pStyle w:val="Ttulo1"/>
      </w:pPr>
      <w:r w:rsidRPr="00DB1613">
        <w:t xml:space="preserve">CAPÍTULO </w:t>
      </w:r>
      <w:r>
        <w:t>IV</w:t>
      </w:r>
      <w:r w:rsidRPr="00DB1613">
        <w:t>: PROHIBICIONES</w:t>
      </w:r>
    </w:p>
    <w:p w14:paraId="3B02CF17" w14:textId="77777777" w:rsidR="003E4A15" w:rsidRPr="00340429" w:rsidRDefault="003E4A15" w:rsidP="003E4A15"/>
    <w:p w14:paraId="75CF8B68" w14:textId="77777777" w:rsidR="003E4A15" w:rsidRPr="00CB5B93" w:rsidRDefault="003E4A15" w:rsidP="003E4A15">
      <w:pPr>
        <w:tabs>
          <w:tab w:val="left" w:pos="1560"/>
          <w:tab w:val="left" w:pos="2175"/>
          <w:tab w:val="left" w:pos="2895"/>
          <w:tab w:val="left" w:pos="3615"/>
          <w:tab w:val="left" w:pos="4335"/>
          <w:tab w:val="left" w:pos="5055"/>
          <w:tab w:val="left" w:pos="5775"/>
          <w:tab w:val="left" w:pos="6495"/>
          <w:tab w:val="left" w:pos="7215"/>
          <w:tab w:val="left" w:pos="7935"/>
        </w:tabs>
        <w:jc w:val="both"/>
        <w:rPr>
          <w:sz w:val="22"/>
          <w:lang w:val="es-ES_tradnl"/>
        </w:rPr>
      </w:pPr>
      <w:r>
        <w:rPr>
          <w:rFonts w:asciiTheme="minorHAnsi" w:hAnsiTheme="minorHAnsi" w:cs="gobCL-Bold"/>
          <w:b/>
          <w:bCs/>
          <w:color w:val="262626" w:themeColor="text1" w:themeTint="D9"/>
          <w:sz w:val="24"/>
          <w:szCs w:val="24"/>
        </w:rPr>
        <w:t>ARTÍCULO 22</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D00D67">
        <w:rPr>
          <w:sz w:val="22"/>
          <w:lang w:val="es-ES_tradnl"/>
        </w:rPr>
        <w:t xml:space="preserve"> </w:t>
      </w:r>
      <w:r w:rsidRPr="00D00D67">
        <w:rPr>
          <w:rFonts w:asciiTheme="minorHAnsi" w:hAnsiTheme="minorHAnsi"/>
          <w:sz w:val="24"/>
          <w:szCs w:val="24"/>
          <w:lang w:val="es-ES_tradnl"/>
        </w:rPr>
        <w:t>Ingresar al lugar de trabajo o trabajar en estado de intemperancia, prohibiéndose terminantemente entrar bebidas alcohólicas al establecimiento, beberla o darla a beber a terceros.</w:t>
      </w:r>
    </w:p>
    <w:p w14:paraId="3623FDC2" w14:textId="77777777" w:rsidR="003E4A15" w:rsidRDefault="003E4A15" w:rsidP="003E4A15">
      <w:pPr>
        <w:spacing w:line="240" w:lineRule="auto"/>
        <w:jc w:val="both"/>
        <w:rPr>
          <w:rFonts w:asciiTheme="minorHAnsi" w:hAnsiTheme="minorHAnsi" w:cs="gobCL-Bold"/>
          <w:b/>
          <w:bCs/>
          <w:color w:val="262626" w:themeColor="text1" w:themeTint="D9"/>
          <w:sz w:val="24"/>
          <w:szCs w:val="24"/>
        </w:rPr>
      </w:pPr>
    </w:p>
    <w:p w14:paraId="1DCAC163" w14:textId="2A54A634" w:rsidR="003E4A15" w:rsidRDefault="003E4A15" w:rsidP="003E4A15">
      <w:pPr>
        <w:spacing w:line="240" w:lineRule="auto"/>
        <w:jc w:val="both"/>
        <w:rPr>
          <w:sz w:val="22"/>
          <w:lang w:val="es-ES_tradnl"/>
        </w:rPr>
      </w:pPr>
      <w:r>
        <w:rPr>
          <w:rFonts w:asciiTheme="minorHAnsi" w:hAnsiTheme="minorHAnsi" w:cs="gobCL-Bold"/>
          <w:b/>
          <w:bCs/>
          <w:color w:val="262626" w:themeColor="text1" w:themeTint="D9"/>
          <w:sz w:val="24"/>
          <w:szCs w:val="24"/>
        </w:rPr>
        <w:t>ARTÍCULO 23</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D00D67">
        <w:rPr>
          <w:rFonts w:asciiTheme="minorHAnsi" w:hAnsiTheme="minorHAnsi"/>
          <w:sz w:val="24"/>
          <w:szCs w:val="24"/>
          <w:lang w:val="es-ES_tradnl"/>
        </w:rPr>
        <w:t xml:space="preserve"> Efectuar, entre otras, alguna de las operaciones que siguen, sin ser el encargado de ellas o el autorizado para hacerlas:</w:t>
      </w:r>
      <w:r w:rsidR="007C2ADF">
        <w:rPr>
          <w:rFonts w:asciiTheme="minorHAnsi" w:hAnsiTheme="minorHAnsi"/>
          <w:sz w:val="24"/>
          <w:szCs w:val="24"/>
          <w:lang w:val="es-ES_tradnl"/>
        </w:rPr>
        <w:t xml:space="preserve"> </w:t>
      </w:r>
      <w:r w:rsidRPr="00D00D67">
        <w:rPr>
          <w:rFonts w:asciiTheme="minorHAnsi" w:hAnsiTheme="minorHAnsi"/>
          <w:sz w:val="24"/>
          <w:szCs w:val="24"/>
          <w:lang w:val="es-ES_tradnl"/>
        </w:rPr>
        <w:t xml:space="preserve">alterar, cambiar, repara o accionar instalaciones, equipos, mecanismos, sistemas eléctricos o herramientas; sacar, modificar o desactivar mecanismos o equipos de protección de maquinarias o instalaciones; y detener </w:t>
      </w:r>
      <w:r w:rsidRPr="00D00D67">
        <w:rPr>
          <w:rFonts w:asciiTheme="minorHAnsi" w:hAnsiTheme="minorHAnsi"/>
          <w:sz w:val="24"/>
          <w:szCs w:val="24"/>
          <w:lang w:val="es-ES_tradnl"/>
        </w:rPr>
        <w:lastRenderedPageBreak/>
        <w:t>el funcionamiento de equipos de ventilación, extracción, calefacción, desagües y otros, que existan en las faenas.</w:t>
      </w:r>
    </w:p>
    <w:p w14:paraId="0669B881" w14:textId="77777777" w:rsidR="003E4A15" w:rsidRDefault="003E4A15" w:rsidP="003E4A15">
      <w:pPr>
        <w:spacing w:line="240" w:lineRule="auto"/>
        <w:jc w:val="both"/>
        <w:rPr>
          <w:rFonts w:asciiTheme="minorHAnsi" w:hAnsiTheme="minorHAnsi" w:cs="gobCL-Bold"/>
          <w:b/>
          <w:bCs/>
          <w:color w:val="262626" w:themeColor="text1" w:themeTint="D9"/>
          <w:sz w:val="24"/>
          <w:szCs w:val="24"/>
        </w:rPr>
      </w:pPr>
    </w:p>
    <w:p w14:paraId="20D7CF8F" w14:textId="13A94847" w:rsidR="003E4A15" w:rsidRPr="00E54C85" w:rsidRDefault="003E4A15" w:rsidP="003E4A15">
      <w:pPr>
        <w:spacing w:line="240" w:lineRule="auto"/>
        <w:jc w:val="both"/>
        <w:rPr>
          <w:rFonts w:asciiTheme="minorHAnsi" w:hAnsiTheme="minorHAnsi" w:cs="gobCL-Bold"/>
          <w:b/>
          <w:bCs/>
          <w:color w:val="262626" w:themeColor="text1" w:themeTint="D9"/>
          <w:sz w:val="24"/>
          <w:szCs w:val="24"/>
        </w:rPr>
      </w:pPr>
      <w:r>
        <w:rPr>
          <w:rFonts w:asciiTheme="minorHAnsi" w:hAnsiTheme="minorHAnsi" w:cs="gobCL-Bold"/>
          <w:b/>
          <w:bCs/>
          <w:color w:val="262626" w:themeColor="text1" w:themeTint="D9"/>
          <w:sz w:val="24"/>
          <w:szCs w:val="24"/>
        </w:rPr>
        <w:t>ARTÍCULO 24</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D00D67">
        <w:rPr>
          <w:sz w:val="22"/>
          <w:lang w:val="es-ES_tradnl"/>
        </w:rPr>
        <w:t xml:space="preserve"> </w:t>
      </w:r>
      <w:r w:rsidRPr="00D00D67">
        <w:rPr>
          <w:rFonts w:asciiTheme="minorHAnsi" w:hAnsiTheme="minorHAnsi"/>
          <w:sz w:val="24"/>
          <w:szCs w:val="24"/>
          <w:lang w:val="es-ES_tradnl"/>
        </w:rPr>
        <w:t>Apropiarse o usar elementos de protección personal pertenecientes a la empresa o asignados a algún otro compañero</w:t>
      </w:r>
      <w:r w:rsidR="007C2ADF">
        <w:rPr>
          <w:rFonts w:asciiTheme="minorHAnsi" w:hAnsiTheme="minorHAnsi"/>
          <w:sz w:val="24"/>
          <w:szCs w:val="24"/>
          <w:lang w:val="es-ES_tradnl"/>
        </w:rPr>
        <w:t>/a</w:t>
      </w:r>
      <w:r w:rsidRPr="00D00D67">
        <w:rPr>
          <w:rFonts w:asciiTheme="minorHAnsi" w:hAnsiTheme="minorHAnsi"/>
          <w:sz w:val="24"/>
          <w:szCs w:val="24"/>
          <w:lang w:val="es-ES_tradnl"/>
        </w:rPr>
        <w:t xml:space="preserve"> de trabajo.</w:t>
      </w:r>
    </w:p>
    <w:p w14:paraId="12425840" w14:textId="77777777" w:rsidR="003E4A15" w:rsidRDefault="003E4A15" w:rsidP="003E4A15">
      <w:pPr>
        <w:spacing w:line="240" w:lineRule="auto"/>
        <w:jc w:val="both"/>
        <w:rPr>
          <w:rFonts w:asciiTheme="minorHAnsi" w:hAnsiTheme="minorHAnsi" w:cs="gobCL-Bold"/>
          <w:b/>
          <w:bCs/>
          <w:color w:val="262626" w:themeColor="text1" w:themeTint="D9"/>
          <w:sz w:val="24"/>
          <w:szCs w:val="24"/>
        </w:rPr>
      </w:pPr>
      <w:r w:rsidRPr="00597CC4">
        <w:rPr>
          <w:rFonts w:asciiTheme="minorHAnsi" w:hAnsiTheme="minorHAnsi" w:cs="gobCL-Bold"/>
          <w:b/>
          <w:bCs/>
          <w:color w:val="262626" w:themeColor="text1" w:themeTint="D9"/>
          <w:sz w:val="24"/>
          <w:szCs w:val="24"/>
          <w:highlight w:val="yellow"/>
        </w:rPr>
        <w:t xml:space="preserve">SE DEBE COMPLETAR </w:t>
      </w:r>
      <w:proofErr w:type="gramStart"/>
      <w:r w:rsidRPr="00597CC4">
        <w:rPr>
          <w:rFonts w:asciiTheme="minorHAnsi" w:hAnsiTheme="minorHAnsi" w:cs="gobCL-Bold"/>
          <w:b/>
          <w:bCs/>
          <w:color w:val="262626" w:themeColor="text1" w:themeTint="D9"/>
          <w:sz w:val="24"/>
          <w:szCs w:val="24"/>
          <w:highlight w:val="yellow"/>
        </w:rPr>
        <w:t>DE ACUERDO A</w:t>
      </w:r>
      <w:proofErr w:type="gramEnd"/>
      <w:r w:rsidRPr="00597CC4">
        <w:rPr>
          <w:rFonts w:asciiTheme="minorHAnsi" w:hAnsiTheme="minorHAnsi" w:cs="gobCL-Bold"/>
          <w:b/>
          <w:bCs/>
          <w:color w:val="262626" w:themeColor="text1" w:themeTint="D9"/>
          <w:sz w:val="24"/>
          <w:szCs w:val="24"/>
          <w:highlight w:val="yellow"/>
        </w:rPr>
        <w:t xml:space="preserve"> LOS REQUERIMIENTOS DE CADA EMPRESA O CENTRO DE TRABAJO.</w:t>
      </w:r>
      <w:r w:rsidRPr="00D00D67">
        <w:rPr>
          <w:rFonts w:asciiTheme="minorHAnsi" w:hAnsiTheme="minorHAnsi" w:cs="gobCL-Bold"/>
          <w:b/>
          <w:bCs/>
          <w:color w:val="262626" w:themeColor="text1" w:themeTint="D9"/>
          <w:sz w:val="24"/>
          <w:szCs w:val="24"/>
        </w:rPr>
        <w:t xml:space="preserve"> </w:t>
      </w:r>
    </w:p>
    <w:p w14:paraId="164044AD" w14:textId="77777777" w:rsidR="003E4A15" w:rsidRDefault="003E4A15" w:rsidP="003E4A15">
      <w:pPr>
        <w:spacing w:line="240" w:lineRule="auto"/>
        <w:jc w:val="both"/>
        <w:rPr>
          <w:rFonts w:asciiTheme="minorHAnsi" w:hAnsiTheme="minorHAnsi" w:cs="gobCL-Bold"/>
          <w:b/>
          <w:bCs/>
          <w:color w:val="262626" w:themeColor="text1" w:themeTint="D9"/>
          <w:sz w:val="24"/>
          <w:szCs w:val="24"/>
        </w:rPr>
      </w:pPr>
    </w:p>
    <w:p w14:paraId="3A9767E1" w14:textId="60468363" w:rsidR="003E4A15" w:rsidRDefault="003E4A15" w:rsidP="003E4A15">
      <w:pPr>
        <w:pStyle w:val="Ttulo1"/>
      </w:pPr>
      <w:r w:rsidRPr="00597CC4">
        <w:t xml:space="preserve">CAPÍTULO </w:t>
      </w:r>
      <w:r>
        <w:t>V</w:t>
      </w:r>
      <w:r w:rsidRPr="00597CC4">
        <w:t>: SANCIONES Y RECLAMOS</w:t>
      </w:r>
      <w:r>
        <w:t xml:space="preserve"> </w:t>
      </w:r>
    </w:p>
    <w:p w14:paraId="5D790412" w14:textId="77777777" w:rsidR="003E4A15" w:rsidRPr="00340429" w:rsidRDefault="003E4A15" w:rsidP="003E4A15"/>
    <w:p w14:paraId="069DFE82" w14:textId="54B2385E" w:rsidR="003E4A15" w:rsidRPr="00C319A2"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r>
        <w:rPr>
          <w:rFonts w:asciiTheme="minorHAnsi" w:hAnsiTheme="minorHAnsi" w:cs="gobCL-Bold"/>
          <w:b/>
          <w:bCs/>
          <w:color w:val="262626" w:themeColor="text1" w:themeTint="D9"/>
          <w:sz w:val="24"/>
          <w:szCs w:val="24"/>
        </w:rPr>
        <w:t>ARTÍCULO 25</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 xml:space="preserve">: </w:t>
      </w:r>
      <w:r w:rsidRPr="00C319A2">
        <w:rPr>
          <w:rFonts w:asciiTheme="minorHAnsi" w:hAnsiTheme="minorHAnsi"/>
          <w:sz w:val="24"/>
          <w:szCs w:val="24"/>
          <w:lang w:val="es-ES_tradnl"/>
        </w:rPr>
        <w:t>Sin perjuicio de la responsabilidad civil o penal de</w:t>
      </w:r>
      <w:r w:rsidR="007C2ADF">
        <w:rPr>
          <w:rFonts w:asciiTheme="minorHAnsi" w:hAnsiTheme="minorHAnsi"/>
          <w:sz w:val="24"/>
          <w:szCs w:val="24"/>
          <w:lang w:val="es-ES_tradnl"/>
        </w:rPr>
        <w:t xml:space="preserve"> las y</w:t>
      </w:r>
      <w:r w:rsidRPr="00C319A2">
        <w:rPr>
          <w:rFonts w:asciiTheme="minorHAnsi" w:hAnsiTheme="minorHAnsi"/>
          <w:sz w:val="24"/>
          <w:szCs w:val="24"/>
          <w:lang w:val="es-ES_tradnl"/>
        </w:rPr>
        <w:t xml:space="preserve"> los trabajadores, éstos estarán sujetos a sanciones disciplinarias por los actos u omisiones en que incurran, en contravención de las normas de este reglamento interno. </w:t>
      </w:r>
    </w:p>
    <w:p w14:paraId="76397E24" w14:textId="77CCECB1" w:rsidR="003E4A15" w:rsidRPr="00C319A2"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r w:rsidRPr="00C319A2">
        <w:rPr>
          <w:rFonts w:asciiTheme="minorHAnsi" w:hAnsiTheme="minorHAnsi"/>
          <w:sz w:val="24"/>
          <w:szCs w:val="24"/>
          <w:lang w:val="es-ES_tradnl"/>
        </w:rPr>
        <w:t xml:space="preserve">Tratándose de infracciones a las normas de Higiene y Seguridad, estarán </w:t>
      </w:r>
      <w:proofErr w:type="gramStart"/>
      <w:r w:rsidRPr="00C319A2">
        <w:rPr>
          <w:rFonts w:asciiTheme="minorHAnsi" w:hAnsiTheme="minorHAnsi"/>
          <w:sz w:val="24"/>
          <w:szCs w:val="24"/>
          <w:lang w:val="es-ES_tradnl"/>
        </w:rPr>
        <w:t>de acuerdo a</w:t>
      </w:r>
      <w:proofErr w:type="gramEnd"/>
      <w:r w:rsidRPr="00C319A2">
        <w:rPr>
          <w:rFonts w:asciiTheme="minorHAnsi" w:hAnsiTheme="minorHAnsi"/>
          <w:sz w:val="24"/>
          <w:szCs w:val="24"/>
          <w:lang w:val="es-ES_tradnl"/>
        </w:rPr>
        <w:t xml:space="preserve"> lo indicado en</w:t>
      </w:r>
      <w:r w:rsidR="007C2ADF">
        <w:rPr>
          <w:rFonts w:asciiTheme="minorHAnsi" w:hAnsiTheme="minorHAnsi"/>
          <w:sz w:val="24"/>
          <w:szCs w:val="24"/>
          <w:lang w:val="es-ES_tradnl"/>
        </w:rPr>
        <w:t xml:space="preserve"> el</w:t>
      </w:r>
      <w:r w:rsidRPr="00C319A2">
        <w:rPr>
          <w:rFonts w:asciiTheme="minorHAnsi" w:hAnsiTheme="minorHAnsi"/>
          <w:sz w:val="24"/>
          <w:szCs w:val="24"/>
          <w:lang w:val="es-ES_tradnl"/>
        </w:rPr>
        <w:t xml:space="preserve"> </w:t>
      </w:r>
      <w:r w:rsidRPr="00C319A2">
        <w:rPr>
          <w:rFonts w:asciiTheme="minorHAnsi" w:hAnsiTheme="minorHAnsi"/>
          <w:b/>
          <w:bCs/>
          <w:sz w:val="24"/>
          <w:szCs w:val="24"/>
          <w:lang w:val="es-ES_tradnl"/>
        </w:rPr>
        <w:t>Art. 20°</w:t>
      </w:r>
      <w:r w:rsidRPr="00C319A2">
        <w:rPr>
          <w:rFonts w:asciiTheme="minorHAnsi" w:hAnsiTheme="minorHAnsi"/>
          <w:sz w:val="24"/>
          <w:szCs w:val="24"/>
          <w:lang w:val="es-ES_tradnl"/>
        </w:rPr>
        <w:t xml:space="preserve"> del </w:t>
      </w:r>
      <w:r w:rsidRPr="00C319A2">
        <w:rPr>
          <w:rFonts w:asciiTheme="minorHAnsi" w:hAnsiTheme="minorHAnsi"/>
          <w:b/>
          <w:bCs/>
          <w:sz w:val="24"/>
          <w:szCs w:val="24"/>
          <w:lang w:val="es-ES_tradnl"/>
        </w:rPr>
        <w:t>Decreto Supremo N</w:t>
      </w:r>
      <w:r>
        <w:rPr>
          <w:rFonts w:asciiTheme="minorHAnsi" w:hAnsiTheme="minorHAnsi"/>
          <w:b/>
          <w:bCs/>
          <w:sz w:val="24"/>
          <w:szCs w:val="24"/>
          <w:lang w:val="es-ES_tradnl"/>
        </w:rPr>
        <w:t>.</w:t>
      </w:r>
      <w:r w:rsidRPr="00C319A2">
        <w:rPr>
          <w:rFonts w:asciiTheme="minorHAnsi" w:hAnsiTheme="minorHAnsi"/>
          <w:b/>
          <w:bCs/>
          <w:sz w:val="24"/>
          <w:szCs w:val="24"/>
          <w:lang w:val="es-ES_tradnl"/>
        </w:rPr>
        <w:t>º</w:t>
      </w:r>
      <w:r w:rsidRPr="00C319A2">
        <w:rPr>
          <w:rFonts w:asciiTheme="minorHAnsi" w:hAnsiTheme="minorHAnsi"/>
          <w:sz w:val="24"/>
          <w:szCs w:val="24"/>
          <w:lang w:val="es-ES_tradnl"/>
        </w:rPr>
        <w:t xml:space="preserve"> </w:t>
      </w:r>
      <w:r w:rsidRPr="00C319A2">
        <w:rPr>
          <w:rFonts w:asciiTheme="minorHAnsi" w:hAnsiTheme="minorHAnsi"/>
          <w:b/>
          <w:bCs/>
          <w:sz w:val="24"/>
          <w:szCs w:val="24"/>
          <w:lang w:val="es-ES_tradnl"/>
        </w:rPr>
        <w:t>40</w:t>
      </w:r>
      <w:r w:rsidRPr="00C319A2">
        <w:rPr>
          <w:rFonts w:asciiTheme="minorHAnsi" w:hAnsiTheme="minorHAnsi"/>
          <w:sz w:val="24"/>
          <w:szCs w:val="24"/>
          <w:lang w:val="es-ES_tradnl"/>
        </w:rPr>
        <w:t xml:space="preserve"> del Ministerio del Trabajo y Previsión Social, los conceptos de multas se des</w:t>
      </w:r>
      <w:r>
        <w:rPr>
          <w:rFonts w:asciiTheme="minorHAnsi" w:hAnsiTheme="minorHAnsi"/>
          <w:sz w:val="24"/>
          <w:szCs w:val="24"/>
          <w:lang w:val="es-ES_tradnl"/>
        </w:rPr>
        <w:t xml:space="preserve">tinarán a otorgar premios a los/las </w:t>
      </w:r>
      <w:r w:rsidRPr="00C319A2">
        <w:rPr>
          <w:rFonts w:asciiTheme="minorHAnsi" w:hAnsiTheme="minorHAnsi"/>
          <w:sz w:val="24"/>
          <w:szCs w:val="24"/>
          <w:lang w:val="es-ES_tradnl"/>
        </w:rPr>
        <w:t>trabajadores</w:t>
      </w:r>
      <w:r>
        <w:rPr>
          <w:rFonts w:asciiTheme="minorHAnsi" w:hAnsiTheme="minorHAnsi"/>
          <w:sz w:val="24"/>
          <w:szCs w:val="24"/>
          <w:lang w:val="es-ES_tradnl"/>
        </w:rPr>
        <w:t>/ras</w:t>
      </w:r>
      <w:r w:rsidRPr="00C319A2">
        <w:rPr>
          <w:rFonts w:asciiTheme="minorHAnsi" w:hAnsiTheme="minorHAnsi"/>
          <w:sz w:val="24"/>
          <w:szCs w:val="24"/>
          <w:lang w:val="es-ES_tradnl"/>
        </w:rPr>
        <w:t xml:space="preserve"> del mismo establecimiento o faena, previo el descuento de un 10% para el fondo destinado a la rehabilitación de alcohólicos que establece el </w:t>
      </w:r>
      <w:r w:rsidRPr="00C319A2">
        <w:rPr>
          <w:rFonts w:asciiTheme="minorHAnsi" w:hAnsiTheme="minorHAnsi"/>
          <w:b/>
          <w:bCs/>
          <w:sz w:val="24"/>
          <w:szCs w:val="24"/>
          <w:lang w:val="es-ES_tradnl"/>
        </w:rPr>
        <w:t xml:space="preserve">Art. 24° </w:t>
      </w:r>
      <w:r w:rsidRPr="00C319A2">
        <w:rPr>
          <w:rFonts w:asciiTheme="minorHAnsi" w:hAnsiTheme="minorHAnsi"/>
          <w:sz w:val="24"/>
          <w:szCs w:val="24"/>
          <w:lang w:val="es-ES_tradnl"/>
        </w:rPr>
        <w:t xml:space="preserve">de la </w:t>
      </w:r>
      <w:r w:rsidRPr="00C319A2">
        <w:rPr>
          <w:rFonts w:asciiTheme="minorHAnsi" w:hAnsiTheme="minorHAnsi"/>
          <w:b/>
          <w:bCs/>
          <w:sz w:val="24"/>
          <w:szCs w:val="24"/>
          <w:lang w:val="es-ES_tradnl"/>
        </w:rPr>
        <w:t>Ley N.º 16.744</w:t>
      </w:r>
      <w:r w:rsidRPr="00C319A2">
        <w:rPr>
          <w:rFonts w:asciiTheme="minorHAnsi" w:hAnsiTheme="minorHAnsi"/>
          <w:sz w:val="24"/>
          <w:szCs w:val="24"/>
          <w:lang w:val="es-ES_tradnl"/>
        </w:rPr>
        <w:t>.</w:t>
      </w:r>
    </w:p>
    <w:p w14:paraId="16A91EC5" w14:textId="77777777" w:rsidR="003E4A15"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2"/>
          <w:lang w:val="es-ES_tradnl"/>
        </w:rPr>
      </w:pPr>
    </w:p>
    <w:p w14:paraId="710E306C" w14:textId="0BE7AC5B" w:rsidR="003E4A15" w:rsidRPr="00597CC4" w:rsidRDefault="003E4A15" w:rsidP="003E4A1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line="240" w:lineRule="auto"/>
        <w:jc w:val="both"/>
        <w:rPr>
          <w:rFonts w:asciiTheme="minorHAnsi" w:hAnsiTheme="minorHAnsi"/>
          <w:sz w:val="24"/>
          <w:szCs w:val="24"/>
          <w:lang w:val="es-ES_tradnl"/>
        </w:rPr>
      </w:pPr>
      <w:r>
        <w:rPr>
          <w:rFonts w:asciiTheme="minorHAnsi" w:hAnsiTheme="minorHAnsi" w:cs="gobCL-Bold"/>
          <w:b/>
          <w:bCs/>
          <w:color w:val="262626" w:themeColor="text1" w:themeTint="D9"/>
          <w:sz w:val="24"/>
          <w:szCs w:val="24"/>
        </w:rPr>
        <w:t>ARTÍCULO 26</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597CC4">
        <w:rPr>
          <w:sz w:val="22"/>
          <w:lang w:val="es-ES_tradnl"/>
        </w:rPr>
        <w:t xml:space="preserve"> </w:t>
      </w:r>
      <w:r w:rsidRPr="00597CC4">
        <w:rPr>
          <w:rFonts w:asciiTheme="minorHAnsi" w:hAnsiTheme="minorHAnsi"/>
          <w:sz w:val="24"/>
          <w:szCs w:val="24"/>
          <w:lang w:val="es-ES_tradnl"/>
        </w:rPr>
        <w:t>Las i</w:t>
      </w:r>
      <w:r>
        <w:rPr>
          <w:rFonts w:asciiTheme="minorHAnsi" w:hAnsiTheme="minorHAnsi"/>
          <w:sz w:val="24"/>
          <w:szCs w:val="24"/>
          <w:lang w:val="es-ES_tradnl"/>
        </w:rPr>
        <w:t xml:space="preserve">nfracciones de los trabajadores/as </w:t>
      </w:r>
      <w:r w:rsidRPr="00597CC4">
        <w:rPr>
          <w:rFonts w:asciiTheme="minorHAnsi" w:hAnsiTheme="minorHAnsi"/>
          <w:sz w:val="24"/>
          <w:szCs w:val="24"/>
          <w:lang w:val="es-ES_tradnl"/>
        </w:rPr>
        <w:t xml:space="preserve">a las disposiciones de las Normas de Higiene y Seguridad, serán sancionadas </w:t>
      </w:r>
      <w:proofErr w:type="gramStart"/>
      <w:r w:rsidRPr="00597CC4">
        <w:rPr>
          <w:rFonts w:asciiTheme="minorHAnsi" w:hAnsiTheme="minorHAnsi"/>
          <w:sz w:val="24"/>
          <w:szCs w:val="24"/>
          <w:lang w:val="es-ES_tradnl"/>
        </w:rPr>
        <w:t>de acuerdo a</w:t>
      </w:r>
      <w:proofErr w:type="gramEnd"/>
      <w:r w:rsidRPr="00597CC4">
        <w:rPr>
          <w:rFonts w:asciiTheme="minorHAnsi" w:hAnsiTheme="minorHAnsi"/>
          <w:sz w:val="24"/>
          <w:szCs w:val="24"/>
          <w:lang w:val="es-ES_tradnl"/>
        </w:rPr>
        <w:t xml:space="preserve"> su gravedad</w:t>
      </w:r>
      <w:r w:rsidR="007C2ADF">
        <w:rPr>
          <w:rFonts w:asciiTheme="minorHAnsi" w:hAnsiTheme="minorHAnsi"/>
          <w:sz w:val="24"/>
          <w:szCs w:val="24"/>
          <w:lang w:val="es-ES_tradnl"/>
        </w:rPr>
        <w:t>, las cuales son</w:t>
      </w:r>
      <w:r w:rsidRPr="00597CC4">
        <w:rPr>
          <w:rFonts w:asciiTheme="minorHAnsi" w:hAnsiTheme="minorHAnsi"/>
          <w:sz w:val="24"/>
          <w:szCs w:val="24"/>
          <w:lang w:val="es-ES_tradnl"/>
        </w:rPr>
        <w:t>:</w:t>
      </w:r>
    </w:p>
    <w:p w14:paraId="48649CAA" w14:textId="77777777" w:rsidR="003E4A15" w:rsidRPr="00597CC4" w:rsidRDefault="003E4A15" w:rsidP="003E4A1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line="240" w:lineRule="auto"/>
        <w:ind w:firstLine="142"/>
        <w:jc w:val="both"/>
        <w:rPr>
          <w:rFonts w:asciiTheme="minorHAnsi" w:hAnsiTheme="minorHAnsi"/>
          <w:sz w:val="24"/>
          <w:szCs w:val="24"/>
          <w:lang w:val="es-ES_tradnl"/>
        </w:rPr>
      </w:pPr>
      <w:r w:rsidRPr="00597CC4">
        <w:rPr>
          <w:rFonts w:asciiTheme="minorHAnsi" w:hAnsiTheme="minorHAnsi"/>
          <w:sz w:val="24"/>
          <w:szCs w:val="24"/>
          <w:lang w:val="es-ES_tradnl"/>
        </w:rPr>
        <w:t>a) Amonestación verbal por la primera vez.</w:t>
      </w:r>
    </w:p>
    <w:p w14:paraId="56DB024B" w14:textId="77777777" w:rsidR="003E4A15" w:rsidRPr="00597CC4" w:rsidRDefault="003E4A15" w:rsidP="003E4A1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line="240" w:lineRule="auto"/>
        <w:ind w:firstLine="142"/>
        <w:jc w:val="both"/>
        <w:rPr>
          <w:rFonts w:asciiTheme="minorHAnsi" w:hAnsiTheme="minorHAnsi"/>
          <w:sz w:val="24"/>
          <w:szCs w:val="24"/>
          <w:lang w:val="es-ES_tradnl"/>
        </w:rPr>
      </w:pPr>
      <w:r w:rsidRPr="00597CC4">
        <w:rPr>
          <w:rFonts w:asciiTheme="minorHAnsi" w:hAnsiTheme="minorHAnsi"/>
          <w:sz w:val="24"/>
          <w:szCs w:val="24"/>
          <w:lang w:val="es-ES_tradnl"/>
        </w:rPr>
        <w:t>b) Amonestación por escrito por la segunda vez.</w:t>
      </w:r>
    </w:p>
    <w:p w14:paraId="2AF3DD9A" w14:textId="6D79B73B" w:rsidR="003E4A15" w:rsidRPr="00597CC4" w:rsidRDefault="003E4A15" w:rsidP="003E4A1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r w:rsidRPr="00597CC4">
        <w:rPr>
          <w:rFonts w:asciiTheme="minorHAnsi" w:hAnsiTheme="minorHAnsi"/>
          <w:sz w:val="24"/>
          <w:szCs w:val="24"/>
          <w:lang w:val="es-ES_tradnl"/>
        </w:rPr>
        <w:t xml:space="preserve"> </w:t>
      </w:r>
      <w:r w:rsidR="007C2ADF">
        <w:rPr>
          <w:rFonts w:asciiTheme="minorHAnsi" w:hAnsiTheme="minorHAnsi"/>
          <w:sz w:val="24"/>
          <w:szCs w:val="24"/>
          <w:lang w:val="es-ES_tradnl"/>
        </w:rPr>
        <w:t xml:space="preserve">  </w:t>
      </w:r>
      <w:r w:rsidRPr="00597CC4">
        <w:rPr>
          <w:rFonts w:asciiTheme="minorHAnsi" w:hAnsiTheme="minorHAnsi"/>
          <w:sz w:val="24"/>
          <w:szCs w:val="24"/>
          <w:lang w:val="es-ES_tradnl"/>
        </w:rPr>
        <w:t>c) Multa de</w:t>
      </w:r>
      <w:r>
        <w:rPr>
          <w:rFonts w:asciiTheme="minorHAnsi" w:hAnsiTheme="minorHAnsi"/>
          <w:sz w:val="24"/>
          <w:szCs w:val="24"/>
          <w:lang w:val="es-ES_tradnl"/>
        </w:rPr>
        <w:t xml:space="preserve"> hasta e</w:t>
      </w:r>
      <w:r w:rsidRPr="00597CC4">
        <w:rPr>
          <w:rFonts w:asciiTheme="minorHAnsi" w:hAnsiTheme="minorHAnsi"/>
          <w:sz w:val="24"/>
          <w:szCs w:val="24"/>
          <w:lang w:val="es-ES_tradnl"/>
        </w:rPr>
        <w:t>l 25% de la remuneración diaria por la tercera vez.</w:t>
      </w:r>
    </w:p>
    <w:p w14:paraId="68891511" w14:textId="77777777" w:rsidR="003E4A15" w:rsidRDefault="003E4A15" w:rsidP="003E4A1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p>
    <w:p w14:paraId="6DFA08E3" w14:textId="77777777" w:rsidR="003E4A15" w:rsidRDefault="003E4A15" w:rsidP="003E4A1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p>
    <w:p w14:paraId="2C33D2E5" w14:textId="71773496" w:rsidR="003E4A15"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sz w:val="22"/>
          <w:lang w:val="es-ES_tradnl"/>
        </w:rPr>
      </w:pPr>
      <w:r>
        <w:rPr>
          <w:rFonts w:asciiTheme="minorHAnsi" w:hAnsiTheme="minorHAnsi" w:cs="gobCL-Bold"/>
          <w:b/>
          <w:bCs/>
          <w:color w:val="262626" w:themeColor="text1" w:themeTint="D9"/>
          <w:sz w:val="24"/>
          <w:szCs w:val="24"/>
        </w:rPr>
        <w:t>ARTÍCULO 27</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 xml:space="preserve">: </w:t>
      </w:r>
      <w:r w:rsidRPr="00597CC4">
        <w:rPr>
          <w:rFonts w:asciiTheme="minorHAnsi" w:hAnsiTheme="minorHAnsi"/>
          <w:sz w:val="24"/>
          <w:szCs w:val="24"/>
          <w:lang w:val="es-ES_tradnl"/>
        </w:rPr>
        <w:t>Cuando al trabajador</w:t>
      </w:r>
      <w:r>
        <w:rPr>
          <w:rFonts w:asciiTheme="minorHAnsi" w:hAnsiTheme="minorHAnsi"/>
          <w:sz w:val="24"/>
          <w:szCs w:val="24"/>
          <w:lang w:val="es-ES_tradnl"/>
        </w:rPr>
        <w:t>/a</w:t>
      </w:r>
      <w:r w:rsidRPr="00597CC4">
        <w:rPr>
          <w:rFonts w:asciiTheme="minorHAnsi" w:hAnsiTheme="minorHAnsi"/>
          <w:sz w:val="24"/>
          <w:szCs w:val="24"/>
          <w:lang w:val="es-ES_tradnl"/>
        </w:rPr>
        <w:t xml:space="preserve">, le sea aplicable la multa contemplada en el </w:t>
      </w:r>
      <w:r>
        <w:rPr>
          <w:rFonts w:asciiTheme="minorHAnsi" w:hAnsiTheme="minorHAnsi"/>
          <w:b/>
          <w:bCs/>
          <w:sz w:val="24"/>
          <w:szCs w:val="24"/>
          <w:shd w:val="clear" w:color="auto" w:fill="FFFF66"/>
          <w:lang w:val="es-ES_tradnl"/>
        </w:rPr>
        <w:t>Art. 26</w:t>
      </w:r>
      <w:r w:rsidRPr="00597CC4">
        <w:rPr>
          <w:rFonts w:asciiTheme="minorHAnsi" w:hAnsiTheme="minorHAnsi"/>
          <w:b/>
          <w:bCs/>
          <w:sz w:val="24"/>
          <w:szCs w:val="24"/>
          <w:shd w:val="clear" w:color="auto" w:fill="FFFF66"/>
          <w:lang w:val="es-ES_tradnl"/>
        </w:rPr>
        <w:t>°</w:t>
      </w:r>
      <w:r w:rsidRPr="00597CC4">
        <w:rPr>
          <w:rFonts w:asciiTheme="minorHAnsi" w:hAnsiTheme="minorHAnsi"/>
          <w:sz w:val="24"/>
          <w:szCs w:val="24"/>
          <w:lang w:val="es-ES_tradnl"/>
        </w:rPr>
        <w:t xml:space="preserve"> de este Reglamento, podrá reclamar de su aplicación, de acuerdo con lo dispuesto por el </w:t>
      </w:r>
      <w:r w:rsidRPr="00597CC4">
        <w:rPr>
          <w:rFonts w:asciiTheme="minorHAnsi" w:hAnsiTheme="minorHAnsi"/>
          <w:b/>
          <w:bCs/>
          <w:sz w:val="24"/>
          <w:szCs w:val="24"/>
          <w:lang w:val="es-ES_tradnl"/>
        </w:rPr>
        <w:t>Art. 157º</w:t>
      </w:r>
      <w:r w:rsidRPr="00597CC4">
        <w:rPr>
          <w:rFonts w:asciiTheme="minorHAnsi" w:hAnsiTheme="minorHAnsi"/>
          <w:sz w:val="24"/>
          <w:szCs w:val="24"/>
          <w:lang w:val="es-ES_tradnl"/>
        </w:rPr>
        <w:t xml:space="preserve"> </w:t>
      </w:r>
      <w:r>
        <w:rPr>
          <w:rFonts w:asciiTheme="minorHAnsi" w:hAnsiTheme="minorHAnsi"/>
          <w:sz w:val="24"/>
          <w:szCs w:val="24"/>
          <w:lang w:val="es-ES_tradnl"/>
        </w:rPr>
        <w:t>del</w:t>
      </w:r>
      <w:r w:rsidRPr="00597CC4">
        <w:rPr>
          <w:rFonts w:asciiTheme="minorHAnsi" w:hAnsiTheme="minorHAnsi"/>
          <w:sz w:val="24"/>
          <w:szCs w:val="24"/>
          <w:lang w:val="es-ES_tradnl"/>
        </w:rPr>
        <w:t xml:space="preserve"> </w:t>
      </w:r>
      <w:r w:rsidRPr="00597CC4">
        <w:rPr>
          <w:rFonts w:asciiTheme="minorHAnsi" w:hAnsiTheme="minorHAnsi"/>
          <w:b/>
          <w:bCs/>
          <w:sz w:val="24"/>
          <w:szCs w:val="24"/>
          <w:lang w:val="es-ES_tradnl"/>
        </w:rPr>
        <w:t>Libro I</w:t>
      </w:r>
      <w:r w:rsidRPr="00597CC4">
        <w:rPr>
          <w:rFonts w:asciiTheme="minorHAnsi" w:hAnsiTheme="minorHAnsi"/>
          <w:sz w:val="24"/>
          <w:szCs w:val="24"/>
          <w:lang w:val="es-ES_tradnl"/>
        </w:rPr>
        <w:t xml:space="preserve"> del </w:t>
      </w:r>
      <w:r w:rsidRPr="00597CC4">
        <w:rPr>
          <w:rFonts w:asciiTheme="minorHAnsi" w:hAnsiTheme="minorHAnsi"/>
          <w:b/>
          <w:bCs/>
          <w:sz w:val="24"/>
          <w:szCs w:val="24"/>
          <w:lang w:val="es-ES_tradnl"/>
        </w:rPr>
        <w:t>Código del Trabajo</w:t>
      </w:r>
      <w:r w:rsidRPr="00597CC4">
        <w:rPr>
          <w:rFonts w:asciiTheme="minorHAnsi" w:hAnsiTheme="minorHAnsi"/>
          <w:sz w:val="24"/>
          <w:szCs w:val="24"/>
          <w:lang w:val="es-ES_tradnl"/>
        </w:rPr>
        <w:t>, ante la Inspección del Trabajo que corresponda.</w:t>
      </w:r>
    </w:p>
    <w:p w14:paraId="5B2E5A5B" w14:textId="77777777" w:rsidR="003E4A15" w:rsidRPr="00D00D67" w:rsidRDefault="003E4A15" w:rsidP="003E4A15">
      <w:pPr>
        <w:spacing w:line="240" w:lineRule="auto"/>
        <w:jc w:val="both"/>
        <w:rPr>
          <w:rFonts w:asciiTheme="minorHAnsi" w:hAnsiTheme="minorHAnsi" w:cs="gobCL-Bold"/>
          <w:b/>
          <w:bCs/>
          <w:color w:val="262626" w:themeColor="text1" w:themeTint="D9"/>
          <w:sz w:val="24"/>
          <w:szCs w:val="24"/>
        </w:rPr>
      </w:pPr>
    </w:p>
    <w:p w14:paraId="1C4D339F" w14:textId="1131A426" w:rsidR="003E4A15" w:rsidRDefault="003E4A15" w:rsidP="003E4A15">
      <w:pPr>
        <w:pStyle w:val="Ttulo1"/>
      </w:pPr>
      <w:r w:rsidRPr="00C319A2">
        <w:t xml:space="preserve">CAPÍTULO </w:t>
      </w:r>
      <w:r>
        <w:t>VI</w:t>
      </w:r>
      <w:r w:rsidRPr="00C319A2">
        <w:t>: DE LA PROTECCIÓN DE LOS TRABAJADORES</w:t>
      </w:r>
      <w:r w:rsidR="007C2ADF">
        <w:t>/AS</w:t>
      </w:r>
      <w:r w:rsidRPr="00C319A2">
        <w:t xml:space="preserve"> EN EL MANEJO Y MANUAL DE CARGA</w:t>
      </w:r>
    </w:p>
    <w:p w14:paraId="58C21714" w14:textId="77777777" w:rsidR="003E4A15" w:rsidRPr="00972B72" w:rsidRDefault="003E4A15" w:rsidP="003E4A15"/>
    <w:p w14:paraId="28FC3C93" w14:textId="4F4836A7" w:rsidR="003E4A15" w:rsidRPr="000F12A6"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28</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597CC4">
        <w:rPr>
          <w:sz w:val="22"/>
          <w:lang w:val="es-ES_tradnl"/>
        </w:rPr>
        <w:t xml:space="preserve"> </w:t>
      </w:r>
      <w:proofErr w:type="gramStart"/>
      <w:r w:rsidRPr="000F12A6">
        <w:rPr>
          <w:rFonts w:asciiTheme="minorHAnsi" w:hAnsiTheme="minorHAnsi" w:cs="gobCL-Bold"/>
          <w:bCs/>
          <w:color w:val="262626" w:themeColor="text1" w:themeTint="D9"/>
          <w:sz w:val="24"/>
          <w:szCs w:val="24"/>
        </w:rPr>
        <w:t>De acuerdo a</w:t>
      </w:r>
      <w:proofErr w:type="gramEnd"/>
      <w:r w:rsidRPr="000F12A6">
        <w:rPr>
          <w:rFonts w:asciiTheme="minorHAnsi" w:hAnsiTheme="minorHAnsi" w:cs="gobCL-Bold"/>
          <w:bCs/>
          <w:color w:val="262626" w:themeColor="text1" w:themeTint="D9"/>
          <w:sz w:val="24"/>
          <w:szCs w:val="24"/>
        </w:rPr>
        <w:t xml:space="preserve"> lo estipulado en el nuevo Título V del Libro II del Código del Trabajo, en su Artículo 221-F establece: “Estas normas se aplicarán a las manipulaciones manuales que impliquen riesgos a la salud o a las condiciones físicas del</w:t>
      </w:r>
      <w:r>
        <w:rPr>
          <w:rFonts w:asciiTheme="minorHAnsi" w:hAnsiTheme="minorHAnsi" w:cs="gobCL-Bold"/>
          <w:bCs/>
          <w:color w:val="262626" w:themeColor="text1" w:themeTint="D9"/>
          <w:sz w:val="24"/>
          <w:szCs w:val="24"/>
        </w:rPr>
        <w:t xml:space="preserve"> o la </w:t>
      </w:r>
      <w:r w:rsidRPr="000F12A6">
        <w:rPr>
          <w:rFonts w:asciiTheme="minorHAnsi" w:hAnsiTheme="minorHAnsi" w:cs="gobCL-Bold"/>
          <w:bCs/>
          <w:color w:val="262626" w:themeColor="text1" w:themeTint="D9"/>
          <w:sz w:val="24"/>
          <w:szCs w:val="24"/>
        </w:rPr>
        <w:t>trabajador</w:t>
      </w:r>
      <w:r>
        <w:rPr>
          <w:rFonts w:asciiTheme="minorHAnsi" w:hAnsiTheme="minorHAnsi" w:cs="gobCL-Bold"/>
          <w:bCs/>
          <w:color w:val="262626" w:themeColor="text1" w:themeTint="D9"/>
          <w:sz w:val="24"/>
          <w:szCs w:val="24"/>
        </w:rPr>
        <w:t>/a</w:t>
      </w:r>
      <w:r w:rsidRPr="000F12A6">
        <w:rPr>
          <w:rFonts w:asciiTheme="minorHAnsi" w:hAnsiTheme="minorHAnsi" w:cs="gobCL-Bold"/>
          <w:bCs/>
          <w:color w:val="262626" w:themeColor="text1" w:themeTint="D9"/>
          <w:sz w:val="24"/>
          <w:szCs w:val="24"/>
        </w:rPr>
        <w:t>, asociados a las características y condiciones de la carga.</w:t>
      </w:r>
    </w:p>
    <w:p w14:paraId="6FAC92DD" w14:textId="77777777" w:rsidR="003E4A15" w:rsidRDefault="003E4A15" w:rsidP="003E4A15">
      <w:pPr>
        <w:spacing w:line="240" w:lineRule="auto"/>
        <w:jc w:val="both"/>
        <w:rPr>
          <w:rFonts w:asciiTheme="minorHAnsi" w:hAnsiTheme="minorHAnsi" w:cs="gobCL-Bold"/>
          <w:bCs/>
          <w:color w:val="262626" w:themeColor="text1" w:themeTint="D9"/>
          <w:sz w:val="24"/>
          <w:szCs w:val="24"/>
        </w:rPr>
      </w:pPr>
      <w:r w:rsidRPr="000F12A6">
        <w:rPr>
          <w:rFonts w:asciiTheme="minorHAnsi" w:hAnsiTheme="minorHAnsi" w:cs="gobCL-Bold"/>
          <w:bCs/>
          <w:color w:val="262626" w:themeColor="text1" w:themeTint="D9"/>
          <w:sz w:val="24"/>
          <w:szCs w:val="24"/>
        </w:rPr>
        <w:t>La manipulación comprende toda operación de transporte o sostén de carga cuyo levantamiento, colocación, empuje, tracción, porte o desplazamiento exija esfuerzo físico de uno o varios trabajadores”.</w:t>
      </w:r>
    </w:p>
    <w:p w14:paraId="4A8B22B8" w14:textId="77777777" w:rsidR="003E4A15" w:rsidRDefault="003E4A15" w:rsidP="003E4A15">
      <w:pPr>
        <w:spacing w:line="240" w:lineRule="auto"/>
        <w:jc w:val="both"/>
        <w:rPr>
          <w:rFonts w:asciiTheme="minorHAnsi" w:hAnsiTheme="minorHAnsi" w:cs="gobCL-Bold"/>
          <w:bCs/>
          <w:color w:val="262626" w:themeColor="text1" w:themeTint="D9"/>
          <w:sz w:val="24"/>
          <w:szCs w:val="24"/>
        </w:rPr>
      </w:pPr>
    </w:p>
    <w:p w14:paraId="56BFBF30" w14:textId="73B5703C" w:rsidR="003E4A15" w:rsidRPr="008418E6" w:rsidRDefault="003E4A15" w:rsidP="003E4A15">
      <w:pPr>
        <w:spacing w:line="240" w:lineRule="auto"/>
        <w:jc w:val="both"/>
        <w:rPr>
          <w:rFonts w:asciiTheme="minorHAnsi" w:eastAsia="Times New Roman" w:hAnsiTheme="minorHAnsi" w:cs="Times New Roman"/>
          <w:b/>
          <w:sz w:val="24"/>
          <w:szCs w:val="24"/>
          <w:lang w:val="es-CL" w:eastAsia="es-ES"/>
        </w:rPr>
      </w:pPr>
      <w:r>
        <w:rPr>
          <w:rFonts w:asciiTheme="minorHAnsi" w:eastAsia="Times New Roman" w:hAnsiTheme="minorHAnsi" w:cs="Times New Roman"/>
          <w:b/>
          <w:sz w:val="24"/>
          <w:szCs w:val="24"/>
          <w:shd w:val="clear" w:color="auto" w:fill="FFFFFF"/>
          <w:lang w:val="es-CL" w:eastAsia="es-ES"/>
        </w:rPr>
        <w:t xml:space="preserve">El peso máximo que los/as </w:t>
      </w:r>
      <w:r w:rsidRPr="008418E6">
        <w:rPr>
          <w:rFonts w:asciiTheme="minorHAnsi" w:eastAsia="Times New Roman" w:hAnsiTheme="minorHAnsi" w:cs="Times New Roman"/>
          <w:b/>
          <w:sz w:val="24"/>
          <w:szCs w:val="24"/>
          <w:shd w:val="clear" w:color="auto" w:fill="FFFFFF"/>
          <w:lang w:val="es-CL" w:eastAsia="es-ES"/>
        </w:rPr>
        <w:t>trabajadores</w:t>
      </w:r>
      <w:r>
        <w:rPr>
          <w:rFonts w:asciiTheme="minorHAnsi" w:eastAsia="Times New Roman" w:hAnsiTheme="minorHAnsi" w:cs="Times New Roman"/>
          <w:b/>
          <w:sz w:val="24"/>
          <w:szCs w:val="24"/>
          <w:shd w:val="clear" w:color="auto" w:fill="FFFFFF"/>
          <w:lang w:val="es-CL" w:eastAsia="es-ES"/>
        </w:rPr>
        <w:t>/as</w:t>
      </w:r>
      <w:r w:rsidRPr="008418E6">
        <w:rPr>
          <w:rFonts w:asciiTheme="minorHAnsi" w:eastAsia="Times New Roman" w:hAnsiTheme="minorHAnsi" w:cs="Times New Roman"/>
          <w:b/>
          <w:sz w:val="24"/>
          <w:szCs w:val="24"/>
          <w:shd w:val="clear" w:color="auto" w:fill="FFFFFF"/>
          <w:lang w:val="es-CL" w:eastAsia="es-ES"/>
        </w:rPr>
        <w:t xml:space="preserve"> pueden manipular manualmente es de 25 kilos. Se prohíbe manipulación manual de carga y descarga para mujeres embarazadas. </w:t>
      </w:r>
      <w:r w:rsidRPr="008418E6">
        <w:rPr>
          <w:rFonts w:asciiTheme="minorHAnsi" w:eastAsia="Times New Roman" w:hAnsiTheme="minorHAnsi" w:cs="Times New Roman"/>
          <w:b/>
          <w:sz w:val="24"/>
          <w:szCs w:val="24"/>
          <w:shd w:val="clear" w:color="auto" w:fill="FFFFFF"/>
          <w:lang w:val="es-CL" w:eastAsia="es-ES"/>
        </w:rPr>
        <w:lastRenderedPageBreak/>
        <w:t xml:space="preserve">Los menores de 18 años y </w:t>
      </w:r>
      <w:proofErr w:type="gramStart"/>
      <w:r w:rsidRPr="008418E6">
        <w:rPr>
          <w:rFonts w:asciiTheme="minorHAnsi" w:eastAsia="Times New Roman" w:hAnsiTheme="minorHAnsi" w:cs="Times New Roman"/>
          <w:b/>
          <w:sz w:val="24"/>
          <w:szCs w:val="24"/>
          <w:shd w:val="clear" w:color="auto" w:fill="FFFFFF"/>
          <w:lang w:val="es-CL" w:eastAsia="es-ES"/>
        </w:rPr>
        <w:t>mujeres,</w:t>
      </w:r>
      <w:proofErr w:type="gramEnd"/>
      <w:r w:rsidRPr="008418E6">
        <w:rPr>
          <w:rFonts w:asciiTheme="minorHAnsi" w:eastAsia="Times New Roman" w:hAnsiTheme="minorHAnsi" w:cs="Times New Roman"/>
          <w:b/>
          <w:sz w:val="24"/>
          <w:szCs w:val="24"/>
          <w:shd w:val="clear" w:color="auto" w:fill="FFFFFF"/>
          <w:lang w:val="es-CL" w:eastAsia="es-ES"/>
        </w:rPr>
        <w:t xml:space="preserve"> no pueden llevar, transportar, cargar, arrastrar o empujar de manera manual, sin ayuda mecánica, cargas mayores a 20 kilos.</w:t>
      </w:r>
    </w:p>
    <w:p w14:paraId="1516862E" w14:textId="77777777" w:rsidR="003E4A15" w:rsidRDefault="003E4A15" w:rsidP="003E4A15">
      <w:pPr>
        <w:spacing w:line="240" w:lineRule="auto"/>
        <w:jc w:val="both"/>
        <w:rPr>
          <w:rFonts w:asciiTheme="minorHAnsi" w:hAnsiTheme="minorHAnsi" w:cs="gobCL-Bold"/>
          <w:bCs/>
          <w:color w:val="262626" w:themeColor="text1" w:themeTint="D9"/>
          <w:sz w:val="24"/>
          <w:szCs w:val="24"/>
        </w:rPr>
      </w:pPr>
    </w:p>
    <w:p w14:paraId="1C266236" w14:textId="5146F054" w:rsidR="003E4A15" w:rsidRPr="000F12A6"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29</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597CC4">
        <w:rPr>
          <w:sz w:val="22"/>
          <w:lang w:val="es-ES_tradnl"/>
        </w:rPr>
        <w:t xml:space="preserve"> </w:t>
      </w:r>
      <w:r w:rsidRPr="000F12A6">
        <w:rPr>
          <w:rFonts w:asciiTheme="minorHAnsi" w:hAnsiTheme="minorHAnsi" w:cs="gobCL-Bold"/>
          <w:bCs/>
          <w:color w:val="262626" w:themeColor="text1" w:themeTint="D9"/>
          <w:sz w:val="24"/>
          <w:szCs w:val="24"/>
        </w:rPr>
        <w:t>La empresa</w:t>
      </w:r>
      <w:r w:rsidRPr="000F12A6">
        <w:rPr>
          <w:rFonts w:asciiTheme="minorHAnsi" w:hAnsiTheme="minorHAnsi" w:cs="gobCL-Bold"/>
          <w:bCs/>
          <w:color w:val="262626" w:themeColor="text1" w:themeTint="D9"/>
          <w:sz w:val="24"/>
          <w:szCs w:val="24"/>
          <w:highlight w:val="yellow"/>
        </w:rPr>
        <w:t>…………………………………</w:t>
      </w:r>
      <w:r w:rsidRPr="000F12A6">
        <w:rPr>
          <w:rFonts w:asciiTheme="minorHAnsi" w:hAnsiTheme="minorHAnsi" w:cs="gobCL-Bold"/>
          <w:bCs/>
          <w:color w:val="262626" w:themeColor="text1" w:themeTint="D9"/>
          <w:sz w:val="24"/>
          <w:szCs w:val="24"/>
        </w:rPr>
        <w:t xml:space="preserve"> velará porque en la organización de sus actividades de carga se utilicen medios técnicos como la automatización de procesos o el empleo de ayudas mecánicas, a fin de reducir las exigencias físicas de los trabajos, entre las que se pueden indicar:</w:t>
      </w:r>
    </w:p>
    <w:p w14:paraId="079280BF" w14:textId="77777777" w:rsidR="003E4A15" w:rsidRPr="000F12A6" w:rsidRDefault="003E4A15" w:rsidP="003E4A15">
      <w:pPr>
        <w:pStyle w:val="Prrafodelista"/>
        <w:numPr>
          <w:ilvl w:val="0"/>
          <w:numId w:val="3"/>
        </w:numPr>
        <w:spacing w:line="240" w:lineRule="auto"/>
        <w:jc w:val="both"/>
        <w:rPr>
          <w:rFonts w:asciiTheme="minorHAnsi" w:hAnsiTheme="minorHAnsi" w:cs="gobCL-Bold"/>
          <w:bCs/>
          <w:color w:val="262626" w:themeColor="text1" w:themeTint="D9"/>
          <w:sz w:val="24"/>
          <w:szCs w:val="24"/>
        </w:rPr>
      </w:pPr>
      <w:r w:rsidRPr="000F12A6">
        <w:rPr>
          <w:rFonts w:asciiTheme="minorHAnsi" w:hAnsiTheme="minorHAnsi" w:cs="gobCL-Bold"/>
          <w:bCs/>
          <w:color w:val="262626" w:themeColor="text1" w:themeTint="D9"/>
          <w:sz w:val="24"/>
          <w:szCs w:val="24"/>
        </w:rPr>
        <w:t>Grúas, montacargas, tecles, carretillas elevadoras, sistemas transportadores;</w:t>
      </w:r>
    </w:p>
    <w:p w14:paraId="1A61CBAC" w14:textId="3A74C825" w:rsidR="003E4A15" w:rsidRPr="000F12A6" w:rsidRDefault="003E4A15" w:rsidP="003E4A15">
      <w:pPr>
        <w:pStyle w:val="Prrafodelista"/>
        <w:numPr>
          <w:ilvl w:val="0"/>
          <w:numId w:val="3"/>
        </w:numPr>
        <w:spacing w:line="240" w:lineRule="auto"/>
        <w:jc w:val="both"/>
        <w:rPr>
          <w:rFonts w:asciiTheme="minorHAnsi" w:hAnsiTheme="minorHAnsi" w:cs="gobCL-Bold"/>
          <w:bCs/>
          <w:color w:val="262626" w:themeColor="text1" w:themeTint="D9"/>
          <w:sz w:val="24"/>
          <w:szCs w:val="24"/>
        </w:rPr>
      </w:pPr>
      <w:r w:rsidRPr="000F12A6">
        <w:rPr>
          <w:rFonts w:asciiTheme="minorHAnsi" w:hAnsiTheme="minorHAnsi" w:cs="gobCL-Bold"/>
          <w:bCs/>
          <w:color w:val="262626" w:themeColor="text1" w:themeTint="D9"/>
          <w:sz w:val="24"/>
          <w:szCs w:val="24"/>
        </w:rPr>
        <w:t>Carretillas,</w:t>
      </w:r>
      <w:r w:rsidR="00A23410">
        <w:rPr>
          <w:rFonts w:asciiTheme="minorHAnsi" w:hAnsiTheme="minorHAnsi" w:cs="gobCL-Bold"/>
          <w:bCs/>
          <w:color w:val="262626" w:themeColor="text1" w:themeTint="D9"/>
          <w:sz w:val="24"/>
          <w:szCs w:val="24"/>
        </w:rPr>
        <w:t xml:space="preserve"> </w:t>
      </w:r>
      <w:r w:rsidRPr="000F12A6">
        <w:rPr>
          <w:rFonts w:asciiTheme="minorHAnsi" w:hAnsiTheme="minorHAnsi" w:cs="gobCL-Bold"/>
          <w:bCs/>
          <w:color w:val="262626" w:themeColor="text1" w:themeTint="D9"/>
          <w:sz w:val="24"/>
          <w:szCs w:val="24"/>
        </w:rPr>
        <w:t>superficies de altura regulable, carros provistos de plataforma elevadora y</w:t>
      </w:r>
      <w:r w:rsidR="00A23410">
        <w:rPr>
          <w:rFonts w:asciiTheme="minorHAnsi" w:hAnsiTheme="minorHAnsi" w:cs="gobCL-Bold"/>
          <w:bCs/>
          <w:color w:val="262626" w:themeColor="text1" w:themeTint="D9"/>
          <w:sz w:val="24"/>
          <w:szCs w:val="24"/>
        </w:rPr>
        <w:t>,</w:t>
      </w:r>
    </w:p>
    <w:p w14:paraId="34CF4660" w14:textId="77777777" w:rsidR="003E4A15" w:rsidRPr="000F12A6" w:rsidRDefault="003E4A15" w:rsidP="003E4A15">
      <w:pPr>
        <w:pStyle w:val="Prrafodelista"/>
        <w:numPr>
          <w:ilvl w:val="0"/>
          <w:numId w:val="3"/>
        </w:numPr>
        <w:spacing w:line="240" w:lineRule="auto"/>
        <w:jc w:val="both"/>
        <w:rPr>
          <w:rFonts w:asciiTheme="minorHAnsi" w:hAnsiTheme="minorHAnsi" w:cs="gobCL-Bold"/>
          <w:bCs/>
          <w:color w:val="262626" w:themeColor="text1" w:themeTint="D9"/>
          <w:sz w:val="24"/>
          <w:szCs w:val="24"/>
        </w:rPr>
      </w:pPr>
      <w:r w:rsidRPr="000F12A6">
        <w:rPr>
          <w:rFonts w:asciiTheme="minorHAnsi" w:hAnsiTheme="minorHAnsi" w:cs="gobCL-Bold"/>
          <w:bCs/>
          <w:color w:val="262626" w:themeColor="text1" w:themeTint="D9"/>
          <w:sz w:val="24"/>
          <w:szCs w:val="24"/>
        </w:rPr>
        <w:t>Otros, que ayuden a sujetar más firmemente las cargas y reduzcan las exigencias físicas del trabajo.</w:t>
      </w:r>
    </w:p>
    <w:p w14:paraId="0ECB8FE5" w14:textId="77777777" w:rsidR="003E4A15" w:rsidRPr="000F12A6" w:rsidRDefault="003E4A15" w:rsidP="003E4A15">
      <w:pPr>
        <w:spacing w:line="240" w:lineRule="auto"/>
        <w:jc w:val="both"/>
        <w:rPr>
          <w:rFonts w:asciiTheme="minorHAnsi" w:hAnsiTheme="minorHAnsi" w:cs="gobCL-Bold"/>
          <w:bCs/>
          <w:color w:val="262626" w:themeColor="text1" w:themeTint="D9"/>
          <w:sz w:val="24"/>
          <w:szCs w:val="24"/>
        </w:rPr>
      </w:pPr>
    </w:p>
    <w:p w14:paraId="325BEE74" w14:textId="2A404EA8" w:rsidR="003E4A15" w:rsidRPr="000F12A6"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30</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597CC4">
        <w:rPr>
          <w:sz w:val="22"/>
          <w:lang w:val="es-ES_tradnl"/>
        </w:rPr>
        <w:t xml:space="preserve"> </w:t>
      </w:r>
      <w:r w:rsidRPr="000F12A6">
        <w:rPr>
          <w:rFonts w:asciiTheme="minorHAnsi" w:hAnsiTheme="minorHAnsi" w:cs="gobCL-Bold"/>
          <w:bCs/>
          <w:color w:val="262626" w:themeColor="text1" w:themeTint="D9"/>
          <w:sz w:val="24"/>
          <w:szCs w:val="24"/>
        </w:rPr>
        <w:t>La empresa</w:t>
      </w:r>
      <w:r w:rsidRPr="000F12A6">
        <w:rPr>
          <w:rFonts w:asciiTheme="minorHAnsi" w:hAnsiTheme="minorHAnsi" w:cs="gobCL-Bold"/>
          <w:bCs/>
          <w:color w:val="262626" w:themeColor="text1" w:themeTint="D9"/>
          <w:sz w:val="24"/>
          <w:szCs w:val="24"/>
          <w:highlight w:val="yellow"/>
        </w:rPr>
        <w:t>……………………….</w:t>
      </w:r>
      <w:r w:rsidRPr="000F12A6">
        <w:rPr>
          <w:rFonts w:asciiTheme="minorHAnsi" w:hAnsiTheme="minorHAnsi" w:cs="gobCL-Bold"/>
          <w:bCs/>
          <w:color w:val="262626" w:themeColor="text1" w:themeTint="D9"/>
          <w:sz w:val="24"/>
          <w:szCs w:val="24"/>
        </w:rPr>
        <w:t xml:space="preserve"> procurará los medio</w:t>
      </w:r>
      <w:r>
        <w:rPr>
          <w:rFonts w:asciiTheme="minorHAnsi" w:hAnsiTheme="minorHAnsi" w:cs="gobCL-Bold"/>
          <w:bCs/>
          <w:color w:val="262626" w:themeColor="text1" w:themeTint="D9"/>
          <w:sz w:val="24"/>
          <w:szCs w:val="24"/>
        </w:rPr>
        <w:t xml:space="preserve">s adecuados para que los </w:t>
      </w:r>
      <w:r w:rsidRPr="000F12A6">
        <w:rPr>
          <w:rFonts w:asciiTheme="minorHAnsi" w:hAnsiTheme="minorHAnsi" w:cs="gobCL-Bold"/>
          <w:bCs/>
          <w:color w:val="262626" w:themeColor="text1" w:themeTint="D9"/>
          <w:sz w:val="24"/>
          <w:szCs w:val="24"/>
        </w:rPr>
        <w:t>trabajadores</w:t>
      </w:r>
      <w:r>
        <w:rPr>
          <w:rFonts w:asciiTheme="minorHAnsi" w:hAnsiTheme="minorHAnsi" w:cs="gobCL-Bold"/>
          <w:bCs/>
          <w:color w:val="262626" w:themeColor="text1" w:themeTint="D9"/>
          <w:sz w:val="24"/>
          <w:szCs w:val="24"/>
        </w:rPr>
        <w:t>/as</w:t>
      </w:r>
      <w:r w:rsidRPr="000F12A6">
        <w:rPr>
          <w:rFonts w:asciiTheme="minorHAnsi" w:hAnsiTheme="minorHAnsi" w:cs="gobCL-Bold"/>
          <w:bCs/>
          <w:color w:val="262626" w:themeColor="text1" w:themeTint="D9"/>
          <w:sz w:val="24"/>
          <w:szCs w:val="24"/>
        </w:rPr>
        <w:t xml:space="preserve"> reciban formación e instrucción satisfactoria sobre los métodos correctos para manejar cargas y para la ejecución de trabajos específicos. </w:t>
      </w:r>
    </w:p>
    <w:p w14:paraId="0BD79CB4" w14:textId="77777777" w:rsidR="003E4A15" w:rsidRDefault="003E4A15" w:rsidP="003E4A15">
      <w:pPr>
        <w:spacing w:line="240" w:lineRule="auto"/>
        <w:jc w:val="both"/>
        <w:rPr>
          <w:rFonts w:cs="gobCL-Bold"/>
          <w:b/>
          <w:bCs/>
          <w:color w:val="262626" w:themeColor="text1" w:themeTint="D9"/>
          <w:sz w:val="20"/>
          <w:szCs w:val="20"/>
        </w:rPr>
      </w:pPr>
      <w:r w:rsidRPr="00597CC4">
        <w:rPr>
          <w:rFonts w:cs="gobCL-Bold"/>
          <w:b/>
          <w:bCs/>
          <w:color w:val="262626" w:themeColor="text1" w:themeTint="D9"/>
          <w:sz w:val="20"/>
          <w:szCs w:val="20"/>
          <w:highlight w:val="yellow"/>
        </w:rPr>
        <w:t xml:space="preserve">SE DEBE INCORPORAR </w:t>
      </w:r>
      <w:proofErr w:type="gramStart"/>
      <w:r w:rsidRPr="00597CC4">
        <w:rPr>
          <w:rFonts w:cs="gobCL-Bold"/>
          <w:b/>
          <w:bCs/>
          <w:color w:val="262626" w:themeColor="text1" w:themeTint="D9"/>
          <w:sz w:val="20"/>
          <w:szCs w:val="20"/>
          <w:highlight w:val="yellow"/>
        </w:rPr>
        <w:t>DE ACUERDO AL</w:t>
      </w:r>
      <w:proofErr w:type="gramEnd"/>
      <w:r w:rsidRPr="00597CC4">
        <w:rPr>
          <w:rFonts w:cs="gobCL-Bold"/>
          <w:b/>
          <w:bCs/>
          <w:color w:val="262626" w:themeColor="text1" w:themeTint="D9"/>
          <w:sz w:val="20"/>
          <w:szCs w:val="20"/>
          <w:highlight w:val="yellow"/>
        </w:rPr>
        <w:t xml:space="preserve"> CENTRO DE TRABAJO.</w:t>
      </w:r>
      <w:r w:rsidRPr="00597CC4">
        <w:rPr>
          <w:rFonts w:cs="gobCL-Bold"/>
          <w:b/>
          <w:bCs/>
          <w:color w:val="262626" w:themeColor="text1" w:themeTint="D9"/>
          <w:sz w:val="20"/>
          <w:szCs w:val="20"/>
        </w:rPr>
        <w:t xml:space="preserve"> </w:t>
      </w:r>
    </w:p>
    <w:p w14:paraId="69A36095" w14:textId="77777777" w:rsidR="003E4A15" w:rsidRPr="00597CC4" w:rsidRDefault="003E4A15" w:rsidP="003E4A15">
      <w:pPr>
        <w:spacing w:line="240" w:lineRule="auto"/>
        <w:jc w:val="both"/>
        <w:rPr>
          <w:rFonts w:cs="gobCL-Bold"/>
          <w:b/>
          <w:bCs/>
          <w:color w:val="262626" w:themeColor="text1" w:themeTint="D9"/>
          <w:sz w:val="20"/>
          <w:szCs w:val="20"/>
        </w:rPr>
      </w:pPr>
    </w:p>
    <w:p w14:paraId="3BBD2100" w14:textId="0F749E10" w:rsidR="003E4A15" w:rsidRDefault="003E4A15" w:rsidP="003E4A15">
      <w:pPr>
        <w:pStyle w:val="Ttulo1"/>
      </w:pPr>
      <w:r>
        <w:t>CAPÍTULO VI</w:t>
      </w:r>
      <w:r w:rsidRPr="000F12A6">
        <w:t>I: DE LA PROTECCIÓN DE LOS TRABAJADORES</w:t>
      </w:r>
      <w:r w:rsidR="00A23410">
        <w:t>/AS</w:t>
      </w:r>
      <w:r w:rsidRPr="000F12A6">
        <w:t xml:space="preserve"> DE LA RADIACIÓN ULTRAVIOLETA</w:t>
      </w:r>
    </w:p>
    <w:p w14:paraId="07E09865" w14:textId="77777777" w:rsidR="00A23410" w:rsidRPr="00A23410" w:rsidRDefault="00A23410" w:rsidP="00A23410">
      <w:pPr>
        <w:rPr>
          <w:lang w:eastAsia="es-MX"/>
        </w:rPr>
      </w:pPr>
    </w:p>
    <w:p w14:paraId="61A7D3EA" w14:textId="3641B70E" w:rsidR="003E4A15" w:rsidRPr="00584B3A"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31</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597CC4">
        <w:rPr>
          <w:sz w:val="22"/>
          <w:lang w:val="es-ES_tradnl"/>
        </w:rPr>
        <w:t xml:space="preserve"> </w:t>
      </w:r>
      <w:r w:rsidRPr="00584B3A">
        <w:rPr>
          <w:rFonts w:asciiTheme="minorHAnsi" w:hAnsiTheme="minorHAnsi" w:cs="gobCL-Bold"/>
          <w:bCs/>
          <w:color w:val="262626" w:themeColor="text1" w:themeTint="D9"/>
          <w:sz w:val="24"/>
          <w:szCs w:val="24"/>
        </w:rPr>
        <w:t xml:space="preserve">De acuerdo a lo que establece la Ley N.º20096 sobre Mecanismos de Control Aplicable a las Sustancias Agotadoras de la Capa de Ozono, en su Título III De las medidas de difusión, evaluación, prevención y protección, en su Art. 19º menciona “Sin perjuicio de las obligaciones establecidas en los artículos 184° del Libro II del Código del Trabajo y  67° de la ley N.º 16.744, el </w:t>
      </w:r>
      <w:r>
        <w:rPr>
          <w:rFonts w:asciiTheme="minorHAnsi" w:hAnsiTheme="minorHAnsi" w:cs="gobCL-Bold"/>
          <w:bCs/>
          <w:color w:val="262626" w:themeColor="text1" w:themeTint="D9"/>
          <w:sz w:val="24"/>
          <w:szCs w:val="24"/>
        </w:rPr>
        <w:t>empleador/a</w:t>
      </w:r>
      <w:r w:rsidRPr="00584B3A">
        <w:rPr>
          <w:rFonts w:asciiTheme="minorHAnsi" w:hAnsiTheme="minorHAnsi" w:cs="gobCL-Bold"/>
          <w:bCs/>
          <w:color w:val="262626" w:themeColor="text1" w:themeTint="D9"/>
          <w:sz w:val="24"/>
          <w:szCs w:val="24"/>
        </w:rPr>
        <w:t xml:space="preserve"> adoptará las medidas necesarias para proteger</w:t>
      </w:r>
      <w:r>
        <w:rPr>
          <w:rFonts w:asciiTheme="minorHAnsi" w:hAnsiTheme="minorHAnsi" w:cs="gobCL-Bold"/>
          <w:bCs/>
          <w:color w:val="262626" w:themeColor="text1" w:themeTint="D9"/>
          <w:sz w:val="24"/>
          <w:szCs w:val="24"/>
        </w:rPr>
        <w:t xml:space="preserve"> eficazmente a los trabajadores/as </w:t>
      </w:r>
      <w:r w:rsidRPr="00584B3A">
        <w:rPr>
          <w:rFonts w:asciiTheme="minorHAnsi" w:hAnsiTheme="minorHAnsi" w:cs="gobCL-Bold"/>
          <w:bCs/>
          <w:color w:val="262626" w:themeColor="text1" w:themeTint="D9"/>
          <w:sz w:val="24"/>
          <w:szCs w:val="24"/>
        </w:rPr>
        <w:t>cuando puedan estar expuestos a radiación ultravioleta. Para estos efectos los contratos de trabajo o reglamentos internos de las empresas, según el caso, deberán especificar el uso de los elementos protectores correspondientes, de conformidad con las disposiciones del Reglamento sobre Condiciones Sanitarias y Ambientales Básicas en los Lugares de Trabajo”</w:t>
      </w:r>
      <w:r>
        <w:rPr>
          <w:rFonts w:asciiTheme="minorHAnsi" w:hAnsiTheme="minorHAnsi" w:cs="gobCL-Bold"/>
          <w:bCs/>
          <w:color w:val="262626" w:themeColor="text1" w:themeTint="D9"/>
          <w:sz w:val="24"/>
          <w:szCs w:val="24"/>
        </w:rPr>
        <w:t>.</w:t>
      </w:r>
    </w:p>
    <w:p w14:paraId="7E79ACD1" w14:textId="77777777" w:rsidR="003E4A15" w:rsidRPr="00584B3A" w:rsidRDefault="003E4A15" w:rsidP="003E4A15">
      <w:pPr>
        <w:spacing w:line="240" w:lineRule="auto"/>
        <w:jc w:val="both"/>
        <w:rPr>
          <w:rFonts w:asciiTheme="minorHAnsi" w:hAnsiTheme="minorHAnsi" w:cs="gobCL-Bold"/>
          <w:bCs/>
          <w:color w:val="262626" w:themeColor="text1" w:themeTint="D9"/>
          <w:sz w:val="24"/>
          <w:szCs w:val="24"/>
        </w:rPr>
      </w:pPr>
    </w:p>
    <w:p w14:paraId="1CE7D4F3" w14:textId="5FC72B1D" w:rsidR="003E4A15" w:rsidRDefault="003E4A15" w:rsidP="003E4A15">
      <w:pPr>
        <w:spacing w:line="240" w:lineRule="auto"/>
        <w:jc w:val="both"/>
        <w:rPr>
          <w:rFonts w:cs="gobCL-Bold"/>
          <w:bCs/>
          <w:color w:val="262626" w:themeColor="text1" w:themeTint="D9"/>
          <w:sz w:val="20"/>
          <w:szCs w:val="20"/>
        </w:rPr>
      </w:pPr>
      <w:r>
        <w:rPr>
          <w:rFonts w:asciiTheme="minorHAnsi" w:hAnsiTheme="minorHAnsi" w:cs="gobCL-Bold"/>
          <w:b/>
          <w:bCs/>
          <w:color w:val="262626" w:themeColor="text1" w:themeTint="D9"/>
          <w:sz w:val="24"/>
          <w:szCs w:val="24"/>
        </w:rPr>
        <w:t>ARTÍCULO 32</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597CC4">
        <w:rPr>
          <w:sz w:val="22"/>
          <w:lang w:val="es-ES_tradnl"/>
        </w:rPr>
        <w:t xml:space="preserve"> </w:t>
      </w:r>
      <w:r>
        <w:rPr>
          <w:rFonts w:asciiTheme="minorHAnsi" w:hAnsiTheme="minorHAnsi" w:cs="gobCL-Bold"/>
          <w:bCs/>
          <w:color w:val="262626" w:themeColor="text1" w:themeTint="D9"/>
          <w:sz w:val="24"/>
          <w:szCs w:val="24"/>
        </w:rPr>
        <w:t xml:space="preserve">El trabajador/a </w:t>
      </w:r>
      <w:r w:rsidRPr="00584B3A">
        <w:rPr>
          <w:rFonts w:asciiTheme="minorHAnsi" w:hAnsiTheme="minorHAnsi" w:cs="gobCL-Bold"/>
          <w:bCs/>
          <w:color w:val="262626" w:themeColor="text1" w:themeTint="D9"/>
          <w:sz w:val="24"/>
          <w:szCs w:val="24"/>
        </w:rPr>
        <w:t xml:space="preserve">deberá conocer las medidas preventivas en la exposición a las radiaciones ultravioleta, </w:t>
      </w:r>
      <w:proofErr w:type="gramStart"/>
      <w:r w:rsidRPr="00584B3A">
        <w:rPr>
          <w:rFonts w:asciiTheme="minorHAnsi" w:hAnsiTheme="minorHAnsi" w:cs="gobCL-Bold"/>
          <w:bCs/>
          <w:color w:val="262626" w:themeColor="text1" w:themeTint="D9"/>
          <w:sz w:val="24"/>
          <w:szCs w:val="24"/>
        </w:rPr>
        <w:t>de acuerdo al</w:t>
      </w:r>
      <w:proofErr w:type="gramEnd"/>
      <w:r w:rsidRPr="00584B3A">
        <w:rPr>
          <w:rFonts w:asciiTheme="minorHAnsi" w:hAnsiTheme="minorHAnsi" w:cs="gobCL-Bold"/>
          <w:bCs/>
          <w:color w:val="262626" w:themeColor="text1" w:themeTint="D9"/>
          <w:sz w:val="24"/>
          <w:szCs w:val="24"/>
        </w:rPr>
        <w:t xml:space="preserve"> índice de UV descritas a continuación</w:t>
      </w:r>
      <w:r>
        <w:rPr>
          <w:rFonts w:cs="gobCL-Bold"/>
          <w:bCs/>
          <w:color w:val="262626" w:themeColor="text1" w:themeTint="D9"/>
          <w:sz w:val="20"/>
          <w:szCs w:val="20"/>
        </w:rPr>
        <w:t>:</w:t>
      </w:r>
    </w:p>
    <w:p w14:paraId="04E12E0C" w14:textId="77777777" w:rsidR="003E4A15" w:rsidRDefault="003E4A15" w:rsidP="003E4A15">
      <w:pPr>
        <w:spacing w:line="240" w:lineRule="auto"/>
        <w:jc w:val="both"/>
        <w:rPr>
          <w:rFonts w:cs="gobCL-Bold"/>
          <w:bCs/>
          <w:color w:val="262626" w:themeColor="text1" w:themeTint="D9"/>
          <w:sz w:val="20"/>
          <w:szCs w:val="20"/>
        </w:rPr>
      </w:pPr>
    </w:p>
    <w:p w14:paraId="4DB02593" w14:textId="77777777" w:rsidR="003E4A15" w:rsidRDefault="003E4A15" w:rsidP="003E4A15">
      <w:pPr>
        <w:spacing w:line="240" w:lineRule="auto"/>
        <w:jc w:val="center"/>
        <w:rPr>
          <w:rFonts w:cs="gobCL-Bold"/>
          <w:bCs/>
          <w:color w:val="262626" w:themeColor="text1" w:themeTint="D9"/>
          <w:sz w:val="20"/>
          <w:szCs w:val="20"/>
        </w:rPr>
      </w:pPr>
      <w:r>
        <w:rPr>
          <w:rFonts w:cs="gobCL-Bold"/>
          <w:bCs/>
          <w:noProof/>
          <w:color w:val="262626" w:themeColor="text1" w:themeTint="D9"/>
          <w:sz w:val="20"/>
          <w:szCs w:val="20"/>
          <w:lang w:eastAsia="es-ES"/>
        </w:rPr>
        <w:drawing>
          <wp:inline distT="0" distB="0" distL="0" distR="0" wp14:anchorId="1CBD30B5" wp14:editId="21025C2F">
            <wp:extent cx="2962275" cy="485526"/>
            <wp:effectExtent l="76200" t="76200" r="123825" b="12446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904" cy="4885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9E6079" w14:textId="77777777" w:rsidR="003E4A15" w:rsidRDefault="003E4A15" w:rsidP="003E4A15">
      <w:pPr>
        <w:spacing w:line="240" w:lineRule="auto"/>
        <w:jc w:val="center"/>
        <w:rPr>
          <w:rFonts w:cs="gobCL-Bold"/>
          <w:bCs/>
          <w:color w:val="262626" w:themeColor="text1" w:themeTint="D9"/>
          <w:sz w:val="20"/>
          <w:szCs w:val="20"/>
        </w:rPr>
      </w:pPr>
      <w:r>
        <w:rPr>
          <w:rFonts w:cs="gobCL-Bold"/>
          <w:bCs/>
          <w:noProof/>
          <w:color w:val="262626" w:themeColor="text1" w:themeTint="D9"/>
          <w:sz w:val="20"/>
          <w:szCs w:val="20"/>
          <w:lang w:eastAsia="es-ES"/>
        </w:rPr>
        <w:lastRenderedPageBreak/>
        <w:drawing>
          <wp:inline distT="0" distB="0" distL="0" distR="0" wp14:anchorId="7297350A" wp14:editId="2DDAA2CA">
            <wp:extent cx="4457700" cy="1796038"/>
            <wp:effectExtent l="76200" t="76200" r="133350" b="12827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1421" cy="18055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BE80D9F" w14:textId="76CDEE38" w:rsidR="003E4A15" w:rsidRDefault="003E4A15" w:rsidP="003E4A15">
      <w:pPr>
        <w:spacing w:line="240" w:lineRule="auto"/>
        <w:jc w:val="center"/>
        <w:rPr>
          <w:rFonts w:asciiTheme="minorHAnsi" w:hAnsiTheme="minorHAnsi" w:cs="Arial"/>
          <w:b/>
          <w:i/>
          <w:sz w:val="22"/>
          <w:szCs w:val="22"/>
        </w:rPr>
      </w:pPr>
      <w:r w:rsidRPr="008E7E23">
        <w:rPr>
          <w:rFonts w:asciiTheme="minorHAnsi" w:hAnsiTheme="minorHAnsi" w:cs="Arial"/>
          <w:b/>
          <w:i/>
          <w:sz w:val="22"/>
          <w:szCs w:val="22"/>
        </w:rPr>
        <w:t>MODIFICA DECRETO N</w:t>
      </w:r>
      <w:r>
        <w:rPr>
          <w:rFonts w:asciiTheme="minorHAnsi" w:hAnsiTheme="minorHAnsi" w:cs="Arial"/>
          <w:b/>
          <w:i/>
          <w:sz w:val="22"/>
          <w:szCs w:val="22"/>
        </w:rPr>
        <w:t>.</w:t>
      </w:r>
      <w:r w:rsidRPr="008E7E23">
        <w:rPr>
          <w:rFonts w:asciiTheme="minorHAnsi" w:hAnsiTheme="minorHAnsi" w:cs="Arial"/>
          <w:b/>
          <w:i/>
          <w:sz w:val="22"/>
          <w:szCs w:val="22"/>
        </w:rPr>
        <w:t>º 594 DE 1999. DE LA RADIACIÓN ULTRAVIOLETA DE ORIGEN SOLAR</w:t>
      </w:r>
    </w:p>
    <w:p w14:paraId="5538CFC1" w14:textId="77777777" w:rsidR="00A23410" w:rsidRPr="008E7E23" w:rsidRDefault="00A23410" w:rsidP="003E4A15">
      <w:pPr>
        <w:spacing w:line="240" w:lineRule="auto"/>
        <w:jc w:val="center"/>
        <w:rPr>
          <w:rFonts w:asciiTheme="minorHAnsi" w:hAnsiTheme="minorHAnsi" w:cs="Arial"/>
          <w:b/>
          <w:i/>
          <w:sz w:val="22"/>
          <w:szCs w:val="22"/>
        </w:rPr>
      </w:pPr>
    </w:p>
    <w:p w14:paraId="205F7CC8" w14:textId="67DCC90E" w:rsidR="003E4A15" w:rsidRPr="003E02D6" w:rsidRDefault="003E4A15" w:rsidP="003E4A15">
      <w:pPr>
        <w:spacing w:line="240" w:lineRule="auto"/>
        <w:jc w:val="both"/>
        <w:rPr>
          <w:rFonts w:asciiTheme="minorHAnsi" w:hAnsiTheme="minorHAnsi" w:cs="Arial"/>
          <w:color w:val="000000"/>
          <w:sz w:val="24"/>
          <w:szCs w:val="24"/>
        </w:rPr>
      </w:pPr>
      <w:r>
        <w:rPr>
          <w:rFonts w:asciiTheme="minorHAnsi" w:hAnsiTheme="minorHAnsi" w:cs="gobCL-Bold"/>
          <w:b/>
          <w:bCs/>
          <w:color w:val="262626" w:themeColor="text1" w:themeTint="D9"/>
          <w:sz w:val="24"/>
          <w:szCs w:val="24"/>
        </w:rPr>
        <w:t>ARTÍCULO 33</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597CC4">
        <w:rPr>
          <w:sz w:val="22"/>
          <w:lang w:val="es-ES_tradnl"/>
        </w:rPr>
        <w:t xml:space="preserve"> </w:t>
      </w:r>
      <w:r w:rsidRPr="003E02D6">
        <w:rPr>
          <w:rFonts w:asciiTheme="minorHAnsi" w:hAnsiTheme="minorHAnsi" w:cs="Arial"/>
          <w:color w:val="000000"/>
          <w:sz w:val="24"/>
          <w:szCs w:val="24"/>
        </w:rPr>
        <w:t>Sin perjuicio de las obligaciones establecidas en los artículos 184 del código del trabajo y 67 de la Ley N</w:t>
      </w:r>
      <w:r>
        <w:rPr>
          <w:rFonts w:asciiTheme="minorHAnsi" w:hAnsiTheme="minorHAnsi" w:cs="Arial"/>
          <w:color w:val="000000"/>
          <w:sz w:val="24"/>
          <w:szCs w:val="24"/>
        </w:rPr>
        <w:t>.</w:t>
      </w:r>
      <w:r w:rsidRPr="003E02D6">
        <w:rPr>
          <w:rFonts w:asciiTheme="minorHAnsi" w:hAnsiTheme="minorHAnsi" w:cs="Arial"/>
          <w:color w:val="000000"/>
          <w:sz w:val="24"/>
          <w:szCs w:val="24"/>
        </w:rPr>
        <w:t>º 16744, los empleadores deberán adoptar las medidas necesarias para proteger efectivamente a los</w:t>
      </w:r>
      <w:r w:rsidR="00A23410">
        <w:rPr>
          <w:rFonts w:asciiTheme="minorHAnsi" w:hAnsiTheme="minorHAnsi" w:cs="Arial"/>
          <w:color w:val="000000"/>
          <w:sz w:val="24"/>
          <w:szCs w:val="24"/>
        </w:rPr>
        <w:t xml:space="preserve"> </w:t>
      </w:r>
      <w:r w:rsidRPr="003E02D6">
        <w:rPr>
          <w:rFonts w:asciiTheme="minorHAnsi" w:hAnsiTheme="minorHAnsi" w:cs="Arial"/>
          <w:color w:val="000000"/>
          <w:sz w:val="24"/>
          <w:szCs w:val="24"/>
        </w:rPr>
        <w:t>trabajadores</w:t>
      </w:r>
      <w:r>
        <w:rPr>
          <w:rFonts w:asciiTheme="minorHAnsi" w:hAnsiTheme="minorHAnsi" w:cs="Arial"/>
          <w:color w:val="000000"/>
          <w:sz w:val="24"/>
          <w:szCs w:val="24"/>
        </w:rPr>
        <w:t>/as</w:t>
      </w:r>
      <w:r w:rsidRPr="003E02D6">
        <w:rPr>
          <w:rFonts w:asciiTheme="minorHAnsi" w:hAnsiTheme="minorHAnsi" w:cs="Arial"/>
          <w:color w:val="000000"/>
          <w:sz w:val="24"/>
          <w:szCs w:val="24"/>
        </w:rPr>
        <w:t xml:space="preserve"> cuando puedan estar expuestos a radiación ultravioleta. </w:t>
      </w:r>
    </w:p>
    <w:p w14:paraId="0A42CD57" w14:textId="77777777" w:rsidR="003E4A15" w:rsidRPr="006E1A9F" w:rsidRDefault="003E4A15" w:rsidP="003E4A15">
      <w:pPr>
        <w:pStyle w:val="Prrafodelista"/>
        <w:numPr>
          <w:ilvl w:val="0"/>
          <w:numId w:val="4"/>
        </w:numPr>
        <w:spacing w:line="240" w:lineRule="auto"/>
        <w:jc w:val="both"/>
        <w:rPr>
          <w:rFonts w:asciiTheme="minorHAnsi" w:hAnsiTheme="minorHAnsi" w:cs="Arial"/>
          <w:b/>
          <w:color w:val="000000"/>
          <w:sz w:val="24"/>
          <w:szCs w:val="24"/>
          <w:u w:val="single"/>
        </w:rPr>
      </w:pPr>
      <w:r w:rsidRPr="003E02D6">
        <w:rPr>
          <w:rFonts w:asciiTheme="minorHAnsi" w:hAnsiTheme="minorHAnsi" w:cs="Arial"/>
          <w:b/>
          <w:color w:val="000000"/>
          <w:sz w:val="24"/>
          <w:szCs w:val="24"/>
        </w:rPr>
        <w:t xml:space="preserve">Protectores Solares: </w:t>
      </w:r>
      <w:r w:rsidRPr="003E02D6">
        <w:rPr>
          <w:rFonts w:asciiTheme="minorHAnsi" w:hAnsiTheme="minorHAnsi" w:cs="Arial"/>
          <w:color w:val="000000"/>
          <w:sz w:val="24"/>
          <w:szCs w:val="24"/>
        </w:rPr>
        <w:t>Son productos que tienen ingredientes químicos que ayudan a proteger de la radiación UV.</w:t>
      </w:r>
    </w:p>
    <w:p w14:paraId="3FCC3D6D" w14:textId="1C1A1DB1" w:rsidR="003E4A15" w:rsidRPr="003E02D6" w:rsidRDefault="003E4A15" w:rsidP="003E4A15">
      <w:pPr>
        <w:spacing w:line="240" w:lineRule="auto"/>
        <w:jc w:val="both"/>
        <w:rPr>
          <w:rFonts w:asciiTheme="minorHAnsi" w:hAnsiTheme="minorHAnsi" w:cs="Arial"/>
          <w:color w:val="000000"/>
          <w:sz w:val="24"/>
          <w:szCs w:val="24"/>
        </w:rPr>
      </w:pPr>
      <w:r w:rsidRPr="003E02D6">
        <w:rPr>
          <w:rFonts w:asciiTheme="minorHAnsi" w:hAnsiTheme="minorHAnsi" w:cs="Arial"/>
          <w:color w:val="000000"/>
          <w:sz w:val="24"/>
          <w:szCs w:val="24"/>
        </w:rPr>
        <w:t>El mecanismo de acción es por absorción de la crema, reflexión y dispersión de los rayos ultravioleta que llegan a la piel. Incrementa su acción la capacidad que tenga el bloqueador para adherirse a la piel</w:t>
      </w:r>
      <w:r w:rsidR="00A23410">
        <w:rPr>
          <w:rFonts w:asciiTheme="minorHAnsi" w:hAnsiTheme="minorHAnsi" w:cs="Arial"/>
          <w:color w:val="000000"/>
          <w:sz w:val="24"/>
          <w:szCs w:val="24"/>
        </w:rPr>
        <w:t>,</w:t>
      </w:r>
      <w:r w:rsidRPr="003E02D6">
        <w:rPr>
          <w:rFonts w:asciiTheme="minorHAnsi" w:hAnsiTheme="minorHAnsi" w:cs="Arial"/>
          <w:color w:val="000000"/>
          <w:sz w:val="24"/>
          <w:szCs w:val="24"/>
        </w:rPr>
        <w:t xml:space="preserve"> de evitar su retiro después de la sudoración. Esta característica se rotula como resistente al agua </w:t>
      </w:r>
      <w:r>
        <w:rPr>
          <w:rFonts w:asciiTheme="minorHAnsi" w:hAnsiTheme="minorHAnsi" w:cs="Arial"/>
          <w:color w:val="000000"/>
          <w:sz w:val="24"/>
          <w:szCs w:val="24"/>
        </w:rPr>
        <w:t>o</w:t>
      </w:r>
      <w:r w:rsidRPr="003E02D6">
        <w:rPr>
          <w:rFonts w:asciiTheme="minorHAnsi" w:hAnsiTheme="minorHAnsi" w:cs="Arial"/>
          <w:color w:val="000000"/>
          <w:sz w:val="24"/>
          <w:szCs w:val="24"/>
        </w:rPr>
        <w:t xml:space="preserve"> a</w:t>
      </w:r>
      <w:r>
        <w:rPr>
          <w:rFonts w:asciiTheme="minorHAnsi" w:hAnsiTheme="minorHAnsi" w:cs="Arial"/>
          <w:color w:val="000000"/>
          <w:sz w:val="24"/>
          <w:szCs w:val="24"/>
        </w:rPr>
        <w:t xml:space="preserve"> </w:t>
      </w:r>
      <w:r w:rsidRPr="003E02D6">
        <w:rPr>
          <w:rFonts w:asciiTheme="minorHAnsi" w:hAnsiTheme="minorHAnsi" w:cs="Arial"/>
          <w:color w:val="000000"/>
          <w:sz w:val="24"/>
          <w:szCs w:val="24"/>
        </w:rPr>
        <w:t>prueba de agua.</w:t>
      </w:r>
    </w:p>
    <w:p w14:paraId="195D48A1" w14:textId="3D101429" w:rsidR="003E4A15" w:rsidRPr="003E02D6" w:rsidRDefault="003E4A15" w:rsidP="003E4A15">
      <w:pPr>
        <w:spacing w:line="240" w:lineRule="auto"/>
        <w:jc w:val="both"/>
        <w:rPr>
          <w:rFonts w:asciiTheme="minorHAnsi" w:hAnsiTheme="minorHAnsi" w:cs="Arial"/>
          <w:color w:val="000000"/>
          <w:sz w:val="24"/>
          <w:szCs w:val="24"/>
        </w:rPr>
      </w:pPr>
      <w:r w:rsidRPr="003E02D6">
        <w:rPr>
          <w:rFonts w:asciiTheme="minorHAnsi" w:hAnsiTheme="minorHAnsi" w:cs="Arial"/>
          <w:color w:val="000000"/>
          <w:sz w:val="24"/>
          <w:szCs w:val="24"/>
        </w:rPr>
        <w:t>Se debe usar Protector Solar porque los ray</w:t>
      </w:r>
      <w:r>
        <w:rPr>
          <w:rFonts w:asciiTheme="minorHAnsi" w:hAnsiTheme="minorHAnsi" w:cs="Arial"/>
          <w:color w:val="000000"/>
          <w:sz w:val="24"/>
          <w:szCs w:val="24"/>
        </w:rPr>
        <w:t xml:space="preserve">os del sol podrían causar en el </w:t>
      </w:r>
      <w:r w:rsidRPr="003E02D6">
        <w:rPr>
          <w:rFonts w:asciiTheme="minorHAnsi" w:hAnsiTheme="minorHAnsi" w:cs="Arial"/>
          <w:color w:val="000000"/>
          <w:sz w:val="24"/>
          <w:szCs w:val="24"/>
        </w:rPr>
        <w:t>trabajador</w:t>
      </w:r>
      <w:r>
        <w:rPr>
          <w:rFonts w:asciiTheme="minorHAnsi" w:hAnsiTheme="minorHAnsi" w:cs="Arial"/>
          <w:color w:val="000000"/>
          <w:sz w:val="24"/>
          <w:szCs w:val="24"/>
        </w:rPr>
        <w:t>/a</w:t>
      </w:r>
      <w:r w:rsidRPr="003E02D6">
        <w:rPr>
          <w:rFonts w:asciiTheme="minorHAnsi" w:hAnsiTheme="minorHAnsi" w:cs="Arial"/>
          <w:color w:val="000000"/>
          <w:sz w:val="24"/>
          <w:szCs w:val="24"/>
        </w:rPr>
        <w:t xml:space="preserve"> expuesto:</w:t>
      </w:r>
    </w:p>
    <w:p w14:paraId="2AB80DA6" w14:textId="77777777" w:rsidR="003E4A15" w:rsidRPr="003E02D6" w:rsidRDefault="003E4A15" w:rsidP="003E4A15">
      <w:pPr>
        <w:pStyle w:val="Prrafodelista"/>
        <w:numPr>
          <w:ilvl w:val="0"/>
          <w:numId w:val="7"/>
        </w:numPr>
        <w:spacing w:line="240" w:lineRule="auto"/>
        <w:jc w:val="both"/>
        <w:rPr>
          <w:rFonts w:asciiTheme="minorHAnsi" w:hAnsiTheme="minorHAnsi" w:cs="Arial"/>
          <w:color w:val="000000"/>
          <w:sz w:val="24"/>
          <w:szCs w:val="24"/>
        </w:rPr>
      </w:pPr>
      <w:r w:rsidRPr="003E02D6">
        <w:rPr>
          <w:rFonts w:asciiTheme="minorHAnsi" w:hAnsiTheme="minorHAnsi" w:cs="Arial"/>
          <w:color w:val="000000"/>
          <w:sz w:val="24"/>
          <w:szCs w:val="24"/>
        </w:rPr>
        <w:t>Cáncer de piel</w:t>
      </w:r>
    </w:p>
    <w:p w14:paraId="71F065E1" w14:textId="77777777" w:rsidR="003E4A15" w:rsidRPr="003E02D6" w:rsidRDefault="003E4A15" w:rsidP="003E4A15">
      <w:pPr>
        <w:pStyle w:val="Prrafodelista"/>
        <w:numPr>
          <w:ilvl w:val="0"/>
          <w:numId w:val="7"/>
        </w:numPr>
        <w:spacing w:line="240" w:lineRule="auto"/>
        <w:jc w:val="both"/>
        <w:rPr>
          <w:rFonts w:asciiTheme="minorHAnsi" w:hAnsiTheme="minorHAnsi" w:cs="Arial"/>
          <w:color w:val="000000"/>
          <w:sz w:val="24"/>
          <w:szCs w:val="24"/>
        </w:rPr>
      </w:pPr>
      <w:r w:rsidRPr="003E02D6">
        <w:rPr>
          <w:rFonts w:asciiTheme="minorHAnsi" w:hAnsiTheme="minorHAnsi" w:cs="Arial"/>
          <w:color w:val="000000"/>
          <w:sz w:val="24"/>
          <w:szCs w:val="24"/>
        </w:rPr>
        <w:t>Debilitamiento de las defensas del organismo</w:t>
      </w:r>
    </w:p>
    <w:p w14:paraId="2E815B01" w14:textId="77777777" w:rsidR="003E4A15" w:rsidRPr="003E02D6" w:rsidRDefault="003E4A15" w:rsidP="003E4A15">
      <w:pPr>
        <w:pStyle w:val="Prrafodelista"/>
        <w:numPr>
          <w:ilvl w:val="0"/>
          <w:numId w:val="7"/>
        </w:numPr>
        <w:spacing w:line="240" w:lineRule="auto"/>
        <w:jc w:val="both"/>
        <w:rPr>
          <w:rFonts w:asciiTheme="minorHAnsi" w:hAnsiTheme="minorHAnsi" w:cs="Arial"/>
          <w:color w:val="000000"/>
          <w:sz w:val="24"/>
          <w:szCs w:val="24"/>
        </w:rPr>
      </w:pPr>
      <w:r w:rsidRPr="003E02D6">
        <w:rPr>
          <w:rFonts w:asciiTheme="minorHAnsi" w:hAnsiTheme="minorHAnsi" w:cs="Arial"/>
          <w:color w:val="000000"/>
          <w:sz w:val="24"/>
          <w:szCs w:val="24"/>
        </w:rPr>
        <w:t>Manchas en la piel</w:t>
      </w:r>
    </w:p>
    <w:p w14:paraId="338D0F5A" w14:textId="77777777" w:rsidR="003E4A15" w:rsidRPr="003E02D6" w:rsidRDefault="003E4A15" w:rsidP="003E4A15">
      <w:pPr>
        <w:pStyle w:val="Prrafodelista"/>
        <w:numPr>
          <w:ilvl w:val="0"/>
          <w:numId w:val="7"/>
        </w:numPr>
        <w:spacing w:line="240" w:lineRule="auto"/>
        <w:jc w:val="both"/>
        <w:rPr>
          <w:rFonts w:asciiTheme="minorHAnsi" w:hAnsiTheme="minorHAnsi" w:cs="Arial"/>
          <w:color w:val="000000"/>
          <w:sz w:val="24"/>
          <w:szCs w:val="24"/>
        </w:rPr>
      </w:pPr>
      <w:r w:rsidRPr="003E02D6">
        <w:rPr>
          <w:rFonts w:asciiTheme="minorHAnsi" w:hAnsiTheme="minorHAnsi" w:cs="Arial"/>
          <w:color w:val="000000"/>
          <w:sz w:val="24"/>
          <w:szCs w:val="24"/>
        </w:rPr>
        <w:t>Daños en los ojos</w:t>
      </w:r>
    </w:p>
    <w:p w14:paraId="4592CF4E" w14:textId="77777777" w:rsidR="003E4A15" w:rsidRPr="003E02D6" w:rsidRDefault="003E4A15" w:rsidP="003E4A15">
      <w:pPr>
        <w:pStyle w:val="Prrafodelista"/>
        <w:numPr>
          <w:ilvl w:val="0"/>
          <w:numId w:val="7"/>
        </w:numPr>
        <w:spacing w:line="240" w:lineRule="auto"/>
        <w:jc w:val="both"/>
        <w:rPr>
          <w:rFonts w:asciiTheme="minorHAnsi" w:hAnsiTheme="minorHAnsi" w:cs="Arial"/>
          <w:color w:val="000000"/>
          <w:sz w:val="24"/>
          <w:szCs w:val="24"/>
        </w:rPr>
      </w:pPr>
      <w:r w:rsidRPr="003E02D6">
        <w:rPr>
          <w:rFonts w:asciiTheme="minorHAnsi" w:hAnsiTheme="minorHAnsi" w:cs="Arial"/>
          <w:color w:val="000000"/>
          <w:sz w:val="24"/>
          <w:szCs w:val="24"/>
        </w:rPr>
        <w:t>Foto envejecimiento</w:t>
      </w:r>
    </w:p>
    <w:p w14:paraId="2C27B47C" w14:textId="77777777" w:rsidR="003E4A15" w:rsidRPr="006620ED" w:rsidRDefault="003E4A15" w:rsidP="003E4A15">
      <w:pPr>
        <w:autoSpaceDE w:val="0"/>
        <w:autoSpaceDN w:val="0"/>
        <w:adjustRightInd w:val="0"/>
        <w:spacing w:line="240" w:lineRule="auto"/>
        <w:jc w:val="both"/>
        <w:rPr>
          <w:rFonts w:cs="Arial"/>
          <w:sz w:val="20"/>
          <w:szCs w:val="20"/>
        </w:rPr>
      </w:pPr>
    </w:p>
    <w:p w14:paraId="0A43C806" w14:textId="0786370B" w:rsidR="003E4A15" w:rsidRDefault="003E4A15" w:rsidP="003E4A15">
      <w:pPr>
        <w:autoSpaceDE w:val="0"/>
        <w:autoSpaceDN w:val="0"/>
        <w:adjustRightInd w:val="0"/>
        <w:spacing w:line="240" w:lineRule="auto"/>
        <w:jc w:val="both"/>
        <w:rPr>
          <w:rFonts w:asciiTheme="minorHAnsi" w:hAnsiTheme="minorHAnsi" w:cs="Arial"/>
          <w:sz w:val="24"/>
          <w:szCs w:val="24"/>
        </w:rPr>
      </w:pPr>
      <w:r>
        <w:rPr>
          <w:rFonts w:asciiTheme="minorHAnsi" w:hAnsiTheme="minorHAnsi" w:cs="gobCL-Bold"/>
          <w:b/>
          <w:bCs/>
          <w:color w:val="262626" w:themeColor="text1" w:themeTint="D9"/>
          <w:sz w:val="24"/>
          <w:szCs w:val="24"/>
        </w:rPr>
        <w:t>ARTÍCULO 34</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597CC4">
        <w:rPr>
          <w:sz w:val="22"/>
          <w:lang w:val="es-ES_tradnl"/>
        </w:rPr>
        <w:t xml:space="preserve"> </w:t>
      </w:r>
      <w:r w:rsidRPr="003E02D6">
        <w:rPr>
          <w:rFonts w:asciiTheme="minorHAnsi" w:hAnsiTheme="minorHAnsi" w:cs="Arial"/>
          <w:sz w:val="24"/>
          <w:szCs w:val="24"/>
        </w:rPr>
        <w:t>Se consideran expuestos a radiación UV aquellos trabajadores</w:t>
      </w:r>
      <w:r w:rsidR="00B50F78">
        <w:rPr>
          <w:rFonts w:asciiTheme="minorHAnsi" w:hAnsiTheme="minorHAnsi" w:cs="Arial"/>
          <w:sz w:val="24"/>
          <w:szCs w:val="24"/>
        </w:rPr>
        <w:t>/as</w:t>
      </w:r>
      <w:r w:rsidRPr="003E02D6">
        <w:rPr>
          <w:rFonts w:asciiTheme="minorHAnsi" w:hAnsiTheme="minorHAnsi" w:cs="Arial"/>
          <w:sz w:val="24"/>
          <w:szCs w:val="24"/>
        </w:rPr>
        <w:t xml:space="preserve"> que ejecutan labores sometidos a radiación solar directa en días comprendidos entre el 1° de septiembre y el 31 de marzo, entre las 10.00 y las 17.00 horas, y aquellos que desempeñan funciones habituales bajo radiación UV solar directa con un índice UV igual o superior a 6, en cualquier época del año.</w:t>
      </w:r>
    </w:p>
    <w:p w14:paraId="655D52E3" w14:textId="77777777" w:rsidR="003E4A15" w:rsidRPr="007F04CF" w:rsidRDefault="003E4A15" w:rsidP="003E4A15">
      <w:pPr>
        <w:autoSpaceDE w:val="0"/>
        <w:autoSpaceDN w:val="0"/>
        <w:adjustRightInd w:val="0"/>
        <w:spacing w:line="240" w:lineRule="auto"/>
        <w:jc w:val="both"/>
        <w:rPr>
          <w:rFonts w:asciiTheme="minorHAnsi" w:hAnsiTheme="minorHAnsi" w:cs="Arial"/>
          <w:sz w:val="24"/>
          <w:szCs w:val="24"/>
        </w:rPr>
      </w:pPr>
    </w:p>
    <w:p w14:paraId="4841BDF5" w14:textId="42FA4C14" w:rsidR="003E4A15" w:rsidRDefault="003E4A15" w:rsidP="003E4A15">
      <w:pPr>
        <w:pStyle w:val="Ttulo1"/>
      </w:pPr>
      <w:r>
        <w:t>CAPÍTULO VIII</w:t>
      </w:r>
      <w:r w:rsidRPr="000F12A6">
        <w:t xml:space="preserve">: </w:t>
      </w:r>
      <w:r>
        <w:t xml:space="preserve">PROCEDIMIENTOS Y RECURSOS  </w:t>
      </w:r>
    </w:p>
    <w:p w14:paraId="1D2144A3" w14:textId="77777777" w:rsidR="003E4A15" w:rsidRPr="00340429" w:rsidRDefault="003E4A15" w:rsidP="003E4A15"/>
    <w:p w14:paraId="2052D285" w14:textId="1745861E" w:rsidR="003E4A15" w:rsidRPr="00DF2430" w:rsidRDefault="003E4A15" w:rsidP="003E4A15">
      <w:pPr>
        <w:spacing w:line="240" w:lineRule="auto"/>
        <w:jc w:val="both"/>
        <w:rPr>
          <w:rFonts w:asciiTheme="minorHAnsi" w:hAnsiTheme="minorHAnsi"/>
          <w:sz w:val="24"/>
          <w:szCs w:val="24"/>
        </w:rPr>
      </w:pPr>
      <w:r w:rsidRPr="00F86D7C">
        <w:rPr>
          <w:rFonts w:asciiTheme="minorHAnsi" w:hAnsiTheme="minorHAnsi"/>
          <w:b/>
          <w:bCs/>
          <w:color w:val="000000"/>
          <w:sz w:val="24"/>
          <w:szCs w:val="24"/>
          <w:lang w:val="es-ES_tradnl"/>
        </w:rPr>
        <w:t>ARTÍCULO</w:t>
      </w:r>
      <w:r>
        <w:rPr>
          <w:rFonts w:asciiTheme="minorHAnsi" w:hAnsiTheme="minorHAnsi"/>
          <w:b/>
          <w:sz w:val="24"/>
          <w:szCs w:val="24"/>
          <w:lang w:val="es-ES_tradnl"/>
        </w:rPr>
        <w:t xml:space="preserve"> 35</w:t>
      </w:r>
      <w:r w:rsidRPr="00F86D7C">
        <w:rPr>
          <w:rFonts w:asciiTheme="minorHAnsi" w:hAnsiTheme="minorHAnsi"/>
          <w:b/>
          <w:sz w:val="24"/>
          <w:szCs w:val="24"/>
          <w:lang w:val="es-ES_tradnl"/>
        </w:rPr>
        <w:t>º</w:t>
      </w:r>
      <w:r>
        <w:rPr>
          <w:rFonts w:asciiTheme="minorHAnsi" w:hAnsiTheme="minorHAnsi"/>
          <w:b/>
          <w:sz w:val="24"/>
          <w:szCs w:val="24"/>
          <w:lang w:val="es-ES_tradnl"/>
        </w:rPr>
        <w:t>:</w:t>
      </w:r>
      <w:r w:rsidRPr="00DF2430">
        <w:rPr>
          <w:rFonts w:asciiTheme="minorHAnsi" w:hAnsiTheme="minorHAnsi"/>
          <w:b/>
          <w:sz w:val="24"/>
          <w:szCs w:val="24"/>
          <w:lang w:val="es-ES_tradnl"/>
        </w:rPr>
        <w:t xml:space="preserve">  </w:t>
      </w:r>
      <w:r w:rsidRPr="00DF2430">
        <w:rPr>
          <w:rFonts w:asciiTheme="minorHAnsi" w:hAnsiTheme="minorHAnsi"/>
          <w:bCs/>
          <w:sz w:val="24"/>
          <w:szCs w:val="24"/>
          <w:lang w:val="es-ES_tradnl"/>
        </w:rPr>
        <w:t>Se transcribe textualmente lo que indica el</w:t>
      </w:r>
      <w:r w:rsidRPr="00DF2430">
        <w:rPr>
          <w:rFonts w:asciiTheme="minorHAnsi" w:hAnsiTheme="minorHAnsi"/>
          <w:b/>
          <w:sz w:val="24"/>
          <w:szCs w:val="24"/>
          <w:lang w:val="es-ES_tradnl"/>
        </w:rPr>
        <w:t xml:space="preserve"> </w:t>
      </w:r>
      <w:r w:rsidRPr="00DF2430">
        <w:rPr>
          <w:rFonts w:asciiTheme="minorHAnsi" w:hAnsiTheme="minorHAnsi"/>
          <w:b/>
          <w:bCs/>
          <w:sz w:val="24"/>
          <w:szCs w:val="24"/>
        </w:rPr>
        <w:t xml:space="preserve">Art. 71º </w:t>
      </w:r>
      <w:r w:rsidRPr="00DF2430">
        <w:rPr>
          <w:rFonts w:asciiTheme="minorHAnsi" w:hAnsiTheme="minorHAnsi"/>
          <w:sz w:val="24"/>
          <w:szCs w:val="24"/>
        </w:rPr>
        <w:t>del</w:t>
      </w:r>
      <w:r w:rsidRPr="00DF2430">
        <w:rPr>
          <w:rFonts w:asciiTheme="minorHAnsi" w:hAnsiTheme="minorHAnsi"/>
          <w:b/>
          <w:bCs/>
          <w:sz w:val="24"/>
          <w:szCs w:val="24"/>
        </w:rPr>
        <w:t xml:space="preserve"> Decreto Supremo 101 “</w:t>
      </w:r>
      <w:r w:rsidRPr="00DF2430">
        <w:rPr>
          <w:rFonts w:asciiTheme="minorHAnsi" w:hAnsiTheme="minorHAnsi"/>
          <w:sz w:val="24"/>
          <w:szCs w:val="24"/>
        </w:rPr>
        <w:t>En caso de accidentes del trabajo o de trayecto deberá aplicarse el siguiente procedimiento:</w:t>
      </w:r>
    </w:p>
    <w:p w14:paraId="04F93A05" w14:textId="4380260C" w:rsidR="003E4A15" w:rsidRPr="00DF2430" w:rsidRDefault="003E4A15" w:rsidP="003E4A15">
      <w:pPr>
        <w:spacing w:line="240" w:lineRule="auto"/>
        <w:jc w:val="both"/>
        <w:rPr>
          <w:rFonts w:asciiTheme="minorHAnsi" w:hAnsiTheme="minorHAnsi"/>
          <w:sz w:val="24"/>
          <w:szCs w:val="24"/>
        </w:rPr>
      </w:pPr>
      <w:r w:rsidRPr="00DF2430">
        <w:rPr>
          <w:rFonts w:asciiTheme="minorHAnsi" w:hAnsiTheme="minorHAnsi"/>
          <w:sz w:val="24"/>
          <w:szCs w:val="24"/>
        </w:rPr>
        <w:t>a) Los trabajadores</w:t>
      </w:r>
      <w:r w:rsidR="00B50F78">
        <w:rPr>
          <w:rFonts w:asciiTheme="minorHAnsi" w:hAnsiTheme="minorHAnsi"/>
          <w:sz w:val="24"/>
          <w:szCs w:val="24"/>
        </w:rPr>
        <w:t>/as</w:t>
      </w:r>
      <w:r w:rsidRPr="00DF2430">
        <w:rPr>
          <w:rFonts w:asciiTheme="minorHAnsi" w:hAnsiTheme="minorHAnsi"/>
          <w:sz w:val="24"/>
          <w:szCs w:val="24"/>
        </w:rPr>
        <w:t xml:space="preserve"> que sufran un accidente del trabajo o de trayecto deben ser enviados para su atención, por la entidad empleadora, inmediatamente</w:t>
      </w:r>
      <w:r w:rsidR="00B50F78">
        <w:rPr>
          <w:rFonts w:asciiTheme="minorHAnsi" w:hAnsiTheme="minorHAnsi"/>
          <w:sz w:val="24"/>
          <w:szCs w:val="24"/>
        </w:rPr>
        <w:t xml:space="preserve"> después</w:t>
      </w:r>
      <w:r w:rsidRPr="00DF2430">
        <w:rPr>
          <w:rFonts w:asciiTheme="minorHAnsi" w:hAnsiTheme="minorHAnsi"/>
          <w:sz w:val="24"/>
          <w:szCs w:val="24"/>
        </w:rPr>
        <w:t xml:space="preserve"> de tomar </w:t>
      </w:r>
      <w:r w:rsidRPr="00DF2430">
        <w:rPr>
          <w:rFonts w:asciiTheme="minorHAnsi" w:hAnsiTheme="minorHAnsi"/>
          <w:sz w:val="24"/>
          <w:szCs w:val="24"/>
        </w:rPr>
        <w:lastRenderedPageBreak/>
        <w:t>conocimiento del siniestro, al establecimiento asistencial del organismo</w:t>
      </w:r>
      <w:r w:rsidR="00B50F78">
        <w:rPr>
          <w:rFonts w:asciiTheme="minorHAnsi" w:hAnsiTheme="minorHAnsi"/>
          <w:sz w:val="24"/>
          <w:szCs w:val="24"/>
        </w:rPr>
        <w:t xml:space="preserve"> </w:t>
      </w:r>
      <w:r w:rsidRPr="00DF2430">
        <w:rPr>
          <w:rFonts w:asciiTheme="minorHAnsi" w:hAnsiTheme="minorHAnsi"/>
          <w:sz w:val="24"/>
          <w:szCs w:val="24"/>
        </w:rPr>
        <w:t>administrador que le corresponda.</w:t>
      </w:r>
    </w:p>
    <w:p w14:paraId="6833952D" w14:textId="77777777" w:rsidR="003E4A15" w:rsidRPr="00DF2430" w:rsidRDefault="003E4A15" w:rsidP="003E4A15">
      <w:pPr>
        <w:spacing w:line="240" w:lineRule="auto"/>
        <w:jc w:val="both"/>
        <w:rPr>
          <w:rFonts w:asciiTheme="minorHAnsi" w:hAnsiTheme="minorHAnsi"/>
          <w:sz w:val="24"/>
          <w:szCs w:val="24"/>
        </w:rPr>
      </w:pPr>
      <w:r w:rsidRPr="00DF2430">
        <w:rPr>
          <w:rFonts w:asciiTheme="minorHAnsi" w:hAnsiTheme="minorHAnsi"/>
          <w:sz w:val="24"/>
          <w:szCs w:val="24"/>
        </w:rPr>
        <w:t xml:space="preserve">b) La entidad empleadora deberá presentar en el organismo administrador al que se encuentra adherida o afiliada, la correspondiente “Denuncia Individual de Accidente del Trabajo” (DIAT), debiendo mantener una copia de </w:t>
      </w:r>
      <w:proofErr w:type="gramStart"/>
      <w:r w:rsidRPr="00DF2430">
        <w:rPr>
          <w:rFonts w:asciiTheme="minorHAnsi" w:hAnsiTheme="minorHAnsi"/>
          <w:sz w:val="24"/>
          <w:szCs w:val="24"/>
        </w:rPr>
        <w:t>la misma</w:t>
      </w:r>
      <w:proofErr w:type="gramEnd"/>
      <w:r w:rsidRPr="00DF2430">
        <w:rPr>
          <w:rFonts w:asciiTheme="minorHAnsi" w:hAnsiTheme="minorHAnsi"/>
          <w:sz w:val="24"/>
          <w:szCs w:val="24"/>
        </w:rPr>
        <w:t>.</w:t>
      </w:r>
    </w:p>
    <w:p w14:paraId="1DEEC481" w14:textId="77777777" w:rsidR="003E4A15" w:rsidRPr="00DF2430" w:rsidRDefault="003E4A15" w:rsidP="003E4A15">
      <w:pPr>
        <w:spacing w:line="240" w:lineRule="auto"/>
        <w:jc w:val="both"/>
        <w:rPr>
          <w:rFonts w:asciiTheme="minorHAnsi" w:hAnsiTheme="minorHAnsi"/>
          <w:sz w:val="24"/>
          <w:szCs w:val="24"/>
        </w:rPr>
      </w:pPr>
      <w:r w:rsidRPr="00DF2430">
        <w:rPr>
          <w:rFonts w:asciiTheme="minorHAnsi" w:hAnsiTheme="minorHAnsi"/>
          <w:sz w:val="24"/>
          <w:szCs w:val="24"/>
        </w:rPr>
        <w:t>Este documento deberá presentarse con la información que indica su formato y en un plazo no superior a 24 horas de conocido el accidente.</w:t>
      </w:r>
    </w:p>
    <w:p w14:paraId="3B54D90D" w14:textId="72A6B3A4" w:rsidR="003E4A15" w:rsidRPr="00DF2430" w:rsidRDefault="003E4A15" w:rsidP="003E4A15">
      <w:pPr>
        <w:spacing w:line="240" w:lineRule="auto"/>
        <w:jc w:val="both"/>
        <w:rPr>
          <w:rFonts w:asciiTheme="minorHAnsi" w:hAnsiTheme="minorHAnsi"/>
          <w:sz w:val="24"/>
          <w:szCs w:val="24"/>
        </w:rPr>
      </w:pPr>
      <w:r w:rsidRPr="00DF2430">
        <w:rPr>
          <w:rFonts w:asciiTheme="minorHAnsi" w:hAnsiTheme="minorHAnsi"/>
          <w:sz w:val="24"/>
          <w:szCs w:val="24"/>
        </w:rPr>
        <w:t xml:space="preserve">c) </w:t>
      </w:r>
      <w:proofErr w:type="gramStart"/>
      <w:r w:rsidRPr="00DF2430">
        <w:rPr>
          <w:rFonts w:asciiTheme="minorHAnsi" w:hAnsiTheme="minorHAnsi"/>
          <w:sz w:val="24"/>
          <w:szCs w:val="24"/>
        </w:rPr>
        <w:t>En caso que</w:t>
      </w:r>
      <w:proofErr w:type="gramEnd"/>
      <w:r w:rsidRPr="00DF2430">
        <w:rPr>
          <w:rFonts w:asciiTheme="minorHAnsi" w:hAnsiTheme="minorHAnsi"/>
          <w:sz w:val="24"/>
          <w:szCs w:val="24"/>
        </w:rPr>
        <w:t xml:space="preserve"> la entidad empleadora no hubiere realizado la denuncia en el plazo establecido, ésta deberá ser efectuada por el</w:t>
      </w:r>
      <w:r>
        <w:rPr>
          <w:rFonts w:asciiTheme="minorHAnsi" w:hAnsiTheme="minorHAnsi"/>
          <w:sz w:val="24"/>
          <w:szCs w:val="24"/>
        </w:rPr>
        <w:t xml:space="preserve"> </w:t>
      </w:r>
      <w:r w:rsidRPr="00DF2430">
        <w:rPr>
          <w:rFonts w:asciiTheme="minorHAnsi" w:hAnsiTheme="minorHAnsi"/>
          <w:sz w:val="24"/>
          <w:szCs w:val="24"/>
        </w:rPr>
        <w:t>trabajador</w:t>
      </w:r>
      <w:r>
        <w:rPr>
          <w:rFonts w:asciiTheme="minorHAnsi" w:hAnsiTheme="minorHAnsi"/>
          <w:sz w:val="24"/>
          <w:szCs w:val="24"/>
        </w:rPr>
        <w:t>/a</w:t>
      </w:r>
      <w:r w:rsidRPr="00DF2430">
        <w:rPr>
          <w:rFonts w:asciiTheme="minorHAnsi" w:hAnsiTheme="minorHAnsi"/>
          <w:sz w:val="24"/>
          <w:szCs w:val="24"/>
        </w:rPr>
        <w:t>, por sus derecho-habientes, por el Comité Paritario de Higiene y Seguridad de la empresa cuando</w:t>
      </w:r>
      <w:r w:rsidR="00B50F78">
        <w:rPr>
          <w:rFonts w:asciiTheme="minorHAnsi" w:hAnsiTheme="minorHAnsi"/>
          <w:sz w:val="24"/>
          <w:szCs w:val="24"/>
        </w:rPr>
        <w:t xml:space="preserve"> </w:t>
      </w:r>
      <w:r w:rsidRPr="00DF2430">
        <w:rPr>
          <w:rFonts w:asciiTheme="minorHAnsi" w:hAnsiTheme="minorHAnsi"/>
          <w:sz w:val="24"/>
          <w:szCs w:val="24"/>
        </w:rPr>
        <w:t>corresponda o por el médico tratante.</w:t>
      </w:r>
      <w:r w:rsidR="00B50F78">
        <w:rPr>
          <w:rFonts w:asciiTheme="minorHAnsi" w:hAnsiTheme="minorHAnsi"/>
          <w:sz w:val="24"/>
          <w:szCs w:val="24"/>
        </w:rPr>
        <w:t xml:space="preserve"> </w:t>
      </w:r>
      <w:r w:rsidRPr="00DF2430">
        <w:rPr>
          <w:rFonts w:asciiTheme="minorHAnsi" w:hAnsiTheme="minorHAnsi"/>
          <w:sz w:val="24"/>
          <w:szCs w:val="24"/>
        </w:rPr>
        <w:t>Sin perjuicio de lo señalado, cualquier persona que haya tenido conocimiento de los hechos podrá hacer la denuncia.</w:t>
      </w:r>
    </w:p>
    <w:p w14:paraId="4117A828" w14:textId="66975C30" w:rsidR="003E4A15" w:rsidRPr="00DF2430" w:rsidRDefault="003E4A15" w:rsidP="003E4A15">
      <w:pPr>
        <w:spacing w:line="240" w:lineRule="auto"/>
        <w:jc w:val="both"/>
        <w:rPr>
          <w:rFonts w:asciiTheme="minorHAnsi" w:hAnsiTheme="minorHAnsi"/>
          <w:sz w:val="24"/>
          <w:szCs w:val="24"/>
        </w:rPr>
      </w:pPr>
      <w:r w:rsidRPr="00DF2430">
        <w:rPr>
          <w:rFonts w:asciiTheme="minorHAnsi" w:hAnsiTheme="minorHAnsi"/>
          <w:sz w:val="24"/>
          <w:szCs w:val="24"/>
        </w:rPr>
        <w:t>d) En el evento que el empleador</w:t>
      </w:r>
      <w:r>
        <w:rPr>
          <w:rFonts w:asciiTheme="minorHAnsi" w:hAnsiTheme="minorHAnsi"/>
          <w:sz w:val="24"/>
          <w:szCs w:val="24"/>
        </w:rPr>
        <w:t>/a</w:t>
      </w:r>
      <w:r w:rsidRPr="00DF2430">
        <w:rPr>
          <w:rFonts w:asciiTheme="minorHAnsi" w:hAnsiTheme="minorHAnsi"/>
          <w:sz w:val="24"/>
          <w:szCs w:val="24"/>
        </w:rPr>
        <w:t xml:space="preserve"> no cumpla con la obligación de enviar al trabajador</w:t>
      </w:r>
      <w:r>
        <w:rPr>
          <w:rFonts w:asciiTheme="minorHAnsi" w:hAnsiTheme="minorHAnsi"/>
          <w:sz w:val="24"/>
          <w:szCs w:val="24"/>
        </w:rPr>
        <w:t>/a</w:t>
      </w:r>
      <w:r w:rsidRPr="00DF2430">
        <w:rPr>
          <w:rFonts w:asciiTheme="minorHAnsi" w:hAnsiTheme="minorHAnsi"/>
          <w:sz w:val="24"/>
          <w:szCs w:val="24"/>
        </w:rPr>
        <w:t xml:space="preserve"> accidentado al establecimiento asistencial del organismo administrador que le corresponda o que las circunstancias en que ocurrió el accidente impidan</w:t>
      </w:r>
      <w:r>
        <w:rPr>
          <w:rFonts w:asciiTheme="minorHAnsi" w:hAnsiTheme="minorHAnsi"/>
          <w:sz w:val="24"/>
          <w:szCs w:val="24"/>
        </w:rPr>
        <w:t xml:space="preserve"> </w:t>
      </w:r>
      <w:r w:rsidRPr="00DF2430">
        <w:rPr>
          <w:rFonts w:asciiTheme="minorHAnsi" w:hAnsiTheme="minorHAnsi"/>
          <w:sz w:val="24"/>
          <w:szCs w:val="24"/>
        </w:rPr>
        <w:t xml:space="preserve">que aquél tome conocimiento </w:t>
      </w:r>
      <w:proofErr w:type="gramStart"/>
      <w:r w:rsidRPr="00DF2430">
        <w:rPr>
          <w:rFonts w:asciiTheme="minorHAnsi" w:hAnsiTheme="minorHAnsi"/>
          <w:sz w:val="24"/>
          <w:szCs w:val="24"/>
        </w:rPr>
        <w:t>del mismo</w:t>
      </w:r>
      <w:proofErr w:type="gramEnd"/>
      <w:r w:rsidRPr="00DF2430">
        <w:rPr>
          <w:rFonts w:asciiTheme="minorHAnsi" w:hAnsiTheme="minorHAnsi"/>
          <w:sz w:val="24"/>
          <w:szCs w:val="24"/>
        </w:rPr>
        <w:t>, el trabajador</w:t>
      </w:r>
      <w:r>
        <w:rPr>
          <w:rFonts w:asciiTheme="minorHAnsi" w:hAnsiTheme="minorHAnsi"/>
          <w:sz w:val="24"/>
          <w:szCs w:val="24"/>
        </w:rPr>
        <w:t>/a</w:t>
      </w:r>
      <w:r w:rsidRPr="00DF2430">
        <w:rPr>
          <w:rFonts w:asciiTheme="minorHAnsi" w:hAnsiTheme="minorHAnsi"/>
          <w:sz w:val="24"/>
          <w:szCs w:val="24"/>
        </w:rPr>
        <w:t xml:space="preserve"> podrá concurrir por sus propios medios, debiendo ser atendido de inmediato.</w:t>
      </w:r>
    </w:p>
    <w:p w14:paraId="439AD79B" w14:textId="77777777" w:rsidR="003E4A15" w:rsidRPr="00DF2430" w:rsidRDefault="003E4A15" w:rsidP="003E4A15">
      <w:pPr>
        <w:spacing w:line="240" w:lineRule="auto"/>
        <w:jc w:val="both"/>
        <w:rPr>
          <w:rFonts w:asciiTheme="minorHAnsi" w:hAnsiTheme="minorHAnsi"/>
          <w:sz w:val="24"/>
          <w:szCs w:val="24"/>
        </w:rPr>
      </w:pPr>
      <w:r w:rsidRPr="00DF2430">
        <w:rPr>
          <w:rFonts w:asciiTheme="minorHAnsi" w:hAnsiTheme="minorHAnsi"/>
          <w:sz w:val="24"/>
          <w:szCs w:val="24"/>
        </w:rPr>
        <w:t>e) Excepcionalmente, el accidentado puede ser trasladado en primera instancia a un centro asistencial que no sea el que le corresponde según su organismo administrador, en las siguientes situaciones: casos de urgencia o cuando la cercanía del lugar donde ocurrió el accidente y su gravedad así lo requieran. Se entenderá que hay urgencia cuando la condición de salud o cuadro clínico implique riesgo vital y/o secuela funcional grave para la persona, de no mediar atención médica inmediata. Una vez calificada la urgencia y efectuado el ingreso del accidentado, el centro asistencial deberá informar dicha situación a los organismos</w:t>
      </w:r>
      <w:r>
        <w:rPr>
          <w:rFonts w:asciiTheme="minorHAnsi" w:hAnsiTheme="minorHAnsi"/>
          <w:sz w:val="24"/>
          <w:szCs w:val="24"/>
        </w:rPr>
        <w:t xml:space="preserve"> </w:t>
      </w:r>
      <w:r w:rsidRPr="00DF2430">
        <w:rPr>
          <w:rFonts w:asciiTheme="minorHAnsi" w:hAnsiTheme="minorHAnsi"/>
          <w:sz w:val="24"/>
          <w:szCs w:val="24"/>
        </w:rPr>
        <w:t>administradores, dejando constancia de ello.</w:t>
      </w:r>
    </w:p>
    <w:p w14:paraId="264E1D51" w14:textId="7EEED5F2" w:rsidR="003E4A15" w:rsidRPr="00DF2430" w:rsidRDefault="003E4A15" w:rsidP="003E4A15">
      <w:pPr>
        <w:spacing w:line="240" w:lineRule="auto"/>
        <w:jc w:val="both"/>
        <w:rPr>
          <w:rFonts w:asciiTheme="minorHAnsi" w:hAnsiTheme="minorHAnsi"/>
          <w:sz w:val="24"/>
          <w:szCs w:val="24"/>
        </w:rPr>
      </w:pPr>
      <w:r>
        <w:rPr>
          <w:rFonts w:asciiTheme="minorHAnsi" w:hAnsiTheme="minorHAnsi"/>
          <w:sz w:val="24"/>
          <w:szCs w:val="24"/>
        </w:rPr>
        <w:t>f) Para que el</w:t>
      </w:r>
      <w:r w:rsidR="00B50F78">
        <w:rPr>
          <w:rFonts w:asciiTheme="minorHAnsi" w:hAnsiTheme="minorHAnsi"/>
          <w:sz w:val="24"/>
          <w:szCs w:val="24"/>
        </w:rPr>
        <w:t xml:space="preserve"> </w:t>
      </w:r>
      <w:r>
        <w:rPr>
          <w:rFonts w:asciiTheme="minorHAnsi" w:hAnsiTheme="minorHAnsi"/>
          <w:sz w:val="24"/>
          <w:szCs w:val="24"/>
        </w:rPr>
        <w:t xml:space="preserve">trabajador/a </w:t>
      </w:r>
      <w:r w:rsidRPr="00DF2430">
        <w:rPr>
          <w:rFonts w:asciiTheme="minorHAnsi" w:hAnsiTheme="minorHAnsi"/>
          <w:sz w:val="24"/>
          <w:szCs w:val="24"/>
        </w:rPr>
        <w:t>pueda ser trasladado a un centro asistencial de su organismo administrador o a aqu</w:t>
      </w:r>
      <w:r>
        <w:rPr>
          <w:rFonts w:asciiTheme="minorHAnsi" w:hAnsiTheme="minorHAnsi"/>
          <w:sz w:val="24"/>
          <w:szCs w:val="24"/>
        </w:rPr>
        <w:t>e</w:t>
      </w:r>
      <w:r w:rsidRPr="00DF2430">
        <w:rPr>
          <w:rFonts w:asciiTheme="minorHAnsi" w:hAnsiTheme="minorHAnsi"/>
          <w:sz w:val="24"/>
          <w:szCs w:val="24"/>
        </w:rPr>
        <w:t>l con el cual éste tenga convenio, deberá contar con la autorización por escrito del médico que actuará por encargo del organismo</w:t>
      </w:r>
      <w:r>
        <w:rPr>
          <w:rFonts w:asciiTheme="minorHAnsi" w:hAnsiTheme="minorHAnsi"/>
          <w:sz w:val="24"/>
          <w:szCs w:val="24"/>
        </w:rPr>
        <w:t xml:space="preserve"> </w:t>
      </w:r>
      <w:r w:rsidRPr="00DF2430">
        <w:rPr>
          <w:rFonts w:asciiTheme="minorHAnsi" w:hAnsiTheme="minorHAnsi"/>
          <w:sz w:val="24"/>
          <w:szCs w:val="24"/>
        </w:rPr>
        <w:t>administrador.</w:t>
      </w:r>
    </w:p>
    <w:p w14:paraId="1DC77542" w14:textId="2B92A677" w:rsidR="003E4A15" w:rsidRPr="008631A9" w:rsidRDefault="003E4A15" w:rsidP="003E4A15">
      <w:pPr>
        <w:spacing w:line="240" w:lineRule="auto"/>
        <w:jc w:val="both"/>
        <w:rPr>
          <w:rFonts w:asciiTheme="minorHAnsi" w:hAnsiTheme="minorHAnsi"/>
          <w:sz w:val="24"/>
          <w:szCs w:val="24"/>
        </w:rPr>
      </w:pPr>
      <w:r w:rsidRPr="00DF2430">
        <w:rPr>
          <w:rFonts w:asciiTheme="minorHAnsi" w:hAnsiTheme="minorHAnsi"/>
          <w:sz w:val="24"/>
          <w:szCs w:val="24"/>
        </w:rPr>
        <w:t>g) Sin perjuicio de lo dispuesto precedentemente, el respectivo organismo administrador deberá instruir a sus entidades empleadoras adheridas o afiliadas para que registren todas aquellas consultas de trabajadores</w:t>
      </w:r>
      <w:r>
        <w:rPr>
          <w:rFonts w:asciiTheme="minorHAnsi" w:hAnsiTheme="minorHAnsi"/>
          <w:sz w:val="24"/>
          <w:szCs w:val="24"/>
        </w:rPr>
        <w:t>/as</w:t>
      </w:r>
      <w:r w:rsidRPr="00DF2430">
        <w:rPr>
          <w:rFonts w:asciiTheme="minorHAnsi" w:hAnsiTheme="minorHAnsi"/>
          <w:sz w:val="24"/>
          <w:szCs w:val="24"/>
        </w:rPr>
        <w:t xml:space="preserve"> con motivo de lesiones, que sean atendidos en policlínicos o centros asistenciales, ubicados en el lugar de la faena y/o pertenecientes a las entidades empleadoras o con los cuales</w:t>
      </w:r>
      <w:r>
        <w:rPr>
          <w:rFonts w:asciiTheme="minorHAnsi" w:hAnsiTheme="minorHAnsi"/>
          <w:sz w:val="24"/>
          <w:szCs w:val="24"/>
        </w:rPr>
        <w:t xml:space="preserve"> </w:t>
      </w:r>
      <w:r w:rsidRPr="00DF2430">
        <w:rPr>
          <w:rFonts w:asciiTheme="minorHAnsi" w:hAnsiTheme="minorHAnsi"/>
          <w:sz w:val="24"/>
          <w:szCs w:val="24"/>
        </w:rPr>
        <w:t>tengan convenios de atención. El formato del registro será definido por la Superintendencia”.</w:t>
      </w:r>
    </w:p>
    <w:p w14:paraId="07EA2DBC" w14:textId="77777777" w:rsidR="003E4A15" w:rsidRPr="00DF2430" w:rsidRDefault="003E4A15" w:rsidP="003E4A15">
      <w:pPr>
        <w:spacing w:line="240" w:lineRule="auto"/>
        <w:ind w:right="-22"/>
        <w:jc w:val="both"/>
        <w:rPr>
          <w:rFonts w:asciiTheme="minorHAnsi" w:hAnsiTheme="minorHAnsi"/>
          <w:sz w:val="24"/>
          <w:szCs w:val="24"/>
          <w:lang w:val="es-ES_tradnl"/>
        </w:rPr>
      </w:pPr>
    </w:p>
    <w:p w14:paraId="3DE94716" w14:textId="6A67F2B9" w:rsidR="003E4A15" w:rsidRPr="00DF2430" w:rsidRDefault="003E4A15" w:rsidP="003E4A15">
      <w:pPr>
        <w:spacing w:line="240" w:lineRule="auto"/>
        <w:jc w:val="both"/>
        <w:rPr>
          <w:rFonts w:asciiTheme="minorHAnsi" w:hAnsiTheme="minorHAnsi"/>
          <w:sz w:val="24"/>
          <w:szCs w:val="24"/>
        </w:rPr>
      </w:pPr>
      <w:r>
        <w:rPr>
          <w:rFonts w:asciiTheme="minorHAnsi" w:hAnsiTheme="minorHAnsi"/>
          <w:b/>
          <w:bCs/>
          <w:sz w:val="24"/>
          <w:szCs w:val="24"/>
          <w:lang w:val="es-ES_tradnl"/>
        </w:rPr>
        <w:t>ART</w:t>
      </w:r>
      <w:r w:rsidR="00B50F78">
        <w:rPr>
          <w:rFonts w:asciiTheme="minorHAnsi" w:hAnsiTheme="minorHAnsi"/>
          <w:b/>
          <w:bCs/>
          <w:sz w:val="24"/>
          <w:szCs w:val="24"/>
          <w:lang w:val="es-ES_tradnl"/>
        </w:rPr>
        <w:t>Í</w:t>
      </w:r>
      <w:r>
        <w:rPr>
          <w:rFonts w:asciiTheme="minorHAnsi" w:hAnsiTheme="minorHAnsi"/>
          <w:b/>
          <w:bCs/>
          <w:sz w:val="24"/>
          <w:szCs w:val="24"/>
          <w:lang w:val="es-ES_tradnl"/>
        </w:rPr>
        <w:t>CULO 36</w:t>
      </w:r>
      <w:r w:rsidRPr="00F86D7C">
        <w:rPr>
          <w:rFonts w:asciiTheme="minorHAnsi" w:hAnsiTheme="minorHAnsi"/>
          <w:b/>
          <w:bCs/>
          <w:sz w:val="24"/>
          <w:szCs w:val="24"/>
          <w:lang w:val="es-ES_tradnl"/>
        </w:rPr>
        <w:t>º</w:t>
      </w:r>
      <w:r>
        <w:rPr>
          <w:rFonts w:asciiTheme="minorHAnsi" w:hAnsiTheme="minorHAnsi"/>
          <w:sz w:val="24"/>
          <w:szCs w:val="24"/>
          <w:lang w:val="es-ES_tradnl"/>
        </w:rPr>
        <w:t>:</w:t>
      </w:r>
      <w:r w:rsidRPr="00DF2430">
        <w:rPr>
          <w:rFonts w:asciiTheme="minorHAnsi" w:hAnsiTheme="minorHAnsi"/>
          <w:sz w:val="24"/>
          <w:szCs w:val="24"/>
          <w:lang w:val="es-ES_tradnl"/>
        </w:rPr>
        <w:t xml:space="preserve"> Se trascribe textual lo que indica el </w:t>
      </w:r>
      <w:r w:rsidRPr="00DF2430">
        <w:rPr>
          <w:rFonts w:asciiTheme="minorHAnsi" w:hAnsiTheme="minorHAnsi"/>
          <w:b/>
          <w:bCs/>
          <w:sz w:val="24"/>
          <w:szCs w:val="24"/>
          <w:lang w:val="es-ES_tradnl"/>
        </w:rPr>
        <w:t>Art. 76º del Decreto Supremo N</w:t>
      </w:r>
      <w:r>
        <w:rPr>
          <w:rFonts w:asciiTheme="minorHAnsi" w:hAnsiTheme="minorHAnsi"/>
          <w:b/>
          <w:bCs/>
          <w:sz w:val="24"/>
          <w:szCs w:val="24"/>
          <w:lang w:val="es-ES_tradnl"/>
        </w:rPr>
        <w:t>.</w:t>
      </w:r>
      <w:r w:rsidRPr="00DF2430">
        <w:rPr>
          <w:rFonts w:asciiTheme="minorHAnsi" w:hAnsiTheme="minorHAnsi"/>
          <w:b/>
          <w:bCs/>
          <w:sz w:val="24"/>
          <w:szCs w:val="24"/>
          <w:lang w:val="es-ES_tradnl"/>
        </w:rPr>
        <w:t xml:space="preserve">º 101, en su letra k) </w:t>
      </w:r>
      <w:r w:rsidRPr="00911E8A">
        <w:rPr>
          <w:rFonts w:asciiTheme="minorHAnsi" w:hAnsiTheme="minorHAnsi"/>
          <w:sz w:val="24"/>
          <w:szCs w:val="24"/>
          <w:lang w:val="es-ES_tradnl"/>
        </w:rPr>
        <w:t>que establece</w:t>
      </w:r>
      <w:r w:rsidRPr="00DF2430">
        <w:rPr>
          <w:rFonts w:asciiTheme="minorHAnsi" w:hAnsiTheme="minorHAnsi"/>
          <w:b/>
          <w:bCs/>
          <w:sz w:val="24"/>
          <w:szCs w:val="24"/>
          <w:lang w:val="es-ES_tradnl"/>
        </w:rPr>
        <w:t xml:space="preserve"> </w:t>
      </w:r>
      <w:r>
        <w:rPr>
          <w:rFonts w:asciiTheme="minorHAnsi" w:hAnsiTheme="minorHAnsi"/>
          <w:sz w:val="24"/>
          <w:szCs w:val="24"/>
        </w:rPr>
        <w:t>“</w:t>
      </w:r>
      <w:r w:rsidRPr="00DF2430">
        <w:rPr>
          <w:rFonts w:asciiTheme="minorHAnsi" w:hAnsiTheme="minorHAnsi"/>
          <w:sz w:val="24"/>
          <w:szCs w:val="24"/>
        </w:rPr>
        <w:t>De las resoluciones que dicten las COMPIN y las Mutualidades podrá reclamarse ante la Comisión Médica de Reclamos de Accidentes del Trabajo y de Enfermedades Profesionales conforme a lo establecido en el artículo 77 de la ley y en este reglamento</w:t>
      </w:r>
      <w:r>
        <w:rPr>
          <w:rFonts w:asciiTheme="minorHAnsi" w:hAnsiTheme="minorHAnsi"/>
          <w:sz w:val="24"/>
          <w:szCs w:val="24"/>
        </w:rPr>
        <w:t>”.</w:t>
      </w:r>
    </w:p>
    <w:p w14:paraId="3958DCE7" w14:textId="77777777" w:rsidR="003E4A15" w:rsidRPr="00F86D7C" w:rsidRDefault="003E4A15" w:rsidP="003E4A15">
      <w:pPr>
        <w:spacing w:line="240" w:lineRule="auto"/>
        <w:ind w:right="-22"/>
        <w:jc w:val="both"/>
        <w:rPr>
          <w:rFonts w:asciiTheme="minorHAnsi" w:hAnsiTheme="minorHAnsi"/>
          <w:sz w:val="24"/>
          <w:szCs w:val="24"/>
          <w:lang w:val="es-ES_tradnl"/>
        </w:rPr>
      </w:pPr>
    </w:p>
    <w:p w14:paraId="211F4F74" w14:textId="5B966576" w:rsidR="003E4A15" w:rsidRPr="00DF2430" w:rsidRDefault="003E4A15" w:rsidP="003E4A15">
      <w:pPr>
        <w:spacing w:line="240" w:lineRule="auto"/>
        <w:ind w:right="-22"/>
        <w:jc w:val="both"/>
        <w:rPr>
          <w:rFonts w:asciiTheme="minorHAnsi" w:hAnsiTheme="minorHAnsi"/>
          <w:sz w:val="24"/>
          <w:szCs w:val="24"/>
          <w:lang w:val="es-ES_tradnl"/>
        </w:rPr>
      </w:pPr>
      <w:r>
        <w:rPr>
          <w:rFonts w:asciiTheme="minorHAnsi" w:hAnsiTheme="minorHAnsi"/>
          <w:b/>
          <w:bCs/>
          <w:sz w:val="24"/>
          <w:szCs w:val="24"/>
          <w:lang w:val="es-ES_tradnl"/>
        </w:rPr>
        <w:t>ART</w:t>
      </w:r>
      <w:r w:rsidR="00B50F78">
        <w:rPr>
          <w:rFonts w:asciiTheme="minorHAnsi" w:hAnsiTheme="minorHAnsi"/>
          <w:b/>
          <w:bCs/>
          <w:sz w:val="24"/>
          <w:szCs w:val="24"/>
          <w:lang w:val="es-ES_tradnl"/>
        </w:rPr>
        <w:t>Í</w:t>
      </w:r>
      <w:r>
        <w:rPr>
          <w:rFonts w:asciiTheme="minorHAnsi" w:hAnsiTheme="minorHAnsi"/>
          <w:b/>
          <w:bCs/>
          <w:sz w:val="24"/>
          <w:szCs w:val="24"/>
          <w:lang w:val="es-ES_tradnl"/>
        </w:rPr>
        <w:t>CULO 37</w:t>
      </w:r>
      <w:r w:rsidRPr="00F86D7C">
        <w:rPr>
          <w:rFonts w:asciiTheme="minorHAnsi" w:hAnsiTheme="minorHAnsi"/>
          <w:b/>
          <w:bCs/>
          <w:sz w:val="24"/>
          <w:szCs w:val="24"/>
          <w:lang w:val="es-ES_tradnl"/>
        </w:rPr>
        <w:t>º</w:t>
      </w:r>
      <w:r>
        <w:rPr>
          <w:rFonts w:asciiTheme="minorHAnsi" w:hAnsiTheme="minorHAnsi"/>
          <w:sz w:val="24"/>
          <w:szCs w:val="24"/>
          <w:lang w:val="es-ES_tradnl"/>
        </w:rPr>
        <w:t xml:space="preserve">: </w:t>
      </w:r>
      <w:r w:rsidRPr="00DF2430">
        <w:rPr>
          <w:rFonts w:asciiTheme="minorHAnsi" w:hAnsiTheme="minorHAnsi"/>
          <w:sz w:val="24"/>
          <w:szCs w:val="24"/>
          <w:lang w:val="es-ES_tradnl"/>
        </w:rPr>
        <w:t xml:space="preserve">Se trascribe textual lo que indica el </w:t>
      </w:r>
      <w:r w:rsidRPr="00DF2430">
        <w:rPr>
          <w:rFonts w:asciiTheme="minorHAnsi" w:hAnsiTheme="minorHAnsi"/>
          <w:b/>
          <w:bCs/>
          <w:sz w:val="24"/>
          <w:szCs w:val="24"/>
          <w:lang w:val="es-ES_tradnl"/>
        </w:rPr>
        <w:t>Art. 79º del Decreto Supremo N</w:t>
      </w:r>
      <w:r>
        <w:rPr>
          <w:rFonts w:asciiTheme="minorHAnsi" w:hAnsiTheme="minorHAnsi"/>
          <w:b/>
          <w:bCs/>
          <w:sz w:val="24"/>
          <w:szCs w:val="24"/>
          <w:lang w:val="es-ES_tradnl"/>
        </w:rPr>
        <w:t>.</w:t>
      </w:r>
      <w:r w:rsidRPr="00DF2430">
        <w:rPr>
          <w:rFonts w:asciiTheme="minorHAnsi" w:hAnsiTheme="minorHAnsi"/>
          <w:b/>
          <w:bCs/>
          <w:sz w:val="24"/>
          <w:szCs w:val="24"/>
          <w:lang w:val="es-ES_tradnl"/>
        </w:rPr>
        <w:t>º 101</w:t>
      </w:r>
      <w:r w:rsidRPr="00DF2430">
        <w:rPr>
          <w:rFonts w:asciiTheme="minorHAnsi" w:hAnsiTheme="minorHAnsi"/>
          <w:sz w:val="24"/>
          <w:szCs w:val="24"/>
          <w:lang w:val="es-ES_tradnl"/>
        </w:rPr>
        <w:t xml:space="preserve">, “La Comisión Médica de Reclamo tendrá competencia para conocer y pronunciarse, en primera instancia, sobre todas las decisiones del Servicio de Salud y de las Mutualidades en </w:t>
      </w:r>
      <w:r w:rsidRPr="00DF2430">
        <w:rPr>
          <w:rFonts w:asciiTheme="minorHAnsi" w:hAnsiTheme="minorHAnsi"/>
          <w:sz w:val="24"/>
          <w:szCs w:val="24"/>
          <w:lang w:val="es-ES_tradnl"/>
        </w:rPr>
        <w:lastRenderedPageBreak/>
        <w:t xml:space="preserve">casos de incapacidad derivadas de accidentes de trabajo de sus afiliados recaídas en cuestiones de hecho que se refieran a materias de orden médico. Le corresponderá conocer, asimismo, de las reclamaciones a que se refiere el artículo 42 de la ley. En segunda instancia, conocerá de las apelaciones entabladas en contra de las resoluciones dictadas por los Jefes de Área del Servicio de Salud, en situaciones previstas en el artículo 33 de la misma ley”. </w:t>
      </w:r>
    </w:p>
    <w:p w14:paraId="4937DE32" w14:textId="77777777" w:rsidR="003E4A15" w:rsidRPr="00DF2430" w:rsidRDefault="003E4A15" w:rsidP="003E4A15">
      <w:pPr>
        <w:spacing w:line="240" w:lineRule="auto"/>
        <w:ind w:right="-22"/>
        <w:jc w:val="both"/>
        <w:rPr>
          <w:rFonts w:asciiTheme="minorHAnsi" w:hAnsiTheme="minorHAnsi"/>
          <w:sz w:val="24"/>
          <w:szCs w:val="24"/>
          <w:lang w:val="es-ES_tradnl"/>
        </w:rPr>
      </w:pPr>
    </w:p>
    <w:p w14:paraId="7F5401D2" w14:textId="17040BFF" w:rsidR="003E4A15" w:rsidRPr="00DF2430" w:rsidRDefault="003E4A15" w:rsidP="003E4A15">
      <w:pPr>
        <w:spacing w:line="240" w:lineRule="auto"/>
        <w:ind w:right="-22"/>
        <w:jc w:val="both"/>
        <w:rPr>
          <w:rFonts w:asciiTheme="minorHAnsi" w:hAnsiTheme="minorHAnsi"/>
          <w:sz w:val="24"/>
          <w:szCs w:val="24"/>
          <w:lang w:val="es-ES_tradnl"/>
        </w:rPr>
      </w:pPr>
      <w:r>
        <w:rPr>
          <w:rFonts w:asciiTheme="minorHAnsi" w:hAnsiTheme="minorHAnsi"/>
          <w:b/>
          <w:bCs/>
          <w:sz w:val="24"/>
          <w:szCs w:val="24"/>
          <w:lang w:val="es-ES_tradnl"/>
        </w:rPr>
        <w:t>ART</w:t>
      </w:r>
      <w:r w:rsidR="00B50F78">
        <w:rPr>
          <w:rFonts w:asciiTheme="minorHAnsi" w:hAnsiTheme="minorHAnsi"/>
          <w:b/>
          <w:bCs/>
          <w:sz w:val="24"/>
          <w:szCs w:val="24"/>
          <w:lang w:val="es-ES_tradnl"/>
        </w:rPr>
        <w:t>Í</w:t>
      </w:r>
      <w:r>
        <w:rPr>
          <w:rFonts w:asciiTheme="minorHAnsi" w:hAnsiTheme="minorHAnsi"/>
          <w:b/>
          <w:bCs/>
          <w:sz w:val="24"/>
          <w:szCs w:val="24"/>
          <w:lang w:val="es-ES_tradnl"/>
        </w:rPr>
        <w:t>CULO 38</w:t>
      </w:r>
      <w:r w:rsidRPr="00F86D7C">
        <w:rPr>
          <w:rFonts w:asciiTheme="minorHAnsi" w:hAnsiTheme="minorHAnsi"/>
          <w:b/>
          <w:bCs/>
          <w:sz w:val="24"/>
          <w:szCs w:val="24"/>
          <w:lang w:val="es-ES_tradnl"/>
        </w:rPr>
        <w:t>º</w:t>
      </w:r>
      <w:r>
        <w:rPr>
          <w:rFonts w:asciiTheme="minorHAnsi" w:hAnsiTheme="minorHAnsi"/>
          <w:sz w:val="24"/>
          <w:szCs w:val="24"/>
          <w:lang w:val="es-ES_tradnl"/>
        </w:rPr>
        <w:t xml:space="preserve">: </w:t>
      </w:r>
      <w:r w:rsidRPr="00DF2430">
        <w:rPr>
          <w:rFonts w:asciiTheme="minorHAnsi" w:hAnsiTheme="minorHAnsi"/>
          <w:sz w:val="24"/>
          <w:szCs w:val="24"/>
          <w:lang w:val="es-ES_tradnl"/>
        </w:rPr>
        <w:t xml:space="preserve">Se trascribe textual lo que indica el </w:t>
      </w:r>
      <w:r w:rsidRPr="00DF2430">
        <w:rPr>
          <w:rFonts w:asciiTheme="minorHAnsi" w:hAnsiTheme="minorHAnsi"/>
          <w:b/>
          <w:bCs/>
          <w:sz w:val="24"/>
          <w:szCs w:val="24"/>
          <w:lang w:val="es-ES_tradnl"/>
        </w:rPr>
        <w:t>Art. 80º del Decreto Supremo N</w:t>
      </w:r>
      <w:r>
        <w:rPr>
          <w:rFonts w:asciiTheme="minorHAnsi" w:hAnsiTheme="minorHAnsi"/>
          <w:b/>
          <w:bCs/>
          <w:sz w:val="24"/>
          <w:szCs w:val="24"/>
          <w:lang w:val="es-ES_tradnl"/>
        </w:rPr>
        <w:t>.</w:t>
      </w:r>
      <w:r w:rsidRPr="00DF2430">
        <w:rPr>
          <w:rFonts w:asciiTheme="minorHAnsi" w:hAnsiTheme="minorHAnsi"/>
          <w:b/>
          <w:bCs/>
          <w:sz w:val="24"/>
          <w:szCs w:val="24"/>
          <w:lang w:val="es-ES_tradnl"/>
        </w:rPr>
        <w:t>º 101</w:t>
      </w:r>
      <w:r w:rsidRPr="00DF2430">
        <w:rPr>
          <w:rFonts w:asciiTheme="minorHAnsi" w:hAnsiTheme="minorHAnsi"/>
          <w:sz w:val="24"/>
          <w:szCs w:val="24"/>
          <w:lang w:val="es-ES_tradnl"/>
        </w:rPr>
        <w:t>, “Los reclamos y apelaciones deberán interponerse por escrito, ante la comisión médica de rec</w:t>
      </w:r>
      <w:r w:rsidR="00FD5099">
        <w:rPr>
          <w:rFonts w:asciiTheme="minorHAnsi" w:hAnsiTheme="minorHAnsi"/>
          <w:sz w:val="24"/>
          <w:szCs w:val="24"/>
          <w:lang w:val="es-ES_tradnl"/>
        </w:rPr>
        <w:t>l</w:t>
      </w:r>
      <w:r w:rsidRPr="00DF2430">
        <w:rPr>
          <w:rFonts w:asciiTheme="minorHAnsi" w:hAnsiTheme="minorHAnsi"/>
          <w:sz w:val="24"/>
          <w:szCs w:val="24"/>
          <w:lang w:val="es-ES_tradnl"/>
        </w:rPr>
        <w:t>amo o ante la Inspección del Trabajo. En este último caso, el Inspector del Trabajo enviará de inmediato el reclamo o apelación y demás antecedentes de la comisión.</w:t>
      </w:r>
    </w:p>
    <w:p w14:paraId="54D6D770" w14:textId="77777777" w:rsidR="003E4A15" w:rsidRPr="00DF2430" w:rsidRDefault="003E4A15" w:rsidP="003E4A15">
      <w:pPr>
        <w:spacing w:line="240" w:lineRule="auto"/>
        <w:ind w:right="-22"/>
        <w:jc w:val="both"/>
        <w:rPr>
          <w:rFonts w:asciiTheme="minorHAnsi" w:hAnsiTheme="minorHAnsi"/>
          <w:sz w:val="24"/>
          <w:szCs w:val="24"/>
          <w:lang w:val="es-ES_tradnl"/>
        </w:rPr>
      </w:pPr>
      <w:r w:rsidRPr="00DF2430">
        <w:rPr>
          <w:rFonts w:asciiTheme="minorHAnsi" w:hAnsiTheme="minorHAnsi"/>
          <w:sz w:val="24"/>
          <w:szCs w:val="24"/>
          <w:lang w:val="es-ES_tradnl"/>
        </w:rPr>
        <w:t>Se entenderá interpuesto el reclamo o recurso a la fecha de expedición de la carta certificada enviada a la Comisión Médica o Inspección del Trabajo, y si se ha entregado personalmente, a la fecha en que conste que se ha recibido en las oficinas de la Comisión Médica o de la Inspección del Trabajo”.</w:t>
      </w:r>
    </w:p>
    <w:p w14:paraId="5113D128" w14:textId="77777777" w:rsidR="003E4A15" w:rsidRPr="00DF2430" w:rsidRDefault="003E4A15" w:rsidP="003E4A15">
      <w:pPr>
        <w:spacing w:line="240" w:lineRule="auto"/>
        <w:ind w:right="-22"/>
        <w:jc w:val="both"/>
        <w:rPr>
          <w:rFonts w:asciiTheme="minorHAnsi" w:hAnsiTheme="minorHAnsi"/>
          <w:sz w:val="24"/>
          <w:szCs w:val="24"/>
          <w:lang w:val="es-ES_tradnl"/>
        </w:rPr>
      </w:pPr>
    </w:p>
    <w:p w14:paraId="004BD3D6" w14:textId="415E0AAE" w:rsidR="003E4A15" w:rsidRPr="00DF2430" w:rsidRDefault="003E4A15" w:rsidP="003E4A15">
      <w:pPr>
        <w:spacing w:line="240" w:lineRule="auto"/>
        <w:ind w:right="-22"/>
        <w:jc w:val="both"/>
        <w:rPr>
          <w:rFonts w:asciiTheme="minorHAnsi" w:hAnsiTheme="minorHAnsi"/>
          <w:sz w:val="24"/>
          <w:szCs w:val="24"/>
          <w:lang w:val="es-ES_tradnl"/>
        </w:rPr>
      </w:pPr>
      <w:r>
        <w:rPr>
          <w:rFonts w:asciiTheme="minorHAnsi" w:hAnsiTheme="minorHAnsi"/>
          <w:b/>
          <w:bCs/>
          <w:sz w:val="24"/>
          <w:szCs w:val="24"/>
          <w:lang w:val="es-ES_tradnl"/>
        </w:rPr>
        <w:t>ART</w:t>
      </w:r>
      <w:r w:rsidR="00B50F78">
        <w:rPr>
          <w:rFonts w:asciiTheme="minorHAnsi" w:hAnsiTheme="minorHAnsi"/>
          <w:b/>
          <w:bCs/>
          <w:sz w:val="24"/>
          <w:szCs w:val="24"/>
          <w:lang w:val="es-ES_tradnl"/>
        </w:rPr>
        <w:t>Í</w:t>
      </w:r>
      <w:r>
        <w:rPr>
          <w:rFonts w:asciiTheme="minorHAnsi" w:hAnsiTheme="minorHAnsi"/>
          <w:b/>
          <w:bCs/>
          <w:sz w:val="24"/>
          <w:szCs w:val="24"/>
          <w:lang w:val="es-ES_tradnl"/>
        </w:rPr>
        <w:t>CULO 39</w:t>
      </w:r>
      <w:r w:rsidRPr="00F86D7C">
        <w:rPr>
          <w:rFonts w:asciiTheme="minorHAnsi" w:hAnsiTheme="minorHAnsi"/>
          <w:b/>
          <w:bCs/>
          <w:sz w:val="24"/>
          <w:szCs w:val="24"/>
          <w:lang w:val="es-ES_tradnl"/>
        </w:rPr>
        <w:t>º</w:t>
      </w:r>
      <w:r>
        <w:rPr>
          <w:rFonts w:asciiTheme="minorHAnsi" w:hAnsiTheme="minorHAnsi"/>
          <w:sz w:val="24"/>
          <w:szCs w:val="24"/>
          <w:lang w:val="es-ES_tradnl"/>
        </w:rPr>
        <w:t xml:space="preserve">: </w:t>
      </w:r>
      <w:r w:rsidRPr="00DF2430">
        <w:rPr>
          <w:rFonts w:asciiTheme="minorHAnsi" w:hAnsiTheme="minorHAnsi"/>
          <w:sz w:val="24"/>
          <w:szCs w:val="24"/>
          <w:lang w:val="es-ES_tradnl"/>
        </w:rPr>
        <w:t xml:space="preserve">Se trascribe textual lo que indica el </w:t>
      </w:r>
      <w:r w:rsidRPr="00DF2430">
        <w:rPr>
          <w:rFonts w:asciiTheme="minorHAnsi" w:hAnsiTheme="minorHAnsi"/>
          <w:b/>
          <w:bCs/>
          <w:sz w:val="24"/>
          <w:szCs w:val="24"/>
          <w:lang w:val="es-ES_tradnl"/>
        </w:rPr>
        <w:t>Art. 81º del Decreto Supremo N</w:t>
      </w:r>
      <w:r>
        <w:rPr>
          <w:rFonts w:asciiTheme="minorHAnsi" w:hAnsiTheme="minorHAnsi"/>
          <w:b/>
          <w:bCs/>
          <w:sz w:val="24"/>
          <w:szCs w:val="24"/>
          <w:lang w:val="es-ES_tradnl"/>
        </w:rPr>
        <w:t>.</w:t>
      </w:r>
      <w:r w:rsidRPr="00DF2430">
        <w:rPr>
          <w:rFonts w:asciiTheme="minorHAnsi" w:hAnsiTheme="minorHAnsi"/>
          <w:b/>
          <w:bCs/>
          <w:sz w:val="24"/>
          <w:szCs w:val="24"/>
          <w:lang w:val="es-ES_tradnl"/>
        </w:rPr>
        <w:t>º 101, “</w:t>
      </w:r>
      <w:r w:rsidRPr="00DF2430">
        <w:rPr>
          <w:rFonts w:asciiTheme="minorHAnsi" w:hAnsiTheme="minorHAnsi"/>
          <w:sz w:val="24"/>
          <w:szCs w:val="24"/>
          <w:lang w:val="es-ES_tradnl"/>
        </w:rPr>
        <w:t>El término de 90 días hábiles establecidos por la ley para interponer el reclamo o deducir el recurso se contara desde la fecha en que se hubiere notificado la decisión o acuerdo en contra de los cuales se presenta. Si la notificación se hubiere hecho por carta certificada, el término se contará desde el tercer día de recibida en correos”.</w:t>
      </w:r>
    </w:p>
    <w:p w14:paraId="780A6638" w14:textId="77777777" w:rsidR="003E4A15" w:rsidRPr="00DF2430" w:rsidRDefault="003E4A15" w:rsidP="003E4A15">
      <w:pPr>
        <w:spacing w:line="240" w:lineRule="auto"/>
        <w:ind w:right="-22"/>
        <w:jc w:val="both"/>
        <w:rPr>
          <w:rFonts w:asciiTheme="minorHAnsi" w:hAnsiTheme="minorHAnsi"/>
          <w:sz w:val="24"/>
          <w:szCs w:val="24"/>
          <w:lang w:val="es-ES_tradnl"/>
        </w:rPr>
      </w:pPr>
    </w:p>
    <w:p w14:paraId="42007C5D" w14:textId="753F9B67" w:rsidR="003E4A15" w:rsidRPr="00071585" w:rsidRDefault="003E4A15" w:rsidP="003E4A15">
      <w:pPr>
        <w:spacing w:line="240" w:lineRule="auto"/>
        <w:ind w:right="-22"/>
        <w:jc w:val="both"/>
        <w:rPr>
          <w:rFonts w:asciiTheme="minorHAnsi" w:hAnsiTheme="minorHAnsi"/>
          <w:sz w:val="24"/>
          <w:szCs w:val="24"/>
          <w:lang w:val="es-ES_tradnl"/>
        </w:rPr>
      </w:pPr>
      <w:r>
        <w:rPr>
          <w:rFonts w:asciiTheme="minorHAnsi" w:hAnsiTheme="minorHAnsi"/>
          <w:b/>
          <w:bCs/>
          <w:sz w:val="24"/>
          <w:szCs w:val="24"/>
          <w:lang w:val="es-ES_tradnl"/>
        </w:rPr>
        <w:t>ART</w:t>
      </w:r>
      <w:r w:rsidR="00B50F78">
        <w:rPr>
          <w:rFonts w:asciiTheme="minorHAnsi" w:hAnsiTheme="minorHAnsi"/>
          <w:b/>
          <w:bCs/>
          <w:sz w:val="24"/>
          <w:szCs w:val="24"/>
          <w:lang w:val="es-ES_tradnl"/>
        </w:rPr>
        <w:t>Í</w:t>
      </w:r>
      <w:r>
        <w:rPr>
          <w:rFonts w:asciiTheme="minorHAnsi" w:hAnsiTheme="minorHAnsi"/>
          <w:b/>
          <w:bCs/>
          <w:sz w:val="24"/>
          <w:szCs w:val="24"/>
          <w:lang w:val="es-ES_tradnl"/>
        </w:rPr>
        <w:t>CULO 40</w:t>
      </w:r>
      <w:r w:rsidRPr="00F86D7C">
        <w:rPr>
          <w:rFonts w:asciiTheme="minorHAnsi" w:hAnsiTheme="minorHAnsi"/>
          <w:b/>
          <w:bCs/>
          <w:sz w:val="24"/>
          <w:szCs w:val="24"/>
          <w:lang w:val="es-ES_tradnl"/>
        </w:rPr>
        <w:t>º</w:t>
      </w:r>
      <w:r>
        <w:rPr>
          <w:rFonts w:asciiTheme="minorHAnsi" w:hAnsiTheme="minorHAnsi"/>
          <w:sz w:val="24"/>
          <w:szCs w:val="24"/>
          <w:lang w:val="es-ES_tradnl"/>
        </w:rPr>
        <w:t xml:space="preserve">: </w:t>
      </w:r>
      <w:r w:rsidRPr="00DF2430">
        <w:rPr>
          <w:rFonts w:asciiTheme="minorHAnsi" w:hAnsiTheme="minorHAnsi"/>
          <w:sz w:val="24"/>
          <w:szCs w:val="24"/>
          <w:lang w:val="es-ES_tradnl"/>
        </w:rPr>
        <w:t xml:space="preserve">Se trascribe textual lo que indica el </w:t>
      </w:r>
      <w:r w:rsidRPr="00DF2430">
        <w:rPr>
          <w:rFonts w:asciiTheme="minorHAnsi" w:hAnsiTheme="minorHAnsi"/>
          <w:b/>
          <w:bCs/>
          <w:sz w:val="24"/>
          <w:szCs w:val="24"/>
          <w:lang w:val="es-ES_tradnl"/>
        </w:rPr>
        <w:t>Art. 90º del Decreto Supremo N</w:t>
      </w:r>
      <w:r>
        <w:rPr>
          <w:rFonts w:asciiTheme="minorHAnsi" w:hAnsiTheme="minorHAnsi"/>
          <w:b/>
          <w:bCs/>
          <w:sz w:val="24"/>
          <w:szCs w:val="24"/>
          <w:lang w:val="es-ES_tradnl"/>
        </w:rPr>
        <w:t>.</w:t>
      </w:r>
      <w:r w:rsidRPr="00DF2430">
        <w:rPr>
          <w:rFonts w:asciiTheme="minorHAnsi" w:hAnsiTheme="minorHAnsi"/>
          <w:b/>
          <w:bCs/>
          <w:sz w:val="24"/>
          <w:szCs w:val="24"/>
          <w:lang w:val="es-ES_tradnl"/>
        </w:rPr>
        <w:t>º 101, “</w:t>
      </w:r>
      <w:r w:rsidRPr="00DF2430">
        <w:rPr>
          <w:rFonts w:asciiTheme="minorHAnsi" w:hAnsiTheme="minorHAnsi"/>
          <w:sz w:val="24"/>
          <w:szCs w:val="24"/>
          <w:lang w:val="es-ES_tradnl"/>
        </w:rPr>
        <w:t>La Superintendencia conocerá de las actuaciones de la comisión médica de reclamo:</w:t>
      </w:r>
    </w:p>
    <w:p w14:paraId="27AFD3FA" w14:textId="526778B8" w:rsidR="003E4A15" w:rsidRPr="00DF2430" w:rsidRDefault="003E4A15" w:rsidP="003E4A15">
      <w:pPr>
        <w:pStyle w:val="Textoindependiente3"/>
        <w:tabs>
          <w:tab w:val="left" w:pos="567"/>
        </w:tabs>
        <w:spacing w:line="240" w:lineRule="auto"/>
        <w:ind w:left="360" w:right="-22" w:hanging="360"/>
        <w:jc w:val="both"/>
        <w:rPr>
          <w:rFonts w:asciiTheme="minorHAnsi" w:hAnsiTheme="minorHAnsi"/>
          <w:bCs/>
          <w:iCs/>
          <w:sz w:val="24"/>
          <w:szCs w:val="24"/>
        </w:rPr>
      </w:pPr>
      <w:r w:rsidRPr="00356BE1">
        <w:rPr>
          <w:rFonts w:asciiTheme="minorHAnsi" w:hAnsiTheme="minorHAnsi"/>
          <w:b/>
          <w:bCs/>
          <w:i/>
          <w:iCs/>
          <w:sz w:val="24"/>
          <w:szCs w:val="24"/>
        </w:rPr>
        <w:t>a)</w:t>
      </w:r>
      <w:r w:rsidRPr="00DF2430">
        <w:rPr>
          <w:rFonts w:asciiTheme="minorHAnsi" w:hAnsiTheme="minorHAnsi"/>
          <w:bCs/>
          <w:iCs/>
          <w:sz w:val="24"/>
          <w:szCs w:val="24"/>
        </w:rPr>
        <w:t xml:space="preserve"> </w:t>
      </w:r>
      <w:r>
        <w:rPr>
          <w:rFonts w:asciiTheme="minorHAnsi" w:hAnsiTheme="minorHAnsi"/>
          <w:bCs/>
          <w:iCs/>
          <w:sz w:val="24"/>
          <w:szCs w:val="24"/>
        </w:rPr>
        <w:t xml:space="preserve">  </w:t>
      </w:r>
      <w:proofErr w:type="gramStart"/>
      <w:r w:rsidRPr="00DF2430">
        <w:rPr>
          <w:rFonts w:asciiTheme="minorHAnsi" w:hAnsiTheme="minorHAnsi"/>
          <w:bCs/>
          <w:iCs/>
          <w:sz w:val="24"/>
          <w:szCs w:val="24"/>
        </w:rPr>
        <w:t>A virtud del</w:t>
      </w:r>
      <w:proofErr w:type="gramEnd"/>
      <w:r w:rsidRPr="00DF2430">
        <w:rPr>
          <w:rFonts w:asciiTheme="minorHAnsi" w:hAnsiTheme="minorHAnsi"/>
          <w:bCs/>
          <w:iCs/>
          <w:sz w:val="24"/>
          <w:szCs w:val="24"/>
        </w:rPr>
        <w:t xml:space="preserve"> ejercicio de sus facultades fiscalizadoras, con arreglo a las disposiciones de la ley N</w:t>
      </w:r>
      <w:r>
        <w:rPr>
          <w:rFonts w:asciiTheme="minorHAnsi" w:hAnsiTheme="minorHAnsi"/>
          <w:bCs/>
          <w:iCs/>
          <w:sz w:val="24"/>
          <w:szCs w:val="24"/>
        </w:rPr>
        <w:t>.</w:t>
      </w:r>
      <w:r w:rsidRPr="00DF2430">
        <w:rPr>
          <w:rFonts w:asciiTheme="minorHAnsi" w:hAnsiTheme="minorHAnsi"/>
          <w:bCs/>
          <w:iCs/>
          <w:sz w:val="24"/>
          <w:szCs w:val="24"/>
        </w:rPr>
        <w:t>º 16.744 y de la ley N</w:t>
      </w:r>
      <w:r>
        <w:rPr>
          <w:rFonts w:asciiTheme="minorHAnsi" w:hAnsiTheme="minorHAnsi"/>
          <w:bCs/>
          <w:iCs/>
          <w:sz w:val="24"/>
          <w:szCs w:val="24"/>
        </w:rPr>
        <w:t>.</w:t>
      </w:r>
      <w:r w:rsidRPr="00DF2430">
        <w:rPr>
          <w:rFonts w:asciiTheme="minorHAnsi" w:hAnsiTheme="minorHAnsi"/>
          <w:bCs/>
          <w:iCs/>
          <w:sz w:val="24"/>
          <w:szCs w:val="24"/>
        </w:rPr>
        <w:t>º 16.395; y</w:t>
      </w:r>
    </w:p>
    <w:p w14:paraId="1F63EFA5" w14:textId="77DDEC21" w:rsidR="003E4A15" w:rsidRPr="00F86D7C" w:rsidRDefault="003E4A15" w:rsidP="003E4A15">
      <w:pPr>
        <w:pStyle w:val="Textoindependiente3"/>
        <w:spacing w:line="240" w:lineRule="auto"/>
        <w:ind w:left="360" w:right="-22" w:hanging="360"/>
        <w:jc w:val="both"/>
        <w:rPr>
          <w:rFonts w:asciiTheme="minorHAnsi" w:hAnsiTheme="minorHAnsi"/>
          <w:bCs/>
          <w:iCs/>
          <w:sz w:val="24"/>
          <w:szCs w:val="24"/>
        </w:rPr>
      </w:pPr>
      <w:r w:rsidRPr="00356BE1">
        <w:rPr>
          <w:rFonts w:asciiTheme="minorHAnsi" w:hAnsiTheme="minorHAnsi"/>
          <w:b/>
          <w:i/>
          <w:sz w:val="24"/>
          <w:szCs w:val="24"/>
        </w:rPr>
        <w:t>b)</w:t>
      </w:r>
      <w:r w:rsidRPr="00DF2430">
        <w:rPr>
          <w:rFonts w:asciiTheme="minorHAnsi" w:hAnsiTheme="minorHAnsi"/>
          <w:bCs/>
          <w:iCs/>
          <w:sz w:val="24"/>
          <w:szCs w:val="24"/>
        </w:rPr>
        <w:t xml:space="preserve"> Por</w:t>
      </w:r>
      <w:r w:rsidR="00B50F78">
        <w:rPr>
          <w:rFonts w:asciiTheme="minorHAnsi" w:hAnsiTheme="minorHAnsi"/>
          <w:bCs/>
          <w:iCs/>
          <w:sz w:val="24"/>
          <w:szCs w:val="24"/>
        </w:rPr>
        <w:t xml:space="preserve"> </w:t>
      </w:r>
      <w:r w:rsidRPr="00DF2430">
        <w:rPr>
          <w:rFonts w:asciiTheme="minorHAnsi" w:hAnsiTheme="minorHAnsi"/>
          <w:bCs/>
          <w:iCs/>
          <w:sz w:val="24"/>
          <w:szCs w:val="24"/>
        </w:rPr>
        <w:t>medio de los recursos de apelación que se interpusiesen en contra de las resoluciones que la comisión médica dictare en las materias de que conozca en primera instancia, en conformidad con lo señalado en la letra e, anterior. La competencia de la Superintendencia será exclusiva y sin ulterior recurso”.</w:t>
      </w:r>
    </w:p>
    <w:p w14:paraId="57ED4DE7" w14:textId="3D03803A" w:rsidR="003E4A15" w:rsidRPr="008631A9" w:rsidRDefault="003E4A15" w:rsidP="003E4A15">
      <w:pPr>
        <w:spacing w:line="240" w:lineRule="auto"/>
        <w:ind w:right="-22"/>
        <w:jc w:val="both"/>
        <w:rPr>
          <w:rFonts w:asciiTheme="minorHAnsi" w:hAnsiTheme="minorHAnsi"/>
          <w:sz w:val="24"/>
          <w:szCs w:val="24"/>
          <w:lang w:val="es-ES_tradnl"/>
        </w:rPr>
      </w:pPr>
      <w:r>
        <w:rPr>
          <w:rFonts w:asciiTheme="minorHAnsi" w:hAnsiTheme="minorHAnsi"/>
          <w:b/>
          <w:bCs/>
          <w:sz w:val="24"/>
          <w:szCs w:val="24"/>
          <w:lang w:val="es-ES_tradnl"/>
        </w:rPr>
        <w:t>ART</w:t>
      </w:r>
      <w:r w:rsidR="00B50F78">
        <w:rPr>
          <w:rFonts w:asciiTheme="minorHAnsi" w:hAnsiTheme="minorHAnsi"/>
          <w:b/>
          <w:bCs/>
          <w:sz w:val="24"/>
          <w:szCs w:val="24"/>
          <w:lang w:val="es-ES_tradnl"/>
        </w:rPr>
        <w:t>Í</w:t>
      </w:r>
      <w:r>
        <w:rPr>
          <w:rFonts w:asciiTheme="minorHAnsi" w:hAnsiTheme="minorHAnsi"/>
          <w:b/>
          <w:bCs/>
          <w:sz w:val="24"/>
          <w:szCs w:val="24"/>
          <w:lang w:val="es-ES_tradnl"/>
        </w:rPr>
        <w:t>CULO 41</w:t>
      </w:r>
      <w:r w:rsidRPr="00F86D7C">
        <w:rPr>
          <w:rFonts w:asciiTheme="minorHAnsi" w:hAnsiTheme="minorHAnsi"/>
          <w:b/>
          <w:bCs/>
          <w:sz w:val="24"/>
          <w:szCs w:val="24"/>
          <w:lang w:val="es-ES_tradnl"/>
        </w:rPr>
        <w:t>º</w:t>
      </w:r>
      <w:r>
        <w:rPr>
          <w:rFonts w:asciiTheme="minorHAnsi" w:hAnsiTheme="minorHAnsi"/>
          <w:sz w:val="24"/>
          <w:szCs w:val="24"/>
          <w:lang w:val="es-ES_tradnl"/>
        </w:rPr>
        <w:t>:</w:t>
      </w:r>
      <w:r w:rsidRPr="00DF2430">
        <w:rPr>
          <w:rFonts w:asciiTheme="minorHAnsi" w:hAnsiTheme="minorHAnsi"/>
          <w:sz w:val="24"/>
          <w:szCs w:val="24"/>
          <w:lang w:val="es-ES_tradnl"/>
        </w:rPr>
        <w:t xml:space="preserve">  Se trascribe textual lo que indica el </w:t>
      </w:r>
      <w:r w:rsidRPr="00DF2430">
        <w:rPr>
          <w:rFonts w:asciiTheme="minorHAnsi" w:hAnsiTheme="minorHAnsi"/>
          <w:b/>
          <w:bCs/>
          <w:sz w:val="24"/>
          <w:szCs w:val="24"/>
          <w:lang w:val="es-ES_tradnl"/>
        </w:rPr>
        <w:t>Art. 91º del Decreto Supremo N</w:t>
      </w:r>
      <w:r>
        <w:rPr>
          <w:rFonts w:asciiTheme="minorHAnsi" w:hAnsiTheme="minorHAnsi"/>
          <w:b/>
          <w:bCs/>
          <w:sz w:val="24"/>
          <w:szCs w:val="24"/>
          <w:lang w:val="es-ES_tradnl"/>
        </w:rPr>
        <w:t>.</w:t>
      </w:r>
      <w:r w:rsidRPr="00DF2430">
        <w:rPr>
          <w:rFonts w:asciiTheme="minorHAnsi" w:hAnsiTheme="minorHAnsi"/>
          <w:b/>
          <w:bCs/>
          <w:sz w:val="24"/>
          <w:szCs w:val="24"/>
          <w:lang w:val="es-ES_tradnl"/>
        </w:rPr>
        <w:t>º 101, “</w:t>
      </w:r>
      <w:r w:rsidRPr="00DF2430">
        <w:rPr>
          <w:rFonts w:asciiTheme="minorHAnsi" w:hAnsiTheme="minorHAnsi"/>
          <w:sz w:val="24"/>
          <w:szCs w:val="24"/>
          <w:lang w:val="es-ES_tradnl"/>
        </w:rPr>
        <w:t>El recurso de apelación, establecido en el inciso 2º del artículo 77 de la ley N</w:t>
      </w:r>
      <w:r>
        <w:rPr>
          <w:rFonts w:asciiTheme="minorHAnsi" w:hAnsiTheme="minorHAnsi"/>
          <w:sz w:val="24"/>
          <w:szCs w:val="24"/>
          <w:lang w:val="es-ES_tradnl"/>
        </w:rPr>
        <w:t>.</w:t>
      </w:r>
      <w:r w:rsidRPr="00DF2430">
        <w:rPr>
          <w:rFonts w:asciiTheme="minorHAnsi" w:hAnsiTheme="minorHAnsi"/>
          <w:sz w:val="24"/>
          <w:szCs w:val="24"/>
          <w:lang w:val="es-ES_tradnl"/>
        </w:rPr>
        <w:t>º 16.744, deberá interponerse directamente ante la superintendencia y por escrito. El plazo de 30 días hábiles para apelar correrá de la notificación de la resolución dictada por la comisión médica. En caso de que la notificación se haya practicado mediante el envío</w:t>
      </w:r>
      <w:r>
        <w:rPr>
          <w:rFonts w:asciiTheme="minorHAnsi" w:hAnsiTheme="minorHAnsi"/>
          <w:sz w:val="24"/>
          <w:szCs w:val="24"/>
          <w:lang w:val="es-ES_tradnl"/>
        </w:rPr>
        <w:t xml:space="preserve"> </w:t>
      </w:r>
      <w:r w:rsidRPr="00DF2430">
        <w:rPr>
          <w:rFonts w:asciiTheme="minorHAnsi" w:hAnsiTheme="minorHAnsi"/>
          <w:sz w:val="24"/>
          <w:szCs w:val="24"/>
          <w:lang w:val="es-ES_tradnl"/>
        </w:rPr>
        <w:t xml:space="preserve">de carta certificada, se tendrá como fecha </w:t>
      </w:r>
      <w:r>
        <w:rPr>
          <w:rFonts w:asciiTheme="minorHAnsi" w:hAnsiTheme="minorHAnsi"/>
          <w:sz w:val="24"/>
          <w:szCs w:val="24"/>
          <w:lang w:val="es-ES_tradnl"/>
        </w:rPr>
        <w:t xml:space="preserve">del </w:t>
      </w:r>
      <w:r w:rsidRPr="00DF2430">
        <w:rPr>
          <w:rFonts w:asciiTheme="minorHAnsi" w:hAnsiTheme="minorHAnsi"/>
          <w:sz w:val="24"/>
          <w:szCs w:val="24"/>
          <w:lang w:val="es-ES_tradnl"/>
        </w:rPr>
        <w:t>tercer día de recibida en correos”.</w:t>
      </w:r>
    </w:p>
    <w:p w14:paraId="45D28344" w14:textId="4A5B1686" w:rsidR="003E4A15" w:rsidRPr="003E02D6" w:rsidRDefault="003E4A15" w:rsidP="003E4A15">
      <w:pPr>
        <w:pStyle w:val="Ttulo1"/>
      </w:pPr>
      <w:r w:rsidRPr="003E02D6">
        <w:t xml:space="preserve">CAPÍTULO </w:t>
      </w:r>
      <w:r>
        <w:t>I</w:t>
      </w:r>
      <w:r w:rsidRPr="003E02D6">
        <w:t>X: DE LA LEY DE LA SILLA, LEY N</w:t>
      </w:r>
      <w:r>
        <w:t>.</w:t>
      </w:r>
      <w:r w:rsidRPr="003E02D6">
        <w:t>º 2.951</w:t>
      </w:r>
    </w:p>
    <w:p w14:paraId="38029435" w14:textId="77777777" w:rsidR="003E4A15" w:rsidRDefault="003E4A15" w:rsidP="003E4A15">
      <w:pPr>
        <w:spacing w:line="240" w:lineRule="auto"/>
        <w:jc w:val="both"/>
        <w:rPr>
          <w:rFonts w:cs="gobCL-Bold"/>
          <w:bCs/>
          <w:color w:val="262626" w:themeColor="text1" w:themeTint="D9"/>
          <w:sz w:val="20"/>
          <w:szCs w:val="20"/>
        </w:rPr>
      </w:pPr>
    </w:p>
    <w:p w14:paraId="55FC7A30" w14:textId="63D73FDE" w:rsidR="003E4A15" w:rsidRPr="003E02D6" w:rsidRDefault="003E4A15" w:rsidP="003E4A15">
      <w:pPr>
        <w:spacing w:line="240" w:lineRule="auto"/>
        <w:jc w:val="both"/>
        <w:rPr>
          <w:rFonts w:asciiTheme="minorHAnsi" w:hAnsiTheme="minorHAnsi" w:cs="gobCL-Bold"/>
          <w:bCs/>
          <w:color w:val="262626" w:themeColor="text1" w:themeTint="D9"/>
          <w:sz w:val="24"/>
          <w:szCs w:val="24"/>
        </w:rPr>
      </w:pPr>
      <w:r w:rsidRPr="00570C03">
        <w:rPr>
          <w:rFonts w:asciiTheme="minorHAnsi" w:hAnsiTheme="minorHAnsi" w:cs="gobCL-Bold"/>
          <w:b/>
          <w:bCs/>
          <w:color w:val="262626" w:themeColor="text1" w:themeTint="D9"/>
          <w:sz w:val="24"/>
          <w:szCs w:val="24"/>
        </w:rPr>
        <w:t>ARTÍCULO</w:t>
      </w:r>
      <w:r>
        <w:rPr>
          <w:rFonts w:asciiTheme="minorHAnsi" w:hAnsiTheme="minorHAnsi" w:cs="gobCL-Bold"/>
          <w:b/>
          <w:bCs/>
          <w:color w:val="262626" w:themeColor="text1" w:themeTint="D9"/>
          <w:sz w:val="24"/>
          <w:szCs w:val="24"/>
        </w:rPr>
        <w:t xml:space="preserve"> 42</w:t>
      </w:r>
      <w:r w:rsidRPr="00570C03">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 xml:space="preserve">: </w:t>
      </w:r>
      <w:proofErr w:type="gramStart"/>
      <w:r w:rsidRPr="003E02D6">
        <w:rPr>
          <w:rFonts w:asciiTheme="minorHAnsi" w:hAnsiTheme="minorHAnsi" w:cs="gobCL-Bold"/>
          <w:bCs/>
          <w:color w:val="262626" w:themeColor="text1" w:themeTint="D9"/>
          <w:sz w:val="24"/>
          <w:szCs w:val="24"/>
        </w:rPr>
        <w:t>De acuerdo a</w:t>
      </w:r>
      <w:proofErr w:type="gramEnd"/>
      <w:r w:rsidRPr="003E02D6">
        <w:rPr>
          <w:rFonts w:asciiTheme="minorHAnsi" w:hAnsiTheme="minorHAnsi" w:cs="gobCL-Bold"/>
          <w:bCs/>
          <w:color w:val="262626" w:themeColor="text1" w:themeTint="D9"/>
          <w:sz w:val="24"/>
          <w:szCs w:val="24"/>
        </w:rPr>
        <w:t xml:space="preserve"> lo estipulado en el Código Del Trabajo, en su Artículo 193 establece:</w:t>
      </w:r>
      <w:r w:rsidR="00B50F78">
        <w:rPr>
          <w:rFonts w:asciiTheme="minorHAnsi" w:hAnsiTheme="minorHAnsi" w:cs="gobCL-Bold"/>
          <w:bCs/>
          <w:color w:val="262626" w:themeColor="text1" w:themeTint="D9"/>
          <w:sz w:val="24"/>
          <w:szCs w:val="24"/>
        </w:rPr>
        <w:t xml:space="preserve"> </w:t>
      </w:r>
      <w:r w:rsidRPr="003E02D6">
        <w:rPr>
          <w:rFonts w:asciiTheme="minorHAnsi" w:hAnsiTheme="minorHAnsi" w:cs="gobCL-Bold"/>
          <w:bCs/>
          <w:color w:val="262626" w:themeColor="text1" w:themeTint="D9"/>
          <w:sz w:val="24"/>
          <w:szCs w:val="24"/>
        </w:rPr>
        <w:t>“en los almacenes, tiendas, bazares, bodegas, depósitos de mercaderías y además establecimientos comerciales semejantes, aunque funcionen como anexos de est</w:t>
      </w:r>
      <w:r>
        <w:rPr>
          <w:rFonts w:asciiTheme="minorHAnsi" w:hAnsiTheme="minorHAnsi" w:cs="gobCL-Bold"/>
          <w:bCs/>
          <w:color w:val="262626" w:themeColor="text1" w:themeTint="D9"/>
          <w:sz w:val="24"/>
          <w:szCs w:val="24"/>
        </w:rPr>
        <w:t xml:space="preserve">ablecimientos de otro orden, el/la </w:t>
      </w:r>
      <w:r w:rsidRPr="003E02D6">
        <w:rPr>
          <w:rFonts w:asciiTheme="minorHAnsi" w:hAnsiTheme="minorHAnsi" w:cs="gobCL-Bold"/>
          <w:bCs/>
          <w:color w:val="262626" w:themeColor="text1" w:themeTint="D9"/>
          <w:sz w:val="24"/>
          <w:szCs w:val="24"/>
        </w:rPr>
        <w:t>empleador</w:t>
      </w:r>
      <w:r>
        <w:rPr>
          <w:rFonts w:asciiTheme="minorHAnsi" w:hAnsiTheme="minorHAnsi" w:cs="gobCL-Bold"/>
          <w:bCs/>
          <w:color w:val="262626" w:themeColor="text1" w:themeTint="D9"/>
          <w:sz w:val="24"/>
          <w:szCs w:val="24"/>
        </w:rPr>
        <w:t>a</w:t>
      </w:r>
      <w:r w:rsidRPr="003E02D6">
        <w:rPr>
          <w:rFonts w:asciiTheme="minorHAnsi" w:hAnsiTheme="minorHAnsi" w:cs="gobCL-Bold"/>
          <w:bCs/>
          <w:color w:val="262626" w:themeColor="text1" w:themeTint="D9"/>
          <w:sz w:val="24"/>
          <w:szCs w:val="24"/>
        </w:rPr>
        <w:t xml:space="preserve"> mantendrá el número suficiente de asientos o sillas a disposición de los dependientes o trabajadores</w:t>
      </w:r>
      <w:r>
        <w:rPr>
          <w:rFonts w:asciiTheme="minorHAnsi" w:hAnsiTheme="minorHAnsi" w:cs="gobCL-Bold"/>
          <w:bCs/>
          <w:color w:val="262626" w:themeColor="text1" w:themeTint="D9"/>
          <w:sz w:val="24"/>
          <w:szCs w:val="24"/>
        </w:rPr>
        <w:t>/ras</w:t>
      </w:r>
      <w:r w:rsidRPr="003E02D6">
        <w:rPr>
          <w:rFonts w:asciiTheme="minorHAnsi" w:hAnsiTheme="minorHAnsi" w:cs="gobCL-Bold"/>
          <w:bCs/>
          <w:color w:val="262626" w:themeColor="text1" w:themeTint="D9"/>
          <w:sz w:val="24"/>
          <w:szCs w:val="24"/>
        </w:rPr>
        <w:t>.</w:t>
      </w:r>
    </w:p>
    <w:p w14:paraId="51E86179" w14:textId="77777777" w:rsidR="003E4A15" w:rsidRPr="003E02D6" w:rsidRDefault="003E4A15" w:rsidP="003E4A15">
      <w:pPr>
        <w:spacing w:line="240" w:lineRule="auto"/>
        <w:jc w:val="both"/>
        <w:rPr>
          <w:rFonts w:asciiTheme="minorHAnsi" w:hAnsiTheme="minorHAnsi" w:cs="gobCL-Bold"/>
          <w:bCs/>
          <w:color w:val="262626" w:themeColor="text1" w:themeTint="D9"/>
          <w:sz w:val="24"/>
          <w:szCs w:val="24"/>
        </w:rPr>
      </w:pPr>
      <w:r w:rsidRPr="003E02D6">
        <w:rPr>
          <w:rFonts w:asciiTheme="minorHAnsi" w:hAnsiTheme="minorHAnsi" w:cs="gobCL-Bold"/>
          <w:bCs/>
          <w:color w:val="262626" w:themeColor="text1" w:themeTint="D9"/>
          <w:sz w:val="24"/>
          <w:szCs w:val="24"/>
        </w:rPr>
        <w:lastRenderedPageBreak/>
        <w:t>La disposición precedente será aplicable en los estable</w:t>
      </w:r>
      <w:r>
        <w:rPr>
          <w:rFonts w:asciiTheme="minorHAnsi" w:hAnsiTheme="minorHAnsi" w:cs="gobCL-Bold"/>
          <w:bCs/>
          <w:color w:val="262626" w:themeColor="text1" w:themeTint="D9"/>
          <w:sz w:val="24"/>
          <w:szCs w:val="24"/>
        </w:rPr>
        <w:t xml:space="preserve">cimientos industriales, y a los/las </w:t>
      </w:r>
      <w:r w:rsidRPr="003E02D6">
        <w:rPr>
          <w:rFonts w:asciiTheme="minorHAnsi" w:hAnsiTheme="minorHAnsi" w:cs="gobCL-Bold"/>
          <w:bCs/>
          <w:color w:val="262626" w:themeColor="text1" w:themeTint="D9"/>
          <w:sz w:val="24"/>
          <w:szCs w:val="24"/>
        </w:rPr>
        <w:t>trabajadores</w:t>
      </w:r>
      <w:r>
        <w:rPr>
          <w:rFonts w:asciiTheme="minorHAnsi" w:hAnsiTheme="minorHAnsi" w:cs="gobCL-Bold"/>
          <w:bCs/>
          <w:color w:val="262626" w:themeColor="text1" w:themeTint="D9"/>
          <w:sz w:val="24"/>
          <w:szCs w:val="24"/>
        </w:rPr>
        <w:t>/ras</w:t>
      </w:r>
      <w:r w:rsidRPr="003E02D6">
        <w:rPr>
          <w:rFonts w:asciiTheme="minorHAnsi" w:hAnsiTheme="minorHAnsi" w:cs="gobCL-Bold"/>
          <w:bCs/>
          <w:color w:val="262626" w:themeColor="text1" w:themeTint="D9"/>
          <w:sz w:val="24"/>
          <w:szCs w:val="24"/>
        </w:rPr>
        <w:t xml:space="preserve"> del comercio, cuando las funciones que éstos desempeñen lo permitan.”</w:t>
      </w:r>
    </w:p>
    <w:p w14:paraId="5AF03739" w14:textId="77777777" w:rsidR="003E4A15" w:rsidRDefault="003E4A15" w:rsidP="003E4A15">
      <w:pPr>
        <w:spacing w:line="240" w:lineRule="auto"/>
        <w:jc w:val="both"/>
        <w:rPr>
          <w:rFonts w:cs="gobCL-Bold"/>
          <w:bCs/>
          <w:color w:val="262626" w:themeColor="text1" w:themeTint="D9"/>
          <w:sz w:val="20"/>
          <w:szCs w:val="20"/>
        </w:rPr>
      </w:pPr>
    </w:p>
    <w:p w14:paraId="4C835E7F" w14:textId="53BA0994" w:rsidR="003E4A15" w:rsidRPr="003E02D6" w:rsidRDefault="003E4A15" w:rsidP="003E4A15">
      <w:pPr>
        <w:pStyle w:val="Ttulo1"/>
      </w:pPr>
      <w:r>
        <w:t>CAPÍTULO X</w:t>
      </w:r>
      <w:r w:rsidRPr="003E02D6">
        <w:t>: DE LA PREVENCIÓN DE RIESGOS PROFESIONALES</w:t>
      </w:r>
      <w:r>
        <w:t>, RIESGOS TÍPICOS Y MEDIDAS PREVENTIVAS</w:t>
      </w:r>
    </w:p>
    <w:p w14:paraId="66CD1157" w14:textId="77777777" w:rsidR="003E4A15" w:rsidRDefault="003E4A15" w:rsidP="003E4A15">
      <w:pPr>
        <w:spacing w:line="240" w:lineRule="auto"/>
        <w:jc w:val="both"/>
        <w:rPr>
          <w:rFonts w:cs="gobCL-Bold"/>
          <w:bCs/>
          <w:color w:val="262626" w:themeColor="text1" w:themeTint="D9"/>
          <w:sz w:val="20"/>
          <w:szCs w:val="20"/>
        </w:rPr>
      </w:pPr>
    </w:p>
    <w:p w14:paraId="641F2353" w14:textId="0CC4D35C" w:rsidR="003E4A15" w:rsidRPr="003E02D6" w:rsidRDefault="003E4A15" w:rsidP="003E4A15">
      <w:pPr>
        <w:spacing w:line="240" w:lineRule="auto"/>
        <w:jc w:val="both"/>
        <w:rPr>
          <w:rFonts w:asciiTheme="minorHAnsi" w:hAnsiTheme="minorHAnsi" w:cs="gobCL-Bold"/>
          <w:bCs/>
          <w:color w:val="262626" w:themeColor="text1" w:themeTint="D9"/>
          <w:sz w:val="24"/>
          <w:szCs w:val="24"/>
        </w:rPr>
      </w:pPr>
      <w:r w:rsidRPr="00570C03">
        <w:rPr>
          <w:rFonts w:asciiTheme="minorHAnsi" w:hAnsiTheme="minorHAnsi" w:cs="gobCL-Bold"/>
          <w:b/>
          <w:bCs/>
          <w:color w:val="262626" w:themeColor="text1" w:themeTint="D9"/>
          <w:sz w:val="24"/>
          <w:szCs w:val="24"/>
        </w:rPr>
        <w:t>ARTÍCULO</w:t>
      </w:r>
      <w:r>
        <w:rPr>
          <w:rFonts w:asciiTheme="minorHAnsi" w:hAnsiTheme="minorHAnsi" w:cs="gobCL-Bold"/>
          <w:b/>
          <w:bCs/>
          <w:color w:val="262626" w:themeColor="text1" w:themeTint="D9"/>
          <w:sz w:val="24"/>
          <w:szCs w:val="24"/>
        </w:rPr>
        <w:t xml:space="preserve"> 43</w:t>
      </w:r>
      <w:r w:rsidRPr="00570C03">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 xml:space="preserve">: </w:t>
      </w:r>
      <w:r>
        <w:rPr>
          <w:rFonts w:cs="gobCL-Bold"/>
          <w:bCs/>
          <w:color w:val="262626" w:themeColor="text1" w:themeTint="D9"/>
          <w:sz w:val="20"/>
          <w:szCs w:val="20"/>
        </w:rPr>
        <w:t xml:space="preserve">El Art. 68º de la </w:t>
      </w:r>
      <w:r w:rsidRPr="007B78EA">
        <w:rPr>
          <w:rFonts w:cs="gobCL-Bold"/>
          <w:bCs/>
          <w:color w:val="262626" w:themeColor="text1" w:themeTint="D9"/>
          <w:sz w:val="20"/>
          <w:szCs w:val="20"/>
        </w:rPr>
        <w:t xml:space="preserve">Ley </w:t>
      </w:r>
      <w:r w:rsidR="00B50F78" w:rsidRPr="007B78EA">
        <w:rPr>
          <w:rFonts w:cs="gobCL-Bold"/>
          <w:bCs/>
          <w:color w:val="262626" w:themeColor="text1" w:themeTint="D9"/>
          <w:sz w:val="20"/>
          <w:szCs w:val="20"/>
        </w:rPr>
        <w:t>N</w:t>
      </w:r>
      <w:r w:rsidR="00B50F78">
        <w:rPr>
          <w:rFonts w:cs="gobCL-Bold"/>
          <w:bCs/>
          <w:color w:val="262626" w:themeColor="text1" w:themeTint="D9"/>
          <w:sz w:val="20"/>
          <w:szCs w:val="20"/>
        </w:rPr>
        <w:t>.</w:t>
      </w:r>
      <w:r w:rsidR="00B50F78" w:rsidRPr="007B78EA">
        <w:rPr>
          <w:rFonts w:cs="gobCL-Bold"/>
          <w:bCs/>
          <w:color w:val="262626" w:themeColor="text1" w:themeTint="D9"/>
          <w:sz w:val="20"/>
          <w:szCs w:val="20"/>
        </w:rPr>
        <w:t>º</w:t>
      </w:r>
      <w:r w:rsidRPr="007B78EA">
        <w:rPr>
          <w:rFonts w:cs="gobCL-Bold"/>
          <w:bCs/>
          <w:color w:val="262626" w:themeColor="text1" w:themeTint="D9"/>
          <w:sz w:val="20"/>
          <w:szCs w:val="20"/>
        </w:rPr>
        <w:t xml:space="preserve">16.744 establece “Las empresas o entidades </w:t>
      </w:r>
      <w:r w:rsidRPr="003E02D6">
        <w:rPr>
          <w:rFonts w:asciiTheme="minorHAnsi" w:hAnsiTheme="minorHAnsi" w:cs="gobCL-Bold"/>
          <w:bCs/>
          <w:color w:val="262626" w:themeColor="text1" w:themeTint="D9"/>
          <w:sz w:val="24"/>
          <w:szCs w:val="24"/>
        </w:rPr>
        <w:t>empleadoras deberán implantar todas las medidas de higiene y seguridad en el trabajo que les prescriban directamente el Servicio de Salud o, en su caso, el respectivo organismo administrador a que se encuentren afectas, el que deberá indicarlas de acuerdo con las normas y reglamentaciones vigentes.</w:t>
      </w:r>
    </w:p>
    <w:p w14:paraId="199B1680" w14:textId="77777777" w:rsidR="003E4A15" w:rsidRPr="003E02D6" w:rsidRDefault="003E4A15" w:rsidP="003E4A15">
      <w:pPr>
        <w:spacing w:line="240" w:lineRule="auto"/>
        <w:jc w:val="both"/>
        <w:rPr>
          <w:rFonts w:asciiTheme="minorHAnsi" w:hAnsiTheme="minorHAnsi" w:cs="gobCL-Bold"/>
          <w:bCs/>
          <w:color w:val="262626" w:themeColor="text1" w:themeTint="D9"/>
          <w:sz w:val="24"/>
          <w:szCs w:val="24"/>
        </w:rPr>
      </w:pPr>
      <w:r w:rsidRPr="003E02D6">
        <w:rPr>
          <w:rFonts w:asciiTheme="minorHAnsi" w:hAnsiTheme="minorHAnsi" w:cs="gobCL-Bold"/>
          <w:bCs/>
          <w:color w:val="262626" w:themeColor="text1" w:themeTint="D9"/>
          <w:sz w:val="24"/>
          <w:szCs w:val="24"/>
        </w:rPr>
        <w:t>El incumplimiento de tales obligaciones será sancionado por el Servicio Nacional de Salud de acuerdo con el procedimiento de multas y sanciones previsto en el Código Sanitario, y en las demás disposiciones legales, sin perjuicio de que el organismo administrador respectivo aplique, además, un recargo en la cotización adicional, en conformidad a lo dispuesto en la presente ley.</w:t>
      </w:r>
    </w:p>
    <w:p w14:paraId="6DBADCD4" w14:textId="77777777" w:rsidR="003E4A15" w:rsidRPr="003E02D6" w:rsidRDefault="003E4A15" w:rsidP="003E4A15">
      <w:pPr>
        <w:spacing w:line="240" w:lineRule="auto"/>
        <w:jc w:val="both"/>
        <w:rPr>
          <w:rFonts w:asciiTheme="minorHAnsi" w:hAnsiTheme="minorHAnsi" w:cs="gobCL-Bold"/>
          <w:bCs/>
          <w:color w:val="262626" w:themeColor="text1" w:themeTint="D9"/>
          <w:sz w:val="24"/>
          <w:szCs w:val="24"/>
        </w:rPr>
      </w:pPr>
    </w:p>
    <w:p w14:paraId="34B690ED" w14:textId="77777777" w:rsidR="003E4A15" w:rsidRPr="00570C03" w:rsidRDefault="003E4A15" w:rsidP="003E4A15">
      <w:pPr>
        <w:spacing w:line="240" w:lineRule="auto"/>
        <w:jc w:val="both"/>
        <w:rPr>
          <w:rFonts w:asciiTheme="minorHAnsi" w:hAnsiTheme="minorHAnsi"/>
          <w:sz w:val="24"/>
          <w:szCs w:val="24"/>
          <w:lang w:val="es-ES_tradnl"/>
        </w:rPr>
      </w:pPr>
      <w:r w:rsidRPr="00570C03">
        <w:rPr>
          <w:rFonts w:asciiTheme="minorHAnsi" w:hAnsiTheme="minorHAnsi" w:cs="gobCL-Bold"/>
          <w:b/>
          <w:bCs/>
          <w:color w:val="262626" w:themeColor="text1" w:themeTint="D9"/>
          <w:sz w:val="24"/>
          <w:szCs w:val="24"/>
        </w:rPr>
        <w:t>ARTÍCULO</w:t>
      </w:r>
      <w:r>
        <w:rPr>
          <w:rFonts w:asciiTheme="minorHAnsi" w:hAnsiTheme="minorHAnsi" w:cs="gobCL-Bold"/>
          <w:b/>
          <w:bCs/>
          <w:color w:val="262626" w:themeColor="text1" w:themeTint="D9"/>
          <w:sz w:val="24"/>
          <w:szCs w:val="24"/>
        </w:rPr>
        <w:t xml:space="preserve"> 44</w:t>
      </w:r>
      <w:r w:rsidRPr="00570C03">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 xml:space="preserve">: </w:t>
      </w:r>
      <w:r w:rsidRPr="00570C03">
        <w:rPr>
          <w:rFonts w:asciiTheme="minorHAnsi" w:hAnsiTheme="minorHAnsi"/>
          <w:sz w:val="24"/>
          <w:szCs w:val="24"/>
          <w:lang w:val="es-ES_tradnl"/>
        </w:rPr>
        <w:t xml:space="preserve">El </w:t>
      </w:r>
      <w:r w:rsidRPr="00570C03">
        <w:rPr>
          <w:rFonts w:asciiTheme="minorHAnsi" w:hAnsiTheme="minorHAnsi"/>
          <w:b/>
          <w:bCs/>
          <w:sz w:val="24"/>
          <w:szCs w:val="24"/>
          <w:lang w:val="es-ES_tradnl"/>
        </w:rPr>
        <w:t>T</w:t>
      </w:r>
      <w:r>
        <w:rPr>
          <w:rFonts w:asciiTheme="minorHAnsi" w:hAnsiTheme="minorHAnsi"/>
          <w:b/>
          <w:bCs/>
          <w:sz w:val="24"/>
          <w:szCs w:val="24"/>
          <w:lang w:val="es-ES_tradnl"/>
        </w:rPr>
        <w:t>í</w:t>
      </w:r>
      <w:r w:rsidRPr="00570C03">
        <w:rPr>
          <w:rFonts w:asciiTheme="minorHAnsi" w:hAnsiTheme="minorHAnsi"/>
          <w:b/>
          <w:bCs/>
          <w:sz w:val="24"/>
          <w:szCs w:val="24"/>
          <w:lang w:val="es-ES_tradnl"/>
        </w:rPr>
        <w:t xml:space="preserve">tulo VI de las Obligaciones de Informar de los Riesgos Laborales </w:t>
      </w:r>
      <w:r w:rsidRPr="00570C03">
        <w:rPr>
          <w:rFonts w:asciiTheme="minorHAnsi" w:hAnsiTheme="minorHAnsi"/>
          <w:sz w:val="24"/>
          <w:szCs w:val="24"/>
          <w:lang w:val="es-ES_tradnl"/>
        </w:rPr>
        <w:t>del</w:t>
      </w:r>
      <w:r w:rsidRPr="00570C03">
        <w:rPr>
          <w:rFonts w:asciiTheme="minorHAnsi" w:hAnsiTheme="minorHAnsi"/>
          <w:b/>
          <w:bCs/>
          <w:sz w:val="24"/>
          <w:szCs w:val="24"/>
          <w:lang w:val="es-ES_tradnl"/>
        </w:rPr>
        <w:t xml:space="preserve"> Decreto Supremo N</w:t>
      </w:r>
      <w:r>
        <w:rPr>
          <w:rFonts w:asciiTheme="minorHAnsi" w:hAnsiTheme="minorHAnsi"/>
          <w:b/>
          <w:bCs/>
          <w:sz w:val="24"/>
          <w:szCs w:val="24"/>
          <w:lang w:val="es-ES_tradnl"/>
        </w:rPr>
        <w:t>.</w:t>
      </w:r>
      <w:r w:rsidRPr="00570C03">
        <w:rPr>
          <w:rFonts w:asciiTheme="minorHAnsi" w:hAnsiTheme="minorHAnsi"/>
          <w:b/>
          <w:bCs/>
          <w:sz w:val="24"/>
          <w:szCs w:val="24"/>
          <w:lang w:val="es-ES_tradnl"/>
        </w:rPr>
        <w:t>º 40</w:t>
      </w:r>
      <w:r w:rsidRPr="00570C03">
        <w:rPr>
          <w:rFonts w:asciiTheme="minorHAnsi" w:hAnsiTheme="minorHAnsi"/>
          <w:sz w:val="24"/>
          <w:szCs w:val="24"/>
          <w:lang w:val="es-ES_tradnl"/>
        </w:rPr>
        <w:t xml:space="preserve">, en su </w:t>
      </w:r>
      <w:r w:rsidRPr="00570C03">
        <w:rPr>
          <w:rFonts w:asciiTheme="minorHAnsi" w:hAnsiTheme="minorHAnsi"/>
          <w:b/>
          <w:bCs/>
          <w:sz w:val="24"/>
          <w:szCs w:val="24"/>
          <w:lang w:val="es-ES_tradnl"/>
        </w:rPr>
        <w:t>Art. 22</w:t>
      </w:r>
      <w:r w:rsidRPr="00570C03">
        <w:rPr>
          <w:rFonts w:asciiTheme="minorHAnsi" w:hAnsiTheme="minorHAnsi"/>
          <w:sz w:val="24"/>
          <w:szCs w:val="24"/>
          <w:lang w:val="es-ES_tradnl"/>
        </w:rPr>
        <w:t>º establece “Los</w:t>
      </w:r>
      <w:r>
        <w:rPr>
          <w:rFonts w:asciiTheme="minorHAnsi" w:hAnsiTheme="minorHAnsi"/>
          <w:sz w:val="24"/>
          <w:szCs w:val="24"/>
          <w:lang w:val="es-ES_tradnl"/>
        </w:rPr>
        <w:t>/Las</w:t>
      </w:r>
      <w:r w:rsidRPr="00570C03">
        <w:rPr>
          <w:rFonts w:asciiTheme="minorHAnsi" w:hAnsiTheme="minorHAnsi"/>
          <w:sz w:val="24"/>
          <w:szCs w:val="24"/>
          <w:lang w:val="es-ES_tradnl"/>
        </w:rPr>
        <w:t xml:space="preserve"> empleadores</w:t>
      </w:r>
      <w:r>
        <w:rPr>
          <w:rFonts w:asciiTheme="minorHAnsi" w:hAnsiTheme="minorHAnsi"/>
          <w:sz w:val="24"/>
          <w:szCs w:val="24"/>
          <w:lang w:val="es-ES_tradnl"/>
        </w:rPr>
        <w:t>/ras</w:t>
      </w:r>
      <w:r w:rsidRPr="00570C03">
        <w:rPr>
          <w:rFonts w:asciiTheme="minorHAnsi" w:hAnsiTheme="minorHAnsi"/>
          <w:sz w:val="24"/>
          <w:szCs w:val="24"/>
          <w:lang w:val="es-ES_tradnl"/>
        </w:rPr>
        <w:t xml:space="preserve"> deberán mantener los equipos y dispositivos técnicamente necesarios para reducir a niveles mínimos los riesgos que puedan presentarse en los sitios de trabajo”.</w:t>
      </w:r>
    </w:p>
    <w:p w14:paraId="5AE29AC1" w14:textId="77777777" w:rsidR="003E4A15" w:rsidRDefault="003E4A15" w:rsidP="003E4A15">
      <w:pPr>
        <w:spacing w:line="240" w:lineRule="auto"/>
        <w:jc w:val="both"/>
        <w:rPr>
          <w:rFonts w:asciiTheme="minorHAnsi" w:hAnsiTheme="minorHAnsi"/>
          <w:sz w:val="24"/>
          <w:szCs w:val="24"/>
          <w:lang w:val="es-ES_tradnl"/>
        </w:rPr>
      </w:pPr>
      <w:r w:rsidRPr="00570C03">
        <w:rPr>
          <w:rFonts w:asciiTheme="minorHAnsi" w:hAnsiTheme="minorHAnsi"/>
          <w:sz w:val="24"/>
          <w:szCs w:val="24"/>
          <w:lang w:val="es-ES_tradnl"/>
        </w:rPr>
        <w:t xml:space="preserve">El </w:t>
      </w:r>
      <w:r w:rsidRPr="00570C03">
        <w:rPr>
          <w:rFonts w:asciiTheme="minorHAnsi" w:hAnsiTheme="minorHAnsi"/>
          <w:b/>
          <w:bCs/>
          <w:sz w:val="24"/>
          <w:szCs w:val="24"/>
          <w:lang w:val="es-ES_tradnl"/>
        </w:rPr>
        <w:t>T</w:t>
      </w:r>
      <w:r>
        <w:rPr>
          <w:rFonts w:asciiTheme="minorHAnsi" w:hAnsiTheme="minorHAnsi"/>
          <w:b/>
          <w:bCs/>
          <w:sz w:val="24"/>
          <w:szCs w:val="24"/>
          <w:lang w:val="es-ES_tradnl"/>
        </w:rPr>
        <w:t>í</w:t>
      </w:r>
      <w:r w:rsidRPr="00570C03">
        <w:rPr>
          <w:rFonts w:asciiTheme="minorHAnsi" w:hAnsiTheme="minorHAnsi"/>
          <w:b/>
          <w:bCs/>
          <w:sz w:val="24"/>
          <w:szCs w:val="24"/>
          <w:lang w:val="es-ES_tradnl"/>
        </w:rPr>
        <w:t xml:space="preserve">tulo VI de las Obligaciones de Informar de los Riesgos Laborales </w:t>
      </w:r>
      <w:r w:rsidRPr="00570C03">
        <w:rPr>
          <w:rFonts w:asciiTheme="minorHAnsi" w:hAnsiTheme="minorHAnsi"/>
          <w:sz w:val="24"/>
          <w:szCs w:val="24"/>
          <w:lang w:val="es-ES_tradnl"/>
        </w:rPr>
        <w:t>del</w:t>
      </w:r>
      <w:r w:rsidRPr="00570C03">
        <w:rPr>
          <w:rFonts w:asciiTheme="minorHAnsi" w:hAnsiTheme="minorHAnsi"/>
          <w:b/>
          <w:bCs/>
          <w:sz w:val="24"/>
          <w:szCs w:val="24"/>
          <w:lang w:val="es-ES_tradnl"/>
        </w:rPr>
        <w:t xml:space="preserve"> Decreto Supremo N</w:t>
      </w:r>
      <w:r>
        <w:rPr>
          <w:rFonts w:asciiTheme="minorHAnsi" w:hAnsiTheme="minorHAnsi"/>
          <w:b/>
          <w:bCs/>
          <w:sz w:val="24"/>
          <w:szCs w:val="24"/>
          <w:lang w:val="es-ES_tradnl"/>
        </w:rPr>
        <w:t>.</w:t>
      </w:r>
      <w:r w:rsidRPr="00570C03">
        <w:rPr>
          <w:rFonts w:asciiTheme="minorHAnsi" w:hAnsiTheme="minorHAnsi"/>
          <w:b/>
          <w:bCs/>
          <w:sz w:val="24"/>
          <w:szCs w:val="24"/>
          <w:lang w:val="es-ES_tradnl"/>
        </w:rPr>
        <w:t>º 40</w:t>
      </w:r>
      <w:r w:rsidRPr="00570C03">
        <w:rPr>
          <w:rFonts w:asciiTheme="minorHAnsi" w:hAnsiTheme="minorHAnsi"/>
          <w:sz w:val="24"/>
          <w:szCs w:val="24"/>
          <w:lang w:val="es-ES_tradnl"/>
        </w:rPr>
        <w:t xml:space="preserve">, en su </w:t>
      </w:r>
      <w:r w:rsidRPr="00570C03">
        <w:rPr>
          <w:rFonts w:asciiTheme="minorHAnsi" w:hAnsiTheme="minorHAnsi"/>
          <w:b/>
          <w:bCs/>
          <w:sz w:val="24"/>
          <w:szCs w:val="24"/>
          <w:lang w:val="es-ES_tradnl"/>
        </w:rPr>
        <w:t xml:space="preserve">Art. 23º </w:t>
      </w:r>
      <w:r w:rsidRPr="00570C03">
        <w:rPr>
          <w:rFonts w:asciiTheme="minorHAnsi" w:hAnsiTheme="minorHAnsi"/>
          <w:sz w:val="24"/>
          <w:szCs w:val="24"/>
          <w:lang w:val="es-ES_tradnl"/>
        </w:rPr>
        <w:t>establece</w:t>
      </w:r>
      <w:r w:rsidRPr="00570C03">
        <w:rPr>
          <w:rFonts w:asciiTheme="minorHAnsi" w:hAnsiTheme="minorHAnsi"/>
          <w:b/>
          <w:bCs/>
          <w:sz w:val="24"/>
          <w:szCs w:val="24"/>
          <w:lang w:val="es-ES_tradnl"/>
        </w:rPr>
        <w:t xml:space="preserve"> “</w:t>
      </w:r>
      <w:r w:rsidRPr="00570C03">
        <w:rPr>
          <w:rFonts w:asciiTheme="minorHAnsi" w:hAnsiTheme="minorHAnsi"/>
          <w:sz w:val="24"/>
          <w:szCs w:val="24"/>
          <w:lang w:val="es-ES_tradnl"/>
        </w:rPr>
        <w:t>Los</w:t>
      </w:r>
      <w:r>
        <w:rPr>
          <w:rFonts w:asciiTheme="minorHAnsi" w:hAnsiTheme="minorHAnsi"/>
          <w:sz w:val="24"/>
          <w:szCs w:val="24"/>
          <w:lang w:val="es-ES_tradnl"/>
        </w:rPr>
        <w:t>/Las</w:t>
      </w:r>
      <w:r w:rsidRPr="00570C03">
        <w:rPr>
          <w:rFonts w:asciiTheme="minorHAnsi" w:hAnsiTheme="minorHAnsi"/>
          <w:sz w:val="24"/>
          <w:szCs w:val="24"/>
          <w:lang w:val="es-ES_tradnl"/>
        </w:rPr>
        <w:t xml:space="preserve"> empleadores</w:t>
      </w:r>
      <w:r>
        <w:rPr>
          <w:rFonts w:asciiTheme="minorHAnsi" w:hAnsiTheme="minorHAnsi"/>
          <w:sz w:val="24"/>
          <w:szCs w:val="24"/>
          <w:lang w:val="es-ES_tradnl"/>
        </w:rPr>
        <w:t>/ras</w:t>
      </w:r>
      <w:r w:rsidRPr="00570C03">
        <w:rPr>
          <w:rFonts w:asciiTheme="minorHAnsi" w:hAnsiTheme="minorHAnsi"/>
          <w:sz w:val="24"/>
          <w:szCs w:val="24"/>
          <w:lang w:val="es-ES_tradnl"/>
        </w:rPr>
        <w:t xml:space="preserve"> deberán dar cumplimiento a las obligaciones que establece el artículo 21 a través de los Comités Paritarios de Higiene y Seguridad y los Departamentos de Prevención de Riesgos, al momento de contratar a los trabajadores o de crear actividades que implican riesgos</w:t>
      </w:r>
      <w:r>
        <w:rPr>
          <w:rFonts w:asciiTheme="minorHAnsi" w:hAnsiTheme="minorHAnsi"/>
          <w:sz w:val="24"/>
          <w:szCs w:val="24"/>
          <w:lang w:val="es-ES_tradnl"/>
        </w:rPr>
        <w:t>”.</w:t>
      </w:r>
    </w:p>
    <w:p w14:paraId="4257C2F8" w14:textId="77777777" w:rsidR="003E4A15" w:rsidRPr="003A48A7" w:rsidRDefault="003E4A15" w:rsidP="003E4A15">
      <w:pPr>
        <w:spacing w:line="240" w:lineRule="auto"/>
        <w:jc w:val="both"/>
        <w:rPr>
          <w:rFonts w:asciiTheme="minorHAnsi" w:hAnsiTheme="minorHAnsi" w:cs="gobCL-Bold"/>
          <w:bCs/>
          <w:color w:val="262626" w:themeColor="text1" w:themeTint="D9"/>
          <w:sz w:val="24"/>
          <w:szCs w:val="24"/>
        </w:rPr>
      </w:pPr>
    </w:p>
    <w:p w14:paraId="3BDF6A4D" w14:textId="519104C3" w:rsidR="003E4A15" w:rsidRPr="003A48A7" w:rsidRDefault="003E4A15" w:rsidP="003E4A15">
      <w:pPr>
        <w:spacing w:line="240" w:lineRule="auto"/>
        <w:jc w:val="both"/>
        <w:rPr>
          <w:rFonts w:asciiTheme="minorHAnsi" w:hAnsiTheme="minorHAnsi" w:cs="gobCL-Bold"/>
          <w:b/>
          <w:bCs/>
          <w:color w:val="262626" w:themeColor="text1" w:themeTint="D9"/>
          <w:sz w:val="24"/>
          <w:szCs w:val="24"/>
        </w:rPr>
      </w:pPr>
      <w:r w:rsidRPr="00570C03">
        <w:rPr>
          <w:rFonts w:asciiTheme="minorHAnsi" w:hAnsiTheme="minorHAnsi" w:cs="gobCL-Bold"/>
          <w:b/>
          <w:bCs/>
          <w:color w:val="262626" w:themeColor="text1" w:themeTint="D9"/>
          <w:sz w:val="24"/>
          <w:szCs w:val="24"/>
        </w:rPr>
        <w:t>ARTÍCULO</w:t>
      </w:r>
      <w:r>
        <w:rPr>
          <w:rFonts w:asciiTheme="minorHAnsi" w:hAnsiTheme="minorHAnsi" w:cs="gobCL-Bold"/>
          <w:b/>
          <w:bCs/>
          <w:color w:val="262626" w:themeColor="text1" w:themeTint="D9"/>
          <w:sz w:val="24"/>
          <w:szCs w:val="24"/>
        </w:rPr>
        <w:t xml:space="preserve"> 45</w:t>
      </w:r>
      <w:r w:rsidRPr="00570C03">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 xml:space="preserve">: </w:t>
      </w:r>
      <w:r>
        <w:rPr>
          <w:rFonts w:asciiTheme="minorHAnsi" w:hAnsiTheme="minorHAnsi" w:cs="gobCL-Bold"/>
          <w:bCs/>
          <w:color w:val="262626" w:themeColor="text1" w:themeTint="D9"/>
          <w:sz w:val="24"/>
          <w:szCs w:val="24"/>
        </w:rPr>
        <w:t>Los</w:t>
      </w:r>
      <w:r w:rsidR="000033E8">
        <w:rPr>
          <w:rFonts w:asciiTheme="minorHAnsi" w:hAnsiTheme="minorHAnsi" w:cs="gobCL-Bold"/>
          <w:bCs/>
          <w:color w:val="262626" w:themeColor="text1" w:themeTint="D9"/>
          <w:sz w:val="24"/>
          <w:szCs w:val="24"/>
        </w:rPr>
        <w:t xml:space="preserve"> </w:t>
      </w:r>
      <w:r w:rsidRPr="003A48A7">
        <w:rPr>
          <w:rFonts w:asciiTheme="minorHAnsi" w:hAnsiTheme="minorHAnsi" w:cs="gobCL-Bold"/>
          <w:bCs/>
          <w:color w:val="262626" w:themeColor="text1" w:themeTint="D9"/>
          <w:sz w:val="24"/>
          <w:szCs w:val="24"/>
        </w:rPr>
        <w:t>trabajadores</w:t>
      </w:r>
      <w:r>
        <w:rPr>
          <w:rFonts w:asciiTheme="minorHAnsi" w:hAnsiTheme="minorHAnsi" w:cs="gobCL-Bold"/>
          <w:bCs/>
          <w:color w:val="262626" w:themeColor="text1" w:themeTint="D9"/>
          <w:sz w:val="24"/>
          <w:szCs w:val="24"/>
        </w:rPr>
        <w:t>/as</w:t>
      </w:r>
      <w:r w:rsidRPr="003A48A7">
        <w:rPr>
          <w:rFonts w:asciiTheme="minorHAnsi" w:hAnsiTheme="minorHAnsi" w:cs="gobCL-Bold"/>
          <w:bCs/>
          <w:color w:val="262626" w:themeColor="text1" w:themeTint="D9"/>
          <w:sz w:val="24"/>
          <w:szCs w:val="24"/>
        </w:rPr>
        <w:t xml:space="preserve"> deben tener conocimiento acerca de los riesgos típicos que entrañan sus labores, las consecuencias y las medidas preventivas conducentes</w:t>
      </w:r>
      <w:r>
        <w:rPr>
          <w:rFonts w:asciiTheme="minorHAnsi" w:hAnsiTheme="minorHAnsi" w:cs="gobCL-Bold"/>
          <w:bCs/>
          <w:color w:val="262626" w:themeColor="text1" w:themeTint="D9"/>
          <w:sz w:val="24"/>
          <w:szCs w:val="24"/>
        </w:rPr>
        <w:t xml:space="preserve"> </w:t>
      </w:r>
      <w:r w:rsidRPr="003A48A7">
        <w:rPr>
          <w:rFonts w:asciiTheme="minorHAnsi" w:hAnsiTheme="minorHAnsi" w:cs="gobCL-Bold"/>
          <w:bCs/>
          <w:color w:val="262626" w:themeColor="text1" w:themeTint="D9"/>
          <w:sz w:val="24"/>
          <w:szCs w:val="24"/>
        </w:rPr>
        <w:t xml:space="preserve">a su eliminación o control, algunos de los cuales se indican a continuación </w:t>
      </w:r>
      <w:r w:rsidRPr="003A48A7">
        <w:rPr>
          <w:rFonts w:asciiTheme="minorHAnsi" w:hAnsiTheme="minorHAnsi" w:cs="gobCL-Bold"/>
          <w:b/>
          <w:bCs/>
          <w:color w:val="262626" w:themeColor="text1" w:themeTint="D9"/>
          <w:sz w:val="24"/>
          <w:szCs w:val="24"/>
          <w:highlight w:val="yellow"/>
        </w:rPr>
        <w:t>(cambiar si amerita):</w:t>
      </w:r>
    </w:p>
    <w:p w14:paraId="04FDED62" w14:textId="77777777" w:rsidR="003E4A15" w:rsidRDefault="003E4A15" w:rsidP="003E4A15">
      <w:pPr>
        <w:pStyle w:val="Ttulo1"/>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3056"/>
        <w:gridCol w:w="4110"/>
      </w:tblGrid>
      <w:tr w:rsidR="003E4A15" w:rsidRPr="00967795" w14:paraId="1A8895C8" w14:textId="77777777" w:rsidTr="002B39BA">
        <w:trPr>
          <w:trHeight w:val="186"/>
          <w:jc w:val="center"/>
        </w:trPr>
        <w:tc>
          <w:tcPr>
            <w:tcW w:w="3148" w:type="dxa"/>
            <w:shd w:val="clear" w:color="auto" w:fill="003366"/>
            <w:vAlign w:val="center"/>
          </w:tcPr>
          <w:p w14:paraId="1C88812D" w14:textId="77777777" w:rsidR="003E4A15" w:rsidRPr="00967795" w:rsidRDefault="003E4A15" w:rsidP="002B39BA">
            <w:pPr>
              <w:jc w:val="center"/>
              <w:rPr>
                <w:rFonts w:asciiTheme="minorHAnsi" w:hAnsiTheme="minorHAnsi" w:cstheme="minorHAnsi"/>
                <w:b/>
                <w:sz w:val="24"/>
                <w:szCs w:val="24"/>
              </w:rPr>
            </w:pPr>
            <w:r w:rsidRPr="00967795">
              <w:rPr>
                <w:rFonts w:asciiTheme="minorHAnsi" w:hAnsiTheme="minorHAnsi" w:cstheme="minorHAnsi"/>
                <w:b/>
                <w:sz w:val="24"/>
                <w:szCs w:val="24"/>
              </w:rPr>
              <w:t>Riesgos</w:t>
            </w:r>
          </w:p>
        </w:tc>
        <w:tc>
          <w:tcPr>
            <w:tcW w:w="3056" w:type="dxa"/>
            <w:shd w:val="clear" w:color="auto" w:fill="003366"/>
            <w:vAlign w:val="center"/>
          </w:tcPr>
          <w:p w14:paraId="3BD05425" w14:textId="77777777" w:rsidR="003E4A15" w:rsidRPr="00967795" w:rsidRDefault="003E4A15" w:rsidP="002B39BA">
            <w:pPr>
              <w:jc w:val="center"/>
              <w:rPr>
                <w:rFonts w:asciiTheme="minorHAnsi" w:hAnsiTheme="minorHAnsi" w:cstheme="minorHAnsi"/>
                <w:b/>
                <w:sz w:val="24"/>
                <w:szCs w:val="24"/>
              </w:rPr>
            </w:pPr>
            <w:r w:rsidRPr="00967795">
              <w:rPr>
                <w:rFonts w:asciiTheme="minorHAnsi" w:hAnsiTheme="minorHAnsi" w:cstheme="minorHAnsi"/>
                <w:b/>
                <w:sz w:val="24"/>
                <w:szCs w:val="24"/>
              </w:rPr>
              <w:t>Consecuencias</w:t>
            </w:r>
          </w:p>
        </w:tc>
        <w:tc>
          <w:tcPr>
            <w:tcW w:w="4110" w:type="dxa"/>
            <w:shd w:val="clear" w:color="auto" w:fill="003366"/>
            <w:vAlign w:val="center"/>
          </w:tcPr>
          <w:p w14:paraId="4238DD24" w14:textId="77777777" w:rsidR="003E4A15" w:rsidRPr="00967795" w:rsidRDefault="003E4A15" w:rsidP="002B39BA">
            <w:pPr>
              <w:jc w:val="center"/>
              <w:rPr>
                <w:rFonts w:asciiTheme="minorHAnsi" w:hAnsiTheme="minorHAnsi" w:cstheme="minorHAnsi"/>
                <w:b/>
                <w:sz w:val="24"/>
                <w:szCs w:val="24"/>
              </w:rPr>
            </w:pPr>
            <w:r w:rsidRPr="00967795">
              <w:rPr>
                <w:rFonts w:asciiTheme="minorHAnsi" w:hAnsiTheme="minorHAnsi" w:cstheme="minorHAnsi"/>
                <w:b/>
                <w:sz w:val="24"/>
                <w:szCs w:val="24"/>
              </w:rPr>
              <w:t>Medidas Preventivas</w:t>
            </w:r>
          </w:p>
        </w:tc>
      </w:tr>
      <w:tr w:rsidR="003E4A15" w:rsidRPr="00967795" w14:paraId="0DAAE9A6" w14:textId="77777777" w:rsidTr="002B39BA">
        <w:trPr>
          <w:trHeight w:val="186"/>
          <w:jc w:val="center"/>
        </w:trPr>
        <w:tc>
          <w:tcPr>
            <w:tcW w:w="3148" w:type="dxa"/>
          </w:tcPr>
          <w:p w14:paraId="04E6DC1F" w14:textId="77777777"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Sobreesfuerzos en manejo de materiales</w:t>
            </w:r>
          </w:p>
          <w:p w14:paraId="27974929"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Levantamiento de cajas</w:t>
            </w:r>
          </w:p>
          <w:p w14:paraId="71DE70B3"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Bultos</w:t>
            </w:r>
          </w:p>
          <w:p w14:paraId="7D9675D0" w14:textId="4370959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Rollos</w:t>
            </w:r>
          </w:p>
          <w:p w14:paraId="1032B742"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Sacos</w:t>
            </w:r>
          </w:p>
          <w:p w14:paraId="04AD1AD9"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Manejo manual de materiales</w:t>
            </w:r>
          </w:p>
          <w:p w14:paraId="7FEBAF53" w14:textId="77777777" w:rsidR="003E4A15" w:rsidRPr="00C91E19" w:rsidRDefault="003E4A15" w:rsidP="002B39BA">
            <w:pPr>
              <w:spacing w:line="240" w:lineRule="auto"/>
              <w:ind w:left="720"/>
              <w:rPr>
                <w:rFonts w:asciiTheme="minorHAnsi" w:hAnsiTheme="minorHAnsi" w:cstheme="minorHAnsi"/>
                <w:sz w:val="24"/>
                <w:szCs w:val="24"/>
                <w:highlight w:val="yellow"/>
              </w:rPr>
            </w:pPr>
          </w:p>
          <w:p w14:paraId="0FB201B6" w14:textId="77777777" w:rsidR="003E4A15" w:rsidRPr="00C91E19" w:rsidRDefault="003E4A15" w:rsidP="002B39BA">
            <w:pPr>
              <w:spacing w:line="240" w:lineRule="auto"/>
              <w:ind w:left="720"/>
              <w:rPr>
                <w:rFonts w:asciiTheme="minorHAnsi" w:hAnsiTheme="minorHAnsi" w:cstheme="minorHAnsi"/>
                <w:sz w:val="24"/>
                <w:szCs w:val="24"/>
                <w:highlight w:val="yellow"/>
              </w:rPr>
            </w:pPr>
          </w:p>
          <w:p w14:paraId="3AF84EA7" w14:textId="24CAA0F0" w:rsidR="003E4A15" w:rsidRPr="00C91E19" w:rsidRDefault="000033E8"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lastRenderedPageBreak/>
              <w:t>Ej.</w:t>
            </w:r>
            <w:r w:rsidR="003E4A15" w:rsidRPr="00C91E19">
              <w:rPr>
                <w:rFonts w:asciiTheme="minorHAnsi" w:hAnsiTheme="minorHAnsi" w:cstheme="minorHAnsi"/>
                <w:b/>
                <w:sz w:val="24"/>
                <w:szCs w:val="24"/>
                <w:highlight w:val="yellow"/>
              </w:rPr>
              <w:t>: Trasporte de Carga</w:t>
            </w:r>
          </w:p>
          <w:p w14:paraId="62EE2499" w14:textId="77777777" w:rsidR="003E4A15" w:rsidRPr="00C91E19" w:rsidRDefault="003E4A15" w:rsidP="002B39BA">
            <w:pPr>
              <w:rPr>
                <w:rFonts w:asciiTheme="minorHAnsi" w:hAnsiTheme="minorHAnsi" w:cstheme="minorHAnsi"/>
                <w:sz w:val="24"/>
                <w:szCs w:val="24"/>
                <w:highlight w:val="yellow"/>
              </w:rPr>
            </w:pPr>
          </w:p>
          <w:p w14:paraId="64FEE9CE" w14:textId="77777777" w:rsidR="003E4A15" w:rsidRPr="00C91E19" w:rsidRDefault="003E4A15" w:rsidP="002B39BA">
            <w:pPr>
              <w:rPr>
                <w:rFonts w:asciiTheme="minorHAnsi" w:hAnsiTheme="minorHAnsi" w:cstheme="minorHAnsi"/>
                <w:sz w:val="24"/>
                <w:szCs w:val="24"/>
                <w:highlight w:val="yellow"/>
              </w:rPr>
            </w:pPr>
          </w:p>
          <w:p w14:paraId="225C7714" w14:textId="77777777" w:rsidR="003E4A15" w:rsidRPr="00C91E19" w:rsidRDefault="003E4A15" w:rsidP="002B39BA">
            <w:pPr>
              <w:rPr>
                <w:rFonts w:asciiTheme="minorHAnsi" w:hAnsiTheme="minorHAnsi" w:cstheme="minorHAnsi"/>
                <w:sz w:val="24"/>
                <w:szCs w:val="24"/>
                <w:highlight w:val="yellow"/>
              </w:rPr>
            </w:pPr>
          </w:p>
          <w:p w14:paraId="5050FBAD" w14:textId="77777777" w:rsidR="003E4A15" w:rsidRPr="00C91E19" w:rsidRDefault="003E4A15" w:rsidP="002B39BA">
            <w:pPr>
              <w:rPr>
                <w:rFonts w:asciiTheme="minorHAnsi" w:hAnsiTheme="minorHAnsi" w:cstheme="minorHAnsi"/>
                <w:sz w:val="24"/>
                <w:szCs w:val="24"/>
                <w:highlight w:val="yellow"/>
              </w:rPr>
            </w:pPr>
          </w:p>
          <w:p w14:paraId="4DD40BA4" w14:textId="77777777" w:rsidR="003E4A15" w:rsidRPr="00C91E19" w:rsidRDefault="003E4A15" w:rsidP="002B39BA">
            <w:pPr>
              <w:rPr>
                <w:rFonts w:asciiTheme="minorHAnsi" w:hAnsiTheme="minorHAnsi" w:cstheme="minorHAnsi"/>
                <w:sz w:val="24"/>
                <w:szCs w:val="24"/>
                <w:highlight w:val="yellow"/>
              </w:rPr>
            </w:pPr>
          </w:p>
          <w:p w14:paraId="5ACF6CB7" w14:textId="77777777" w:rsidR="003E4A15" w:rsidRPr="00C91E19" w:rsidRDefault="003E4A15" w:rsidP="002B39BA">
            <w:pPr>
              <w:rPr>
                <w:rFonts w:asciiTheme="minorHAnsi" w:hAnsiTheme="minorHAnsi" w:cstheme="minorHAnsi"/>
                <w:sz w:val="24"/>
                <w:szCs w:val="24"/>
                <w:highlight w:val="yellow"/>
              </w:rPr>
            </w:pPr>
          </w:p>
        </w:tc>
        <w:tc>
          <w:tcPr>
            <w:tcW w:w="3056" w:type="dxa"/>
          </w:tcPr>
          <w:p w14:paraId="628A9606" w14:textId="77777777" w:rsidR="003E4A15" w:rsidRPr="00C91E19" w:rsidRDefault="003E4A15" w:rsidP="003E4A15">
            <w:pPr>
              <w:numPr>
                <w:ilvl w:val="0"/>
                <w:numId w:val="29"/>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lastRenderedPageBreak/>
              <w:t>Lesiones temporales y permanentes en espalda (Lumbago y otros)</w:t>
            </w:r>
          </w:p>
          <w:p w14:paraId="79AA5372" w14:textId="77777777" w:rsidR="003E4A15" w:rsidRPr="00C91E19" w:rsidRDefault="003E4A15" w:rsidP="003E4A15">
            <w:pPr>
              <w:numPr>
                <w:ilvl w:val="0"/>
                <w:numId w:val="29"/>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Heridas</w:t>
            </w:r>
          </w:p>
          <w:p w14:paraId="16503281" w14:textId="77777777" w:rsidR="003E4A15" w:rsidRPr="00C91E19" w:rsidRDefault="003E4A15" w:rsidP="003E4A15">
            <w:pPr>
              <w:numPr>
                <w:ilvl w:val="0"/>
                <w:numId w:val="29"/>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Fracturas</w:t>
            </w:r>
          </w:p>
          <w:p w14:paraId="1DAE3C88" w14:textId="77777777" w:rsidR="003E4A15" w:rsidRPr="00C91E19" w:rsidRDefault="003E4A15" w:rsidP="002B39BA">
            <w:pPr>
              <w:rPr>
                <w:rFonts w:asciiTheme="minorHAnsi" w:hAnsiTheme="minorHAnsi" w:cstheme="minorHAnsi"/>
                <w:sz w:val="24"/>
                <w:szCs w:val="24"/>
                <w:highlight w:val="yellow"/>
              </w:rPr>
            </w:pPr>
          </w:p>
          <w:p w14:paraId="4054F3B0" w14:textId="77777777" w:rsidR="003E4A15" w:rsidRPr="00C91E19" w:rsidRDefault="003E4A15" w:rsidP="002B39BA">
            <w:pPr>
              <w:rPr>
                <w:rFonts w:asciiTheme="minorHAnsi" w:hAnsiTheme="minorHAnsi" w:cstheme="minorHAnsi"/>
                <w:sz w:val="24"/>
                <w:szCs w:val="24"/>
                <w:highlight w:val="yellow"/>
              </w:rPr>
            </w:pPr>
          </w:p>
          <w:p w14:paraId="16158F51" w14:textId="77777777" w:rsidR="003E4A15" w:rsidRPr="00C91E19" w:rsidRDefault="003E4A15" w:rsidP="002B39BA">
            <w:pPr>
              <w:rPr>
                <w:rFonts w:asciiTheme="minorHAnsi" w:hAnsiTheme="minorHAnsi" w:cstheme="minorHAnsi"/>
                <w:sz w:val="24"/>
                <w:szCs w:val="24"/>
                <w:highlight w:val="yellow"/>
              </w:rPr>
            </w:pPr>
          </w:p>
          <w:p w14:paraId="5427CAE0" w14:textId="77777777" w:rsidR="003E4A15" w:rsidRPr="00C91E19" w:rsidRDefault="003E4A15" w:rsidP="002B39BA">
            <w:pPr>
              <w:rPr>
                <w:rFonts w:asciiTheme="minorHAnsi" w:hAnsiTheme="minorHAnsi" w:cstheme="minorHAnsi"/>
                <w:sz w:val="24"/>
                <w:szCs w:val="24"/>
                <w:highlight w:val="yellow"/>
              </w:rPr>
            </w:pPr>
          </w:p>
        </w:tc>
        <w:tc>
          <w:tcPr>
            <w:tcW w:w="4110" w:type="dxa"/>
          </w:tcPr>
          <w:p w14:paraId="159ED2E9" w14:textId="77777777" w:rsidR="003E4A15" w:rsidRPr="00C91E19" w:rsidRDefault="003E4A15" w:rsidP="003E4A15">
            <w:pPr>
              <w:numPr>
                <w:ilvl w:val="0"/>
                <w:numId w:val="29"/>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Al levantar materiales, el trabajador debe doblar las rodillas y mantener la espalda lo más recta posible.</w:t>
            </w:r>
          </w:p>
          <w:p w14:paraId="090DFED4" w14:textId="4A542559" w:rsidR="003E4A15" w:rsidRPr="00C91E19" w:rsidRDefault="003E4A15" w:rsidP="003E4A15">
            <w:pPr>
              <w:numPr>
                <w:ilvl w:val="0"/>
                <w:numId w:val="29"/>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Nunca</w:t>
            </w:r>
            <w:r w:rsidRPr="00C91E19">
              <w:rPr>
                <w:rFonts w:asciiTheme="minorHAnsi" w:hAnsiTheme="minorHAnsi" w:cstheme="minorHAnsi"/>
                <w:b/>
                <w:sz w:val="24"/>
                <w:szCs w:val="24"/>
                <w:highlight w:val="yellow"/>
              </w:rPr>
              <w:t xml:space="preserve"> </w:t>
            </w:r>
            <w:r w:rsidRPr="00C91E19">
              <w:rPr>
                <w:rFonts w:asciiTheme="minorHAnsi" w:hAnsiTheme="minorHAnsi" w:cstheme="minorHAnsi"/>
                <w:sz w:val="24"/>
                <w:szCs w:val="24"/>
                <w:highlight w:val="yellow"/>
              </w:rPr>
              <w:t>manipular s</w:t>
            </w:r>
            <w:r w:rsidR="000033E8">
              <w:rPr>
                <w:rFonts w:asciiTheme="minorHAnsi" w:hAnsiTheme="minorHAnsi" w:cstheme="minorHAnsi"/>
                <w:sz w:val="24"/>
                <w:szCs w:val="24"/>
                <w:highlight w:val="yellow"/>
              </w:rPr>
              <w:t>o</w:t>
            </w:r>
            <w:r w:rsidRPr="00C91E19">
              <w:rPr>
                <w:rFonts w:asciiTheme="minorHAnsi" w:hAnsiTheme="minorHAnsi" w:cstheme="minorHAnsi"/>
                <w:sz w:val="24"/>
                <w:szCs w:val="24"/>
                <w:highlight w:val="yellow"/>
              </w:rPr>
              <w:t>lo</w:t>
            </w:r>
            <w:r w:rsidR="000033E8">
              <w:rPr>
                <w:rFonts w:asciiTheme="minorHAnsi" w:hAnsiTheme="minorHAnsi" w:cstheme="minorHAnsi"/>
                <w:sz w:val="24"/>
                <w:szCs w:val="24"/>
                <w:highlight w:val="yellow"/>
              </w:rPr>
              <w:t>,</w:t>
            </w:r>
            <w:r w:rsidRPr="00C91E19">
              <w:rPr>
                <w:rFonts w:asciiTheme="minorHAnsi" w:hAnsiTheme="minorHAnsi" w:cstheme="minorHAnsi"/>
                <w:sz w:val="24"/>
                <w:szCs w:val="24"/>
                <w:highlight w:val="yellow"/>
              </w:rPr>
              <w:t xml:space="preserve"> elementos de más de 25 Kg.</w:t>
            </w:r>
          </w:p>
          <w:p w14:paraId="78F5B7BF" w14:textId="77777777" w:rsidR="003E4A15" w:rsidRPr="00C91E19" w:rsidRDefault="003E4A15" w:rsidP="003E4A15">
            <w:pPr>
              <w:numPr>
                <w:ilvl w:val="0"/>
                <w:numId w:val="29"/>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Si es necesario se deberá complementar los métodos manuales de trabajo con el uso de elementos auxiliares.</w:t>
            </w:r>
          </w:p>
          <w:p w14:paraId="05970517" w14:textId="77777777" w:rsidR="003E4A15" w:rsidRPr="00C91E19" w:rsidRDefault="003E4A15" w:rsidP="003E4A15">
            <w:pPr>
              <w:numPr>
                <w:ilvl w:val="0"/>
                <w:numId w:val="29"/>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Se deberá utilizar los equipos de protección personal</w:t>
            </w:r>
            <w:r w:rsidRPr="00C91E19">
              <w:rPr>
                <w:rFonts w:asciiTheme="minorHAnsi" w:hAnsiTheme="minorHAnsi" w:cstheme="minorHAnsi"/>
                <w:b/>
                <w:sz w:val="24"/>
                <w:szCs w:val="24"/>
                <w:highlight w:val="yellow"/>
              </w:rPr>
              <w:t xml:space="preserve"> </w:t>
            </w:r>
            <w:r w:rsidRPr="00C91E19">
              <w:rPr>
                <w:rFonts w:asciiTheme="minorHAnsi" w:hAnsiTheme="minorHAnsi" w:cstheme="minorHAnsi"/>
                <w:sz w:val="24"/>
                <w:szCs w:val="24"/>
                <w:highlight w:val="yellow"/>
              </w:rPr>
              <w:t xml:space="preserve">que la situación </w:t>
            </w:r>
            <w:r w:rsidRPr="00C91E19">
              <w:rPr>
                <w:rFonts w:asciiTheme="minorHAnsi" w:hAnsiTheme="minorHAnsi" w:cstheme="minorHAnsi"/>
                <w:sz w:val="24"/>
                <w:szCs w:val="24"/>
                <w:highlight w:val="yellow"/>
              </w:rPr>
              <w:lastRenderedPageBreak/>
              <w:t>amerite (guantes, calzado de seguridad, y otros).</w:t>
            </w:r>
          </w:p>
        </w:tc>
      </w:tr>
      <w:tr w:rsidR="003E4A15" w:rsidRPr="00967795" w14:paraId="45C57749" w14:textId="77777777" w:rsidTr="002B39BA">
        <w:trPr>
          <w:trHeight w:val="186"/>
          <w:jc w:val="center"/>
        </w:trPr>
        <w:tc>
          <w:tcPr>
            <w:tcW w:w="3148" w:type="dxa"/>
          </w:tcPr>
          <w:p w14:paraId="70D231CF" w14:textId="0C8CE6EA"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lastRenderedPageBreak/>
              <w:t>Exposición a rayos UV</w:t>
            </w:r>
          </w:p>
          <w:p w14:paraId="4ACDCE5B" w14:textId="77777777" w:rsidR="003E4A15" w:rsidRPr="00C91E19" w:rsidRDefault="003E4A15" w:rsidP="002B39BA">
            <w:pPr>
              <w:rPr>
                <w:rFonts w:asciiTheme="minorHAnsi" w:hAnsiTheme="minorHAnsi" w:cstheme="minorHAnsi"/>
                <w:b/>
                <w:sz w:val="24"/>
                <w:szCs w:val="24"/>
                <w:highlight w:val="yellow"/>
              </w:rPr>
            </w:pPr>
          </w:p>
          <w:p w14:paraId="54725226" w14:textId="61ED5399" w:rsidR="003E4A15" w:rsidRPr="00C91E19" w:rsidRDefault="000033E8"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Ej.</w:t>
            </w:r>
            <w:r w:rsidR="003E4A15" w:rsidRPr="00C91E19">
              <w:rPr>
                <w:rFonts w:asciiTheme="minorHAnsi" w:hAnsiTheme="minorHAnsi" w:cstheme="minorHAnsi"/>
                <w:b/>
                <w:sz w:val="24"/>
                <w:szCs w:val="24"/>
                <w:highlight w:val="yellow"/>
              </w:rPr>
              <w:t xml:space="preserve">: Trabajos Agrícolas </w:t>
            </w:r>
          </w:p>
        </w:tc>
        <w:tc>
          <w:tcPr>
            <w:tcW w:w="3056" w:type="dxa"/>
          </w:tcPr>
          <w:p w14:paraId="40C65485" w14:textId="4E1DED14" w:rsidR="003E4A15" w:rsidRPr="00C91E19" w:rsidRDefault="000033E8" w:rsidP="003E4A15">
            <w:pPr>
              <w:numPr>
                <w:ilvl w:val="0"/>
                <w:numId w:val="29"/>
              </w:numPr>
              <w:spacing w:line="240" w:lineRule="auto"/>
              <w:rPr>
                <w:rFonts w:asciiTheme="minorHAnsi" w:hAnsiTheme="minorHAnsi" w:cstheme="minorHAnsi"/>
                <w:sz w:val="24"/>
                <w:szCs w:val="24"/>
                <w:highlight w:val="yellow"/>
              </w:rPr>
            </w:pPr>
            <w:r>
              <w:rPr>
                <w:rFonts w:asciiTheme="minorHAnsi" w:hAnsiTheme="minorHAnsi" w:cstheme="minorHAnsi"/>
                <w:sz w:val="24"/>
                <w:szCs w:val="24"/>
                <w:highlight w:val="yellow"/>
              </w:rPr>
              <w:t>Q</w:t>
            </w:r>
            <w:r w:rsidR="003E4A15" w:rsidRPr="00C91E19">
              <w:rPr>
                <w:rFonts w:asciiTheme="minorHAnsi" w:hAnsiTheme="minorHAnsi" w:cstheme="minorHAnsi"/>
                <w:sz w:val="24"/>
                <w:szCs w:val="24"/>
                <w:highlight w:val="yellow"/>
              </w:rPr>
              <w:t>uemaduras solares</w:t>
            </w:r>
          </w:p>
          <w:p w14:paraId="13A54E8E" w14:textId="097E1320" w:rsidR="003E4A15" w:rsidRPr="00C91E19" w:rsidRDefault="000033E8" w:rsidP="003E4A15">
            <w:pPr>
              <w:numPr>
                <w:ilvl w:val="0"/>
                <w:numId w:val="29"/>
              </w:numPr>
              <w:spacing w:line="240" w:lineRule="auto"/>
              <w:rPr>
                <w:rFonts w:asciiTheme="minorHAnsi" w:hAnsiTheme="minorHAnsi" w:cstheme="minorHAnsi"/>
                <w:sz w:val="24"/>
                <w:szCs w:val="24"/>
                <w:highlight w:val="yellow"/>
              </w:rPr>
            </w:pPr>
            <w:r>
              <w:rPr>
                <w:rFonts w:asciiTheme="minorHAnsi" w:hAnsiTheme="minorHAnsi" w:cstheme="minorHAnsi"/>
                <w:sz w:val="24"/>
                <w:szCs w:val="24"/>
                <w:highlight w:val="yellow"/>
              </w:rPr>
              <w:t>Q</w:t>
            </w:r>
            <w:r w:rsidR="003E4A15" w:rsidRPr="00C91E19">
              <w:rPr>
                <w:rFonts w:asciiTheme="minorHAnsi" w:hAnsiTheme="minorHAnsi" w:cstheme="minorHAnsi"/>
                <w:sz w:val="24"/>
                <w:szCs w:val="24"/>
                <w:highlight w:val="yellow"/>
              </w:rPr>
              <w:t xml:space="preserve">ueratitis actínica </w:t>
            </w:r>
          </w:p>
          <w:p w14:paraId="47C36811" w14:textId="5EB31C88" w:rsidR="003E4A15" w:rsidRPr="00C91E19" w:rsidRDefault="000033E8" w:rsidP="003E4A15">
            <w:pPr>
              <w:numPr>
                <w:ilvl w:val="0"/>
                <w:numId w:val="29"/>
              </w:numPr>
              <w:spacing w:line="240" w:lineRule="auto"/>
              <w:rPr>
                <w:rFonts w:asciiTheme="minorHAnsi" w:hAnsiTheme="minorHAnsi" w:cstheme="minorHAnsi"/>
                <w:sz w:val="24"/>
                <w:szCs w:val="24"/>
                <w:highlight w:val="yellow"/>
              </w:rPr>
            </w:pPr>
            <w:r>
              <w:rPr>
                <w:rFonts w:asciiTheme="minorHAnsi" w:hAnsiTheme="minorHAnsi" w:cstheme="minorHAnsi"/>
                <w:sz w:val="24"/>
                <w:szCs w:val="24"/>
                <w:highlight w:val="yellow"/>
              </w:rPr>
              <w:t>A</w:t>
            </w:r>
            <w:r w:rsidR="003E4A15" w:rsidRPr="00C91E19">
              <w:rPr>
                <w:rFonts w:asciiTheme="minorHAnsi" w:hAnsiTheme="minorHAnsi" w:cstheme="minorHAnsi"/>
                <w:sz w:val="24"/>
                <w:szCs w:val="24"/>
                <w:highlight w:val="yellow"/>
              </w:rPr>
              <w:t xml:space="preserve">lteraciones de la respuesta inmune  </w:t>
            </w:r>
          </w:p>
          <w:p w14:paraId="2E7C1CC8" w14:textId="5F180EFB" w:rsidR="003E4A15" w:rsidRPr="00C91E19" w:rsidRDefault="000033E8" w:rsidP="003E4A15">
            <w:pPr>
              <w:numPr>
                <w:ilvl w:val="0"/>
                <w:numId w:val="29"/>
              </w:numPr>
              <w:spacing w:line="240" w:lineRule="auto"/>
              <w:rPr>
                <w:rFonts w:asciiTheme="minorHAnsi" w:hAnsiTheme="minorHAnsi" w:cstheme="minorHAnsi"/>
                <w:sz w:val="24"/>
                <w:szCs w:val="24"/>
                <w:highlight w:val="yellow"/>
              </w:rPr>
            </w:pPr>
            <w:proofErr w:type="spellStart"/>
            <w:r>
              <w:rPr>
                <w:rFonts w:asciiTheme="minorHAnsi" w:hAnsiTheme="minorHAnsi" w:cstheme="minorHAnsi"/>
                <w:sz w:val="24"/>
                <w:szCs w:val="24"/>
                <w:highlight w:val="yellow"/>
              </w:rPr>
              <w:t>F</w:t>
            </w:r>
            <w:r w:rsidR="003E4A15" w:rsidRPr="00C91E19">
              <w:rPr>
                <w:rFonts w:asciiTheme="minorHAnsi" w:hAnsiTheme="minorHAnsi" w:cstheme="minorHAnsi"/>
                <w:sz w:val="24"/>
                <w:szCs w:val="24"/>
                <w:highlight w:val="yellow"/>
              </w:rPr>
              <w:t>otoenvejecimiento</w:t>
            </w:r>
            <w:proofErr w:type="spellEnd"/>
          </w:p>
          <w:p w14:paraId="6A68FEDE" w14:textId="59400599" w:rsidR="003E4A15" w:rsidRPr="00C91E19" w:rsidRDefault="000033E8" w:rsidP="003E4A15">
            <w:pPr>
              <w:numPr>
                <w:ilvl w:val="0"/>
                <w:numId w:val="29"/>
              </w:numPr>
              <w:spacing w:line="240" w:lineRule="auto"/>
              <w:rPr>
                <w:rFonts w:asciiTheme="minorHAnsi" w:hAnsiTheme="minorHAnsi" w:cstheme="minorHAnsi"/>
                <w:sz w:val="24"/>
                <w:szCs w:val="24"/>
                <w:highlight w:val="yellow"/>
              </w:rPr>
            </w:pPr>
            <w:r>
              <w:rPr>
                <w:rFonts w:asciiTheme="minorHAnsi" w:hAnsiTheme="minorHAnsi" w:cstheme="minorHAnsi"/>
                <w:sz w:val="24"/>
                <w:szCs w:val="24"/>
                <w:highlight w:val="yellow"/>
              </w:rPr>
              <w:t>T</w:t>
            </w:r>
            <w:r w:rsidR="003E4A15" w:rsidRPr="00C91E19">
              <w:rPr>
                <w:rFonts w:asciiTheme="minorHAnsi" w:hAnsiTheme="minorHAnsi" w:cstheme="minorHAnsi"/>
                <w:sz w:val="24"/>
                <w:szCs w:val="24"/>
                <w:highlight w:val="yellow"/>
              </w:rPr>
              <w:t>umores malignos de piel</w:t>
            </w:r>
          </w:p>
          <w:p w14:paraId="59067F29" w14:textId="0E610BB4" w:rsidR="003E4A15" w:rsidRPr="00C91E19" w:rsidRDefault="000033E8" w:rsidP="003E4A15">
            <w:pPr>
              <w:numPr>
                <w:ilvl w:val="0"/>
                <w:numId w:val="29"/>
              </w:numPr>
              <w:spacing w:line="240" w:lineRule="auto"/>
              <w:rPr>
                <w:rFonts w:asciiTheme="minorHAnsi" w:hAnsiTheme="minorHAnsi" w:cstheme="minorHAnsi"/>
                <w:sz w:val="24"/>
                <w:szCs w:val="24"/>
                <w:highlight w:val="yellow"/>
              </w:rPr>
            </w:pPr>
            <w:r>
              <w:rPr>
                <w:rFonts w:asciiTheme="minorHAnsi" w:hAnsiTheme="minorHAnsi" w:cstheme="minorHAnsi"/>
                <w:sz w:val="24"/>
                <w:szCs w:val="24"/>
                <w:highlight w:val="yellow"/>
              </w:rPr>
              <w:t>C</w:t>
            </w:r>
            <w:r w:rsidR="003E4A15" w:rsidRPr="00C91E19">
              <w:rPr>
                <w:rFonts w:asciiTheme="minorHAnsi" w:hAnsiTheme="minorHAnsi" w:cstheme="minorHAnsi"/>
                <w:sz w:val="24"/>
                <w:szCs w:val="24"/>
                <w:highlight w:val="yellow"/>
              </w:rPr>
              <w:t>ataratas a nivel ocular</w:t>
            </w:r>
          </w:p>
          <w:p w14:paraId="6949330A" w14:textId="77777777" w:rsidR="003E4A15" w:rsidRPr="00C91E19" w:rsidRDefault="003E4A15" w:rsidP="002B39BA">
            <w:pPr>
              <w:rPr>
                <w:rFonts w:asciiTheme="minorHAnsi" w:hAnsiTheme="minorHAnsi" w:cstheme="minorHAnsi"/>
                <w:sz w:val="24"/>
                <w:szCs w:val="24"/>
                <w:highlight w:val="yellow"/>
              </w:rPr>
            </w:pPr>
          </w:p>
        </w:tc>
        <w:tc>
          <w:tcPr>
            <w:tcW w:w="4110" w:type="dxa"/>
          </w:tcPr>
          <w:p w14:paraId="3837FD18" w14:textId="77777777" w:rsidR="003E4A15" w:rsidRPr="00C91E19" w:rsidRDefault="003E4A15" w:rsidP="003E4A15">
            <w:pPr>
              <w:numPr>
                <w:ilvl w:val="0"/>
                <w:numId w:val="29"/>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Utilizar bloqueador </w:t>
            </w:r>
          </w:p>
          <w:p w14:paraId="56F5623A" w14:textId="643E7DB8" w:rsidR="003E4A15" w:rsidRPr="00C91E19" w:rsidRDefault="000033E8" w:rsidP="003E4A15">
            <w:pPr>
              <w:numPr>
                <w:ilvl w:val="0"/>
                <w:numId w:val="29"/>
              </w:numPr>
              <w:spacing w:line="240" w:lineRule="auto"/>
              <w:jc w:val="both"/>
              <w:rPr>
                <w:rFonts w:asciiTheme="minorHAnsi" w:hAnsiTheme="minorHAnsi" w:cstheme="minorHAnsi"/>
                <w:sz w:val="24"/>
                <w:szCs w:val="24"/>
                <w:highlight w:val="yellow"/>
              </w:rPr>
            </w:pPr>
            <w:r>
              <w:rPr>
                <w:rFonts w:asciiTheme="minorHAnsi" w:hAnsiTheme="minorHAnsi" w:cstheme="minorHAnsi"/>
                <w:sz w:val="24"/>
                <w:szCs w:val="24"/>
                <w:highlight w:val="yellow"/>
              </w:rPr>
              <w:t>G</w:t>
            </w:r>
            <w:r w:rsidR="003E4A15" w:rsidRPr="00C91E19">
              <w:rPr>
                <w:rFonts w:asciiTheme="minorHAnsi" w:hAnsiTheme="minorHAnsi" w:cstheme="minorHAnsi"/>
                <w:sz w:val="24"/>
                <w:szCs w:val="24"/>
                <w:highlight w:val="yellow"/>
              </w:rPr>
              <w:t xml:space="preserve">orro legionario </w:t>
            </w:r>
          </w:p>
          <w:p w14:paraId="1EC6231D" w14:textId="18AC6D65" w:rsidR="003E4A15" w:rsidRPr="00C91E19" w:rsidRDefault="000033E8" w:rsidP="003E4A15">
            <w:pPr>
              <w:numPr>
                <w:ilvl w:val="0"/>
                <w:numId w:val="29"/>
              </w:numPr>
              <w:spacing w:line="240" w:lineRule="auto"/>
              <w:jc w:val="both"/>
              <w:rPr>
                <w:rFonts w:asciiTheme="minorHAnsi" w:hAnsiTheme="minorHAnsi" w:cstheme="minorHAnsi"/>
                <w:sz w:val="24"/>
                <w:szCs w:val="24"/>
                <w:highlight w:val="yellow"/>
              </w:rPr>
            </w:pPr>
            <w:r>
              <w:rPr>
                <w:rFonts w:asciiTheme="minorHAnsi" w:hAnsiTheme="minorHAnsi" w:cstheme="minorHAnsi"/>
                <w:sz w:val="24"/>
                <w:szCs w:val="24"/>
                <w:highlight w:val="yellow"/>
              </w:rPr>
              <w:t>B</w:t>
            </w:r>
            <w:r w:rsidR="003E4A15" w:rsidRPr="00C91E19">
              <w:rPr>
                <w:rFonts w:asciiTheme="minorHAnsi" w:hAnsiTheme="minorHAnsi" w:cstheme="minorHAnsi"/>
                <w:sz w:val="24"/>
                <w:szCs w:val="24"/>
                <w:highlight w:val="yellow"/>
              </w:rPr>
              <w:t>eber abundante agua</w:t>
            </w:r>
          </w:p>
          <w:p w14:paraId="323DD36C" w14:textId="226E08E7" w:rsidR="003E4A15" w:rsidRPr="00C91E19" w:rsidRDefault="000033E8" w:rsidP="003E4A15">
            <w:pPr>
              <w:numPr>
                <w:ilvl w:val="0"/>
                <w:numId w:val="29"/>
              </w:numPr>
              <w:spacing w:line="240" w:lineRule="auto"/>
              <w:jc w:val="both"/>
              <w:rPr>
                <w:rFonts w:asciiTheme="minorHAnsi" w:hAnsiTheme="minorHAnsi" w:cstheme="minorHAnsi"/>
                <w:sz w:val="24"/>
                <w:szCs w:val="24"/>
                <w:highlight w:val="yellow"/>
              </w:rPr>
            </w:pPr>
            <w:r>
              <w:rPr>
                <w:rFonts w:asciiTheme="minorHAnsi" w:hAnsiTheme="minorHAnsi" w:cstheme="minorHAnsi"/>
                <w:sz w:val="24"/>
                <w:szCs w:val="24"/>
                <w:highlight w:val="yellow"/>
              </w:rPr>
              <w:t>U</w:t>
            </w:r>
            <w:r w:rsidR="003E4A15" w:rsidRPr="00C91E19">
              <w:rPr>
                <w:rFonts w:asciiTheme="minorHAnsi" w:hAnsiTheme="minorHAnsi" w:cstheme="minorHAnsi"/>
                <w:sz w:val="24"/>
                <w:szCs w:val="24"/>
                <w:highlight w:val="yellow"/>
              </w:rPr>
              <w:t>tilizar antiparras con filtro UV</w:t>
            </w:r>
          </w:p>
          <w:p w14:paraId="08E49F71" w14:textId="25D1FE77" w:rsidR="003E4A15" w:rsidRPr="00C91E19" w:rsidRDefault="003E4A15" w:rsidP="003E4A15">
            <w:pPr>
              <w:numPr>
                <w:ilvl w:val="0"/>
                <w:numId w:val="29"/>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Utilizar ropa delgada </w:t>
            </w:r>
            <w:r w:rsidR="000033E8">
              <w:rPr>
                <w:rFonts w:asciiTheme="minorHAnsi" w:hAnsiTheme="minorHAnsi" w:cstheme="minorHAnsi"/>
                <w:sz w:val="24"/>
                <w:szCs w:val="24"/>
                <w:highlight w:val="yellow"/>
              </w:rPr>
              <w:t xml:space="preserve">de </w:t>
            </w:r>
            <w:r w:rsidRPr="00C91E19">
              <w:rPr>
                <w:rFonts w:asciiTheme="minorHAnsi" w:hAnsiTheme="minorHAnsi" w:cstheme="minorHAnsi"/>
                <w:sz w:val="24"/>
                <w:szCs w:val="24"/>
                <w:highlight w:val="yellow"/>
              </w:rPr>
              <w:t>manga larga</w:t>
            </w:r>
          </w:p>
        </w:tc>
      </w:tr>
      <w:tr w:rsidR="003E4A15" w:rsidRPr="00967795" w14:paraId="2C8B5531" w14:textId="77777777" w:rsidTr="002B39BA">
        <w:trPr>
          <w:trHeight w:val="186"/>
          <w:jc w:val="center"/>
        </w:trPr>
        <w:tc>
          <w:tcPr>
            <w:tcW w:w="3148" w:type="dxa"/>
          </w:tcPr>
          <w:p w14:paraId="437DFF11" w14:textId="77777777"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 xml:space="preserve">Caídas </w:t>
            </w:r>
            <w:proofErr w:type="gramStart"/>
            <w:r w:rsidRPr="00C91E19">
              <w:rPr>
                <w:rFonts w:asciiTheme="minorHAnsi" w:hAnsiTheme="minorHAnsi" w:cstheme="minorHAnsi"/>
                <w:b/>
                <w:sz w:val="24"/>
                <w:szCs w:val="24"/>
                <w:highlight w:val="yellow"/>
              </w:rPr>
              <w:t>del mismo</w:t>
            </w:r>
            <w:proofErr w:type="gramEnd"/>
            <w:r w:rsidRPr="00C91E19">
              <w:rPr>
                <w:rFonts w:asciiTheme="minorHAnsi" w:hAnsiTheme="minorHAnsi" w:cstheme="minorHAnsi"/>
                <w:b/>
                <w:sz w:val="24"/>
                <w:szCs w:val="24"/>
                <w:highlight w:val="yellow"/>
              </w:rPr>
              <w:t xml:space="preserve"> y distinto nivel</w:t>
            </w:r>
          </w:p>
          <w:p w14:paraId="53AEF6F5"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Desde superficies de trabajo</w:t>
            </w:r>
          </w:p>
          <w:p w14:paraId="7A44EF4A"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Escalas móviles o fijas</w:t>
            </w:r>
          </w:p>
          <w:p w14:paraId="419CE55D"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Andamios</w:t>
            </w:r>
          </w:p>
          <w:p w14:paraId="3B1807D0"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Rampas</w:t>
            </w:r>
          </w:p>
          <w:p w14:paraId="23F0870A"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Escaleras</w:t>
            </w:r>
          </w:p>
          <w:p w14:paraId="5D794141"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Pisos y pasillos </w:t>
            </w:r>
          </w:p>
          <w:p w14:paraId="0FC9446A" w14:textId="77777777" w:rsidR="003E4A15" w:rsidRPr="00C91E19" w:rsidRDefault="003E4A15" w:rsidP="002B39BA">
            <w:pPr>
              <w:rPr>
                <w:rFonts w:asciiTheme="minorHAnsi" w:hAnsiTheme="minorHAnsi" w:cstheme="minorHAnsi"/>
                <w:b/>
                <w:sz w:val="24"/>
                <w:szCs w:val="24"/>
                <w:highlight w:val="yellow"/>
              </w:rPr>
            </w:pPr>
          </w:p>
          <w:p w14:paraId="37525C44" w14:textId="77777777" w:rsidR="003E4A15" w:rsidRPr="00C91E19" w:rsidRDefault="003E4A15" w:rsidP="002B39BA">
            <w:pPr>
              <w:rPr>
                <w:rFonts w:asciiTheme="minorHAnsi" w:hAnsiTheme="minorHAnsi" w:cstheme="minorHAnsi"/>
                <w:b/>
                <w:sz w:val="24"/>
                <w:szCs w:val="24"/>
                <w:highlight w:val="yellow"/>
              </w:rPr>
            </w:pPr>
          </w:p>
          <w:p w14:paraId="6DAA7AA9" w14:textId="3EFD2C11"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Ej</w:t>
            </w:r>
            <w:r w:rsidR="000033E8">
              <w:rPr>
                <w:rFonts w:asciiTheme="minorHAnsi" w:hAnsiTheme="minorHAnsi" w:cstheme="minorHAnsi"/>
                <w:b/>
                <w:sz w:val="24"/>
                <w:szCs w:val="24"/>
                <w:highlight w:val="yellow"/>
              </w:rPr>
              <w:t>.</w:t>
            </w:r>
            <w:r w:rsidRPr="00C91E19">
              <w:rPr>
                <w:rFonts w:asciiTheme="minorHAnsi" w:hAnsiTheme="minorHAnsi" w:cstheme="minorHAnsi"/>
                <w:b/>
                <w:sz w:val="24"/>
                <w:szCs w:val="24"/>
                <w:highlight w:val="yellow"/>
              </w:rPr>
              <w:t>: Trabajos en Construcción</w:t>
            </w:r>
          </w:p>
          <w:p w14:paraId="40309D0E" w14:textId="77777777" w:rsidR="003E4A15" w:rsidRPr="00C91E19" w:rsidRDefault="003E4A15" w:rsidP="002B39BA">
            <w:pPr>
              <w:rPr>
                <w:rFonts w:asciiTheme="minorHAnsi" w:hAnsiTheme="minorHAnsi" w:cstheme="minorHAnsi"/>
                <w:b/>
                <w:sz w:val="24"/>
                <w:szCs w:val="24"/>
                <w:highlight w:val="yellow"/>
              </w:rPr>
            </w:pPr>
          </w:p>
          <w:p w14:paraId="2405FF13" w14:textId="77777777" w:rsidR="003E4A15" w:rsidRPr="00C91E19" w:rsidRDefault="003E4A15" w:rsidP="002B39BA">
            <w:pPr>
              <w:rPr>
                <w:rFonts w:asciiTheme="minorHAnsi" w:hAnsiTheme="minorHAnsi" w:cstheme="minorHAnsi"/>
                <w:b/>
                <w:sz w:val="24"/>
                <w:szCs w:val="24"/>
                <w:highlight w:val="yellow"/>
              </w:rPr>
            </w:pPr>
          </w:p>
          <w:p w14:paraId="15173F57" w14:textId="77777777" w:rsidR="003E4A15" w:rsidRPr="00C91E19" w:rsidRDefault="003E4A15" w:rsidP="002B39BA">
            <w:pPr>
              <w:rPr>
                <w:rFonts w:asciiTheme="minorHAnsi" w:hAnsiTheme="minorHAnsi" w:cstheme="minorHAnsi"/>
                <w:b/>
                <w:sz w:val="24"/>
                <w:szCs w:val="24"/>
                <w:highlight w:val="yellow"/>
              </w:rPr>
            </w:pPr>
          </w:p>
        </w:tc>
        <w:tc>
          <w:tcPr>
            <w:tcW w:w="3056" w:type="dxa"/>
          </w:tcPr>
          <w:p w14:paraId="37E5B25D"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Esguinces</w:t>
            </w:r>
          </w:p>
          <w:p w14:paraId="01F877C0"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Torceduras</w:t>
            </w:r>
          </w:p>
          <w:p w14:paraId="3416ABAF"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Heridas</w:t>
            </w:r>
          </w:p>
          <w:p w14:paraId="64C5357C"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Fracturas</w:t>
            </w:r>
          </w:p>
          <w:p w14:paraId="7CA1CFE0"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Contusiones</w:t>
            </w:r>
          </w:p>
          <w:p w14:paraId="66B0D1EA"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Lesiones múltiples</w:t>
            </w:r>
          </w:p>
          <w:p w14:paraId="2871DC7F"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Parálisis </w:t>
            </w:r>
          </w:p>
          <w:p w14:paraId="3324A97D"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Lesiones traumáticas</w:t>
            </w:r>
          </w:p>
          <w:p w14:paraId="2086E07A"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Muerte</w:t>
            </w:r>
          </w:p>
          <w:p w14:paraId="715E6768" w14:textId="77777777" w:rsidR="003E4A15" w:rsidRPr="00C91E19" w:rsidRDefault="003E4A15" w:rsidP="002B39BA">
            <w:pPr>
              <w:rPr>
                <w:rFonts w:asciiTheme="minorHAnsi" w:hAnsiTheme="minorHAnsi" w:cstheme="minorHAnsi"/>
                <w:sz w:val="24"/>
                <w:szCs w:val="24"/>
                <w:highlight w:val="yellow"/>
              </w:rPr>
            </w:pPr>
          </w:p>
          <w:p w14:paraId="4DB1FEBC" w14:textId="77777777" w:rsidR="003E4A15" w:rsidRPr="00C91E19" w:rsidRDefault="003E4A15" w:rsidP="002B39BA">
            <w:pPr>
              <w:rPr>
                <w:rFonts w:asciiTheme="minorHAnsi" w:hAnsiTheme="minorHAnsi" w:cstheme="minorHAnsi"/>
                <w:sz w:val="24"/>
                <w:szCs w:val="24"/>
                <w:highlight w:val="yellow"/>
              </w:rPr>
            </w:pPr>
          </w:p>
        </w:tc>
        <w:tc>
          <w:tcPr>
            <w:tcW w:w="4110" w:type="dxa"/>
          </w:tcPr>
          <w:p w14:paraId="4086592C" w14:textId="77777777"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Evitar correr dentro del establecimiento, en especial, por las escaleras de tránsito.</w:t>
            </w:r>
          </w:p>
          <w:p w14:paraId="7D17D5E1" w14:textId="77777777"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Al bajar por las escaleras se deberá utilizar los respectivos pasamanos.</w:t>
            </w:r>
          </w:p>
          <w:p w14:paraId="16752455" w14:textId="77777777"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Cuando se vaya a utilizar una escalera tipo tijeras, cerciorarse de que esté completamente extendida y en buenas condiciones, antes de subirse. </w:t>
            </w:r>
          </w:p>
          <w:p w14:paraId="26FF93A4" w14:textId="5A4734A0"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Utilizar superficies </w:t>
            </w:r>
            <w:proofErr w:type="gramStart"/>
            <w:r w:rsidR="000033E8">
              <w:rPr>
                <w:rFonts w:asciiTheme="minorHAnsi" w:hAnsiTheme="minorHAnsi" w:cstheme="minorHAnsi"/>
                <w:sz w:val="24"/>
                <w:szCs w:val="24"/>
                <w:highlight w:val="yellow"/>
              </w:rPr>
              <w:t xml:space="preserve">de </w:t>
            </w:r>
            <w:r w:rsidRPr="00C91E19">
              <w:rPr>
                <w:rFonts w:asciiTheme="minorHAnsi" w:hAnsiTheme="minorHAnsi" w:cstheme="minorHAnsi"/>
                <w:sz w:val="24"/>
                <w:szCs w:val="24"/>
                <w:highlight w:val="yellow"/>
              </w:rPr>
              <w:t>acuerdo a</w:t>
            </w:r>
            <w:proofErr w:type="gramEnd"/>
            <w:r w:rsidRPr="00C91E19">
              <w:rPr>
                <w:rFonts w:asciiTheme="minorHAnsi" w:hAnsiTheme="minorHAnsi" w:cstheme="minorHAnsi"/>
                <w:sz w:val="24"/>
                <w:szCs w:val="24"/>
                <w:highlight w:val="yellow"/>
              </w:rPr>
              <w:t xml:space="preserve"> las normas y procedimientos de seguridad establecidos y/o vigentes</w:t>
            </w:r>
            <w:r w:rsidR="000033E8">
              <w:rPr>
                <w:rFonts w:asciiTheme="minorHAnsi" w:hAnsiTheme="minorHAnsi" w:cstheme="minorHAnsi"/>
                <w:sz w:val="24"/>
                <w:szCs w:val="24"/>
                <w:highlight w:val="yellow"/>
              </w:rPr>
              <w:t>.</w:t>
            </w:r>
          </w:p>
          <w:p w14:paraId="35CFCE59" w14:textId="78BACED0"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utilizar andamios para almacenar materiales</w:t>
            </w:r>
            <w:r w:rsidR="000033E8">
              <w:rPr>
                <w:rFonts w:asciiTheme="minorHAnsi" w:hAnsiTheme="minorHAnsi" w:cstheme="minorHAnsi"/>
                <w:sz w:val="24"/>
                <w:szCs w:val="24"/>
                <w:highlight w:val="yellow"/>
              </w:rPr>
              <w:t>.</w:t>
            </w:r>
          </w:p>
          <w:p w14:paraId="002C0906" w14:textId="77777777"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Utilizar superficies en forma adecuada considerando el tipo de trabajo y el peso que deberá resistir.</w:t>
            </w:r>
          </w:p>
          <w:p w14:paraId="3462D2BE" w14:textId="319D08F6"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Dar a escalas un ángulo adecuado, la distancia del muro al apoyo debe ser de ¼ del largo utilizado</w:t>
            </w:r>
            <w:r w:rsidR="000033E8">
              <w:rPr>
                <w:rFonts w:asciiTheme="minorHAnsi" w:hAnsiTheme="minorHAnsi" w:cstheme="minorHAnsi"/>
                <w:sz w:val="24"/>
                <w:szCs w:val="24"/>
                <w:highlight w:val="yellow"/>
              </w:rPr>
              <w:t>.</w:t>
            </w:r>
          </w:p>
          <w:p w14:paraId="4E3B9944" w14:textId="77777777"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utilizar escalas metálicas en trabajos eléctricos.</w:t>
            </w:r>
          </w:p>
          <w:p w14:paraId="5F73B08D" w14:textId="77777777"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Sobre 2 metros de altura, se deberá utilizar arnés de sujeción.</w:t>
            </w:r>
          </w:p>
          <w:p w14:paraId="7448EBCF" w14:textId="77777777"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Los andamios se deben armar con estructura y plataforma de trabajo completa (4 bandejas por piso </w:t>
            </w:r>
            <w:r w:rsidRPr="00C91E19">
              <w:rPr>
                <w:rFonts w:asciiTheme="minorHAnsi" w:hAnsiTheme="minorHAnsi" w:cstheme="minorHAnsi"/>
                <w:sz w:val="24"/>
                <w:szCs w:val="24"/>
                <w:highlight w:val="yellow"/>
              </w:rPr>
              <w:lastRenderedPageBreak/>
              <w:t>armado), se debe colocar además barandas y rodapiés.</w:t>
            </w:r>
          </w:p>
        </w:tc>
      </w:tr>
      <w:tr w:rsidR="003E4A15" w:rsidRPr="00967795" w14:paraId="2B376BE4" w14:textId="77777777" w:rsidTr="002B39BA">
        <w:trPr>
          <w:trHeight w:val="186"/>
          <w:jc w:val="center"/>
        </w:trPr>
        <w:tc>
          <w:tcPr>
            <w:tcW w:w="3148" w:type="dxa"/>
          </w:tcPr>
          <w:p w14:paraId="78500F57" w14:textId="77777777"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lastRenderedPageBreak/>
              <w:t>Contacto con fuego u objetos calientes</w:t>
            </w:r>
          </w:p>
          <w:p w14:paraId="326974F1" w14:textId="77777777" w:rsidR="003E4A15" w:rsidRPr="00C91E19" w:rsidRDefault="003E4A15" w:rsidP="002B39BA">
            <w:pPr>
              <w:rPr>
                <w:rFonts w:asciiTheme="minorHAnsi" w:hAnsiTheme="minorHAnsi" w:cstheme="minorHAnsi"/>
                <w:b/>
                <w:sz w:val="24"/>
                <w:szCs w:val="24"/>
                <w:highlight w:val="yellow"/>
              </w:rPr>
            </w:pPr>
          </w:p>
          <w:p w14:paraId="12B8109A" w14:textId="77777777"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 xml:space="preserve">Ej.: Trabajos en Hornos Industriales. </w:t>
            </w:r>
          </w:p>
          <w:p w14:paraId="3A61AFA0" w14:textId="77777777"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 xml:space="preserve">Trabajos con líquidos combustibles. </w:t>
            </w:r>
          </w:p>
          <w:p w14:paraId="509B5222" w14:textId="77777777" w:rsidR="003E4A15" w:rsidRPr="00C91E19" w:rsidRDefault="003E4A15" w:rsidP="002B39BA">
            <w:pPr>
              <w:rPr>
                <w:rFonts w:asciiTheme="minorHAnsi" w:hAnsiTheme="minorHAnsi" w:cstheme="minorHAnsi"/>
                <w:b/>
                <w:sz w:val="24"/>
                <w:szCs w:val="24"/>
                <w:highlight w:val="yellow"/>
              </w:rPr>
            </w:pPr>
          </w:p>
        </w:tc>
        <w:tc>
          <w:tcPr>
            <w:tcW w:w="3056" w:type="dxa"/>
          </w:tcPr>
          <w:p w14:paraId="71AAC75A" w14:textId="77777777" w:rsidR="003E4A15" w:rsidRPr="00C91E19" w:rsidRDefault="003E4A15" w:rsidP="003E4A15">
            <w:pPr>
              <w:numPr>
                <w:ilvl w:val="0"/>
                <w:numId w:val="31"/>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Quemaduras</w:t>
            </w:r>
          </w:p>
          <w:p w14:paraId="3FAEC234" w14:textId="77777777" w:rsidR="003E4A15" w:rsidRPr="00C91E19" w:rsidRDefault="003E4A15" w:rsidP="003E4A15">
            <w:pPr>
              <w:numPr>
                <w:ilvl w:val="0"/>
                <w:numId w:val="31"/>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Asfixias</w:t>
            </w:r>
          </w:p>
          <w:p w14:paraId="2E5D1E22" w14:textId="77777777" w:rsidR="003E4A15" w:rsidRPr="00C91E19" w:rsidRDefault="003E4A15" w:rsidP="003E4A15">
            <w:pPr>
              <w:numPr>
                <w:ilvl w:val="0"/>
                <w:numId w:val="31"/>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Fuego descontrolado</w:t>
            </w:r>
          </w:p>
          <w:p w14:paraId="4559BEA4" w14:textId="77777777" w:rsidR="003E4A15" w:rsidRPr="00C91E19" w:rsidRDefault="003E4A15" w:rsidP="003E4A15">
            <w:pPr>
              <w:numPr>
                <w:ilvl w:val="0"/>
                <w:numId w:val="31"/>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Explosión, etc.</w:t>
            </w:r>
          </w:p>
          <w:p w14:paraId="1EF36D93" w14:textId="77777777" w:rsidR="003E4A15" w:rsidRPr="00C91E19" w:rsidRDefault="003E4A15" w:rsidP="003E4A15">
            <w:pPr>
              <w:numPr>
                <w:ilvl w:val="0"/>
                <w:numId w:val="31"/>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Muerte</w:t>
            </w:r>
          </w:p>
        </w:tc>
        <w:tc>
          <w:tcPr>
            <w:tcW w:w="4110" w:type="dxa"/>
          </w:tcPr>
          <w:p w14:paraId="7BBF6BA1" w14:textId="77777777" w:rsidR="003E4A15" w:rsidRPr="00C91E19" w:rsidRDefault="003E4A15" w:rsidP="003E4A15">
            <w:pPr>
              <w:numPr>
                <w:ilvl w:val="0"/>
                <w:numId w:val="31"/>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fumar en áreas donde está prohibido.</w:t>
            </w:r>
          </w:p>
          <w:p w14:paraId="7990E769" w14:textId="77777777" w:rsidR="003E4A15" w:rsidRPr="00C91E19" w:rsidRDefault="003E4A15" w:rsidP="003E4A15">
            <w:pPr>
              <w:numPr>
                <w:ilvl w:val="0"/>
                <w:numId w:val="31"/>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Verificar que las conexiones eléctricas se encuentran en buen estado y con su conexión a tierra.</w:t>
            </w:r>
          </w:p>
          <w:p w14:paraId="470AA4F3" w14:textId="77777777" w:rsidR="003E4A15" w:rsidRPr="00C91E19" w:rsidRDefault="003E4A15" w:rsidP="003E4A15">
            <w:pPr>
              <w:numPr>
                <w:ilvl w:val="0"/>
                <w:numId w:val="31"/>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Evitar el almacenamiento de materiales inflamables en lugares no designados por la empresa para esos fines.</w:t>
            </w:r>
          </w:p>
          <w:p w14:paraId="7E66D737" w14:textId="77777777" w:rsidR="003E4A15" w:rsidRPr="00C91E19" w:rsidRDefault="003E4A15" w:rsidP="003E4A15">
            <w:pPr>
              <w:numPr>
                <w:ilvl w:val="0"/>
                <w:numId w:val="31"/>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Evitar derrames de aceites, combustibles y otros que puedan generar incendios y/o explosiones.</w:t>
            </w:r>
          </w:p>
          <w:p w14:paraId="4A5B4A1F" w14:textId="77777777" w:rsidR="003E4A15" w:rsidRPr="00C91E19" w:rsidRDefault="003E4A15" w:rsidP="002B39BA">
            <w:pPr>
              <w:jc w:val="both"/>
              <w:rPr>
                <w:rFonts w:asciiTheme="minorHAnsi" w:hAnsiTheme="minorHAnsi" w:cstheme="minorHAnsi"/>
                <w:sz w:val="24"/>
                <w:szCs w:val="24"/>
                <w:highlight w:val="yellow"/>
              </w:rPr>
            </w:pPr>
          </w:p>
        </w:tc>
      </w:tr>
      <w:tr w:rsidR="003E4A15" w:rsidRPr="00967795" w14:paraId="2F226C83" w14:textId="77777777" w:rsidTr="002B39BA">
        <w:trPr>
          <w:trHeight w:val="186"/>
          <w:jc w:val="center"/>
        </w:trPr>
        <w:tc>
          <w:tcPr>
            <w:tcW w:w="3148" w:type="dxa"/>
          </w:tcPr>
          <w:p w14:paraId="0832E17F" w14:textId="77777777"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Contacto con energía eléctrica:</w:t>
            </w:r>
          </w:p>
          <w:p w14:paraId="23018C8C"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Tableros eléctricos</w:t>
            </w:r>
          </w:p>
          <w:p w14:paraId="0D798E4F"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Enchufes</w:t>
            </w:r>
          </w:p>
          <w:p w14:paraId="0B553010"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Extensiones o alargadores</w:t>
            </w:r>
          </w:p>
          <w:p w14:paraId="5E21949A" w14:textId="77777777" w:rsidR="003E4A15" w:rsidRPr="00C91E19" w:rsidRDefault="003E4A15" w:rsidP="002B39BA">
            <w:pPr>
              <w:rPr>
                <w:rFonts w:asciiTheme="minorHAnsi" w:hAnsiTheme="minorHAnsi" w:cstheme="minorHAnsi"/>
                <w:sz w:val="24"/>
                <w:szCs w:val="24"/>
                <w:highlight w:val="yellow"/>
              </w:rPr>
            </w:pPr>
          </w:p>
          <w:p w14:paraId="494EBA07" w14:textId="77777777" w:rsidR="003E4A15" w:rsidRPr="00C91E19" w:rsidRDefault="003E4A15" w:rsidP="002B39BA">
            <w:pPr>
              <w:rPr>
                <w:rFonts w:asciiTheme="minorHAnsi" w:hAnsiTheme="minorHAnsi" w:cstheme="minorHAnsi"/>
                <w:sz w:val="24"/>
                <w:szCs w:val="24"/>
                <w:highlight w:val="yellow"/>
              </w:rPr>
            </w:pPr>
          </w:p>
          <w:p w14:paraId="6C436F77" w14:textId="77777777" w:rsidR="003E4A15" w:rsidRPr="00C91E19" w:rsidRDefault="003E4A15" w:rsidP="002B39BA">
            <w:pPr>
              <w:rPr>
                <w:rFonts w:asciiTheme="minorHAnsi" w:hAnsiTheme="minorHAnsi" w:cstheme="minorHAnsi"/>
                <w:sz w:val="24"/>
                <w:szCs w:val="24"/>
                <w:highlight w:val="yellow"/>
              </w:rPr>
            </w:pPr>
          </w:p>
          <w:p w14:paraId="721808A9" w14:textId="77777777" w:rsidR="003E4A15" w:rsidRPr="00C91E19" w:rsidRDefault="003E4A15" w:rsidP="002B39BA">
            <w:pPr>
              <w:rPr>
                <w:rFonts w:asciiTheme="minorHAnsi" w:hAnsiTheme="minorHAnsi" w:cstheme="minorHAnsi"/>
                <w:sz w:val="24"/>
                <w:szCs w:val="24"/>
                <w:highlight w:val="yellow"/>
              </w:rPr>
            </w:pPr>
          </w:p>
          <w:p w14:paraId="1F1132E8" w14:textId="77777777" w:rsidR="003E4A15" w:rsidRPr="00C91E19" w:rsidRDefault="003E4A15" w:rsidP="002B39BA">
            <w:pPr>
              <w:rPr>
                <w:rFonts w:asciiTheme="minorHAnsi" w:hAnsiTheme="minorHAnsi" w:cstheme="minorHAnsi"/>
                <w:sz w:val="24"/>
                <w:szCs w:val="24"/>
                <w:highlight w:val="yellow"/>
              </w:rPr>
            </w:pPr>
          </w:p>
        </w:tc>
        <w:tc>
          <w:tcPr>
            <w:tcW w:w="3056" w:type="dxa"/>
          </w:tcPr>
          <w:p w14:paraId="71DABD54" w14:textId="77777777" w:rsidR="003E4A15" w:rsidRPr="00C91E19" w:rsidRDefault="003E4A15" w:rsidP="003E4A15">
            <w:pPr>
              <w:numPr>
                <w:ilvl w:val="0"/>
                <w:numId w:val="32"/>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Quemaduras internas y/o externas.</w:t>
            </w:r>
          </w:p>
          <w:p w14:paraId="6F9E318E" w14:textId="77777777" w:rsidR="003E4A15" w:rsidRPr="00C91E19" w:rsidRDefault="003E4A15" w:rsidP="003E4A15">
            <w:pPr>
              <w:numPr>
                <w:ilvl w:val="0"/>
                <w:numId w:val="32"/>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Asfixia por paro respiratorio.</w:t>
            </w:r>
          </w:p>
          <w:p w14:paraId="22E0001C" w14:textId="77777777" w:rsidR="003E4A15" w:rsidRPr="00C91E19" w:rsidRDefault="003E4A15" w:rsidP="003E4A15">
            <w:pPr>
              <w:numPr>
                <w:ilvl w:val="0"/>
                <w:numId w:val="32"/>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Fibrilación ventricular.</w:t>
            </w:r>
          </w:p>
          <w:p w14:paraId="0670FED4" w14:textId="77777777" w:rsidR="003E4A15" w:rsidRPr="00C91E19" w:rsidRDefault="003E4A15" w:rsidP="003E4A15">
            <w:pPr>
              <w:numPr>
                <w:ilvl w:val="0"/>
                <w:numId w:val="32"/>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Tetanización muscular.</w:t>
            </w:r>
          </w:p>
          <w:p w14:paraId="37ECB786" w14:textId="77777777" w:rsidR="003E4A15" w:rsidRPr="00C91E19" w:rsidRDefault="003E4A15" w:rsidP="003E4A15">
            <w:pPr>
              <w:numPr>
                <w:ilvl w:val="0"/>
                <w:numId w:val="32"/>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Lesiones traumáticas por caídas.</w:t>
            </w:r>
          </w:p>
          <w:p w14:paraId="0F49657A" w14:textId="77777777" w:rsidR="003E4A15" w:rsidRPr="00C91E19" w:rsidRDefault="003E4A15" w:rsidP="003E4A15">
            <w:pPr>
              <w:numPr>
                <w:ilvl w:val="0"/>
                <w:numId w:val="32"/>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Shock.</w:t>
            </w:r>
          </w:p>
          <w:p w14:paraId="0DC6ABFA" w14:textId="77777777" w:rsidR="003E4A15" w:rsidRPr="00C91E19" w:rsidRDefault="003E4A15" w:rsidP="002B39BA">
            <w:pPr>
              <w:rPr>
                <w:rFonts w:asciiTheme="minorHAnsi" w:hAnsiTheme="minorHAnsi" w:cstheme="minorHAnsi"/>
                <w:sz w:val="24"/>
                <w:szCs w:val="24"/>
                <w:highlight w:val="yellow"/>
              </w:rPr>
            </w:pPr>
            <w:r w:rsidRPr="00C91E19">
              <w:rPr>
                <w:rFonts w:asciiTheme="minorHAnsi" w:hAnsiTheme="minorHAnsi" w:cstheme="minorHAnsi"/>
                <w:noProof/>
                <w:sz w:val="24"/>
                <w:szCs w:val="24"/>
                <w:highlight w:val="yellow"/>
                <w:lang w:eastAsia="es-ES"/>
              </w:rPr>
              <w:drawing>
                <wp:anchor distT="0" distB="0" distL="114300" distR="114300" simplePos="0" relativeHeight="251661312" behindDoc="0" locked="0" layoutInCell="1" allowOverlap="1" wp14:anchorId="37A3F76D" wp14:editId="2857D47C">
                  <wp:simplePos x="0" y="0"/>
                  <wp:positionH relativeFrom="margin">
                    <wp:posOffset>-33020</wp:posOffset>
                  </wp:positionH>
                  <wp:positionV relativeFrom="margin">
                    <wp:posOffset>1517650</wp:posOffset>
                  </wp:positionV>
                  <wp:extent cx="1713230" cy="1372870"/>
                  <wp:effectExtent l="0" t="0" r="1270" b="0"/>
                  <wp:wrapSquare wrapText="bothSides"/>
                  <wp:docPr id="20" name="Imagen 20" descr="paso_corri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paso_corrien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3230" cy="1372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04135" w14:textId="77777777" w:rsidR="003E4A15" w:rsidRPr="00C91E19" w:rsidRDefault="003E4A15" w:rsidP="002B39BA">
            <w:pPr>
              <w:rPr>
                <w:rFonts w:asciiTheme="minorHAnsi" w:hAnsiTheme="minorHAnsi" w:cstheme="minorHAnsi"/>
                <w:sz w:val="24"/>
                <w:szCs w:val="24"/>
                <w:highlight w:val="yellow"/>
              </w:rPr>
            </w:pPr>
          </w:p>
          <w:p w14:paraId="7F92483F" w14:textId="77777777" w:rsidR="003E4A15" w:rsidRPr="00C91E19" w:rsidRDefault="003E4A15" w:rsidP="002B39BA">
            <w:pPr>
              <w:rPr>
                <w:rFonts w:asciiTheme="minorHAnsi" w:hAnsiTheme="minorHAnsi" w:cstheme="minorHAnsi"/>
                <w:sz w:val="24"/>
                <w:szCs w:val="24"/>
                <w:highlight w:val="yellow"/>
              </w:rPr>
            </w:pPr>
          </w:p>
          <w:p w14:paraId="29EA895B" w14:textId="77777777" w:rsidR="003E4A15" w:rsidRPr="00C91E19" w:rsidRDefault="003E4A15" w:rsidP="002B39BA">
            <w:pPr>
              <w:rPr>
                <w:rFonts w:asciiTheme="minorHAnsi" w:hAnsiTheme="minorHAnsi" w:cstheme="minorHAnsi"/>
                <w:sz w:val="24"/>
                <w:szCs w:val="24"/>
                <w:highlight w:val="yellow"/>
              </w:rPr>
            </w:pPr>
          </w:p>
          <w:p w14:paraId="25A43443" w14:textId="77777777" w:rsidR="003E4A15" w:rsidRPr="00C91E19" w:rsidRDefault="003E4A15" w:rsidP="002B39BA">
            <w:pPr>
              <w:rPr>
                <w:rFonts w:asciiTheme="minorHAnsi" w:hAnsiTheme="minorHAnsi" w:cstheme="minorHAnsi"/>
                <w:sz w:val="24"/>
                <w:szCs w:val="24"/>
                <w:highlight w:val="yellow"/>
              </w:rPr>
            </w:pPr>
          </w:p>
        </w:tc>
        <w:tc>
          <w:tcPr>
            <w:tcW w:w="4110" w:type="dxa"/>
          </w:tcPr>
          <w:p w14:paraId="2775BDC4"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Usar equipos de protección personal adecuada.</w:t>
            </w:r>
          </w:p>
          <w:p w14:paraId="6AFDD05B"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efectuar uniones defectuosas sin aislación.</w:t>
            </w:r>
          </w:p>
          <w:p w14:paraId="262F3031"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usar enchufes deteriorados, ni sobrecargar circuitos.</w:t>
            </w:r>
          </w:p>
          <w:p w14:paraId="7B588876"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usar equipos o artefactos defectuosos y/o sin conexión a tierra.</w:t>
            </w:r>
          </w:p>
          <w:p w14:paraId="0E780DB5"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usar conexiones defectuosas y/o fraudulentas o instalaciones fuera de norma.</w:t>
            </w:r>
          </w:p>
          <w:p w14:paraId="2EB28F87"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Realizar mantención periódica a equipos e instalaciones.</w:t>
            </w:r>
          </w:p>
          <w:p w14:paraId="1338FF6B"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intervenir en trabajos eléctricos sin contar con autorización.</w:t>
            </w:r>
          </w:p>
          <w:p w14:paraId="0CAB6964"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cometer actos temerarios (trabajar con circuitos vivos).</w:t>
            </w:r>
          </w:p>
          <w:p w14:paraId="26F6D9AD"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reforzar fusibles.</w:t>
            </w:r>
          </w:p>
          <w:p w14:paraId="67098C19"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Normalizar, tanto el diseño de la instalación como la ejecución de los trabajos (deben ceñirse a la legislación vigente de servicios eléctricos).</w:t>
            </w:r>
          </w:p>
          <w:p w14:paraId="74509B82"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Utilizar los elementos de protección personal necesarios para el trabajo efectuado.</w:t>
            </w:r>
          </w:p>
          <w:p w14:paraId="536AB0CD"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El personal debe ser capacitado en su labor específica, y en prevención de riesgos, y debe estar dotado de </w:t>
            </w:r>
            <w:r w:rsidRPr="00C91E19">
              <w:rPr>
                <w:rFonts w:asciiTheme="minorHAnsi" w:hAnsiTheme="minorHAnsi" w:cstheme="minorHAnsi"/>
                <w:sz w:val="24"/>
                <w:szCs w:val="24"/>
                <w:highlight w:val="yellow"/>
              </w:rPr>
              <w:lastRenderedPageBreak/>
              <w:t>herramientas, materiales y elementos apropiados.</w:t>
            </w:r>
          </w:p>
          <w:p w14:paraId="3F0D9BF0"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Se debe supervisar los trabajos eléctricos, para verificar si se cumplen las normas y procedimientos establecidos.</w:t>
            </w:r>
          </w:p>
          <w:p w14:paraId="08241C82"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Se deben informar los trabajos y señalizar (en los tableros) con tarjetas de seguridad, a fin de evitar la acción de terceros que pudieran energizar sectores intervenidos. </w:t>
            </w:r>
          </w:p>
          <w:p w14:paraId="6C66644A"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Mantener señalética en tableros eléctricos.</w:t>
            </w:r>
          </w:p>
        </w:tc>
      </w:tr>
      <w:tr w:rsidR="003E4A15" w:rsidRPr="00967795" w14:paraId="3FE9277E" w14:textId="77777777" w:rsidTr="002B39BA">
        <w:trPr>
          <w:trHeight w:val="186"/>
          <w:jc w:val="center"/>
        </w:trPr>
        <w:tc>
          <w:tcPr>
            <w:tcW w:w="3148" w:type="dxa"/>
          </w:tcPr>
          <w:p w14:paraId="56A99A5B" w14:textId="77777777"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lastRenderedPageBreak/>
              <w:t xml:space="preserve">Golpeado con o por, </w:t>
            </w:r>
          </w:p>
          <w:p w14:paraId="43937AD0"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Estructuras</w:t>
            </w:r>
          </w:p>
          <w:p w14:paraId="0BDB4AAB"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Equipos</w:t>
            </w:r>
          </w:p>
          <w:p w14:paraId="76CC3212"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Materiales</w:t>
            </w:r>
          </w:p>
          <w:p w14:paraId="12A9E656"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Mobiliario</w:t>
            </w:r>
          </w:p>
          <w:p w14:paraId="1AF62638"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Camiones, camionetas, furgones y/o autos</w:t>
            </w:r>
          </w:p>
          <w:p w14:paraId="7024F5ED" w14:textId="77777777" w:rsidR="003E4A15" w:rsidRPr="00C91E19" w:rsidRDefault="003E4A15" w:rsidP="002B39BA">
            <w:pPr>
              <w:ind w:left="360"/>
              <w:rPr>
                <w:rFonts w:asciiTheme="minorHAnsi" w:hAnsiTheme="minorHAnsi" w:cstheme="minorHAnsi"/>
                <w:sz w:val="24"/>
                <w:szCs w:val="24"/>
                <w:highlight w:val="yellow"/>
              </w:rPr>
            </w:pPr>
          </w:p>
          <w:p w14:paraId="54FB7F28" w14:textId="77777777" w:rsidR="003E4A15" w:rsidRPr="00C91E19" w:rsidRDefault="003E4A15" w:rsidP="002B39BA">
            <w:pPr>
              <w:ind w:left="360"/>
              <w:rPr>
                <w:rFonts w:asciiTheme="minorHAnsi" w:hAnsiTheme="minorHAnsi" w:cstheme="minorHAnsi"/>
                <w:sz w:val="24"/>
                <w:szCs w:val="24"/>
                <w:highlight w:val="yellow"/>
              </w:rPr>
            </w:pPr>
          </w:p>
          <w:p w14:paraId="4F49F753" w14:textId="77777777" w:rsidR="003E4A15" w:rsidRPr="00C91E19" w:rsidRDefault="003E4A15" w:rsidP="002B39BA">
            <w:pPr>
              <w:ind w:left="360"/>
              <w:rPr>
                <w:rFonts w:asciiTheme="minorHAnsi" w:hAnsiTheme="minorHAnsi" w:cstheme="minorHAnsi"/>
                <w:sz w:val="24"/>
                <w:szCs w:val="24"/>
                <w:highlight w:val="yellow"/>
              </w:rPr>
            </w:pPr>
          </w:p>
          <w:p w14:paraId="63A2042A" w14:textId="77777777" w:rsidR="003E4A15" w:rsidRPr="00C91E19" w:rsidRDefault="003E4A15" w:rsidP="002B39BA">
            <w:pPr>
              <w:ind w:left="360"/>
              <w:rPr>
                <w:rFonts w:asciiTheme="minorHAnsi" w:hAnsiTheme="minorHAnsi" w:cstheme="minorHAnsi"/>
                <w:sz w:val="24"/>
                <w:szCs w:val="24"/>
                <w:highlight w:val="yellow"/>
              </w:rPr>
            </w:pPr>
          </w:p>
          <w:p w14:paraId="5986B75E" w14:textId="77777777" w:rsidR="003E4A15" w:rsidRPr="00C91E19" w:rsidRDefault="003E4A15" w:rsidP="002B39BA">
            <w:pPr>
              <w:rPr>
                <w:rFonts w:asciiTheme="minorHAnsi" w:hAnsiTheme="minorHAnsi" w:cstheme="minorHAnsi"/>
                <w:sz w:val="24"/>
                <w:szCs w:val="24"/>
                <w:highlight w:val="yellow"/>
              </w:rPr>
            </w:pPr>
          </w:p>
        </w:tc>
        <w:tc>
          <w:tcPr>
            <w:tcW w:w="3056" w:type="dxa"/>
          </w:tcPr>
          <w:p w14:paraId="20357182"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Contusiones</w:t>
            </w:r>
          </w:p>
          <w:p w14:paraId="3D505255"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Fracturas</w:t>
            </w:r>
          </w:p>
          <w:p w14:paraId="4D735301"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Incapacidades</w:t>
            </w:r>
          </w:p>
          <w:p w14:paraId="5C443C2E" w14:textId="4E58F9F8"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T</w:t>
            </w:r>
            <w:r w:rsidR="00F65277">
              <w:rPr>
                <w:rFonts w:asciiTheme="minorHAnsi" w:hAnsiTheme="minorHAnsi" w:cstheme="minorHAnsi"/>
                <w:sz w:val="24"/>
                <w:szCs w:val="24"/>
                <w:highlight w:val="yellow"/>
              </w:rPr>
              <w:t>EC</w:t>
            </w:r>
          </w:p>
          <w:p w14:paraId="40C5A35A"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Poli contusiones</w:t>
            </w:r>
          </w:p>
          <w:p w14:paraId="79188A16" w14:textId="77777777" w:rsidR="003E4A15" w:rsidRPr="00C91E19" w:rsidRDefault="003E4A15" w:rsidP="002B39BA">
            <w:pPr>
              <w:rPr>
                <w:rFonts w:asciiTheme="minorHAnsi" w:hAnsiTheme="minorHAnsi" w:cstheme="minorHAnsi"/>
                <w:sz w:val="24"/>
                <w:szCs w:val="24"/>
                <w:highlight w:val="yellow"/>
              </w:rPr>
            </w:pPr>
          </w:p>
          <w:p w14:paraId="3D765864" w14:textId="77777777" w:rsidR="003E4A15" w:rsidRPr="00C91E19" w:rsidRDefault="003E4A15" w:rsidP="002B39BA">
            <w:pPr>
              <w:rPr>
                <w:rFonts w:asciiTheme="minorHAnsi" w:hAnsiTheme="minorHAnsi" w:cstheme="minorHAnsi"/>
                <w:sz w:val="24"/>
                <w:szCs w:val="24"/>
                <w:highlight w:val="yellow"/>
              </w:rPr>
            </w:pPr>
          </w:p>
          <w:p w14:paraId="0029CB79" w14:textId="77777777" w:rsidR="003E4A15" w:rsidRPr="00C91E19" w:rsidRDefault="003E4A15" w:rsidP="002B39BA">
            <w:pPr>
              <w:rPr>
                <w:rFonts w:asciiTheme="minorHAnsi" w:hAnsiTheme="minorHAnsi" w:cstheme="minorHAnsi"/>
                <w:sz w:val="24"/>
                <w:szCs w:val="24"/>
                <w:highlight w:val="yellow"/>
              </w:rPr>
            </w:pPr>
          </w:p>
          <w:p w14:paraId="5E6F9DF2" w14:textId="77777777" w:rsidR="003E4A15" w:rsidRPr="00C91E19" w:rsidRDefault="003E4A15" w:rsidP="002B39BA">
            <w:pPr>
              <w:rPr>
                <w:rFonts w:asciiTheme="minorHAnsi" w:hAnsiTheme="minorHAnsi" w:cstheme="minorHAnsi"/>
                <w:sz w:val="24"/>
                <w:szCs w:val="24"/>
                <w:highlight w:val="yellow"/>
              </w:rPr>
            </w:pPr>
          </w:p>
          <w:p w14:paraId="7B0B4792" w14:textId="77777777" w:rsidR="003E4A15" w:rsidRPr="00C91E19" w:rsidRDefault="003E4A15" w:rsidP="002B39BA">
            <w:pPr>
              <w:rPr>
                <w:rFonts w:asciiTheme="minorHAnsi" w:hAnsiTheme="minorHAnsi" w:cstheme="minorHAnsi"/>
                <w:sz w:val="24"/>
                <w:szCs w:val="24"/>
                <w:highlight w:val="yellow"/>
              </w:rPr>
            </w:pPr>
          </w:p>
          <w:p w14:paraId="7AC5A186" w14:textId="77777777" w:rsidR="003E4A15" w:rsidRPr="00C91E19" w:rsidRDefault="003E4A15" w:rsidP="002B39BA">
            <w:pPr>
              <w:rPr>
                <w:rFonts w:asciiTheme="minorHAnsi" w:hAnsiTheme="minorHAnsi" w:cstheme="minorHAnsi"/>
                <w:sz w:val="24"/>
                <w:szCs w:val="24"/>
                <w:highlight w:val="yellow"/>
              </w:rPr>
            </w:pPr>
          </w:p>
          <w:p w14:paraId="0AD28AB1" w14:textId="77777777" w:rsidR="003E4A15" w:rsidRPr="00C91E19" w:rsidRDefault="003E4A15" w:rsidP="002B39BA">
            <w:pPr>
              <w:rPr>
                <w:rFonts w:asciiTheme="minorHAnsi" w:hAnsiTheme="minorHAnsi" w:cstheme="minorHAnsi"/>
                <w:sz w:val="24"/>
                <w:szCs w:val="24"/>
                <w:highlight w:val="yellow"/>
              </w:rPr>
            </w:pPr>
          </w:p>
        </w:tc>
        <w:tc>
          <w:tcPr>
            <w:tcW w:w="4110" w:type="dxa"/>
          </w:tcPr>
          <w:p w14:paraId="4A1F6943"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Uso correcto de equipos de protección personal.</w:t>
            </w:r>
          </w:p>
          <w:p w14:paraId="32161BB0"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Capacitar a los trabajadores.</w:t>
            </w:r>
          </w:p>
          <w:p w14:paraId="1530FB71" w14:textId="2B7B95FC"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Utilizar Equipos de protección personal como guantes, lentes de seguridad.</w:t>
            </w:r>
          </w:p>
          <w:p w14:paraId="132AE2FD"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dejar materiales sobresalientes.</w:t>
            </w:r>
          </w:p>
          <w:p w14:paraId="6F52BB94"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Mantener cajones de escritorios y archivadores cerrados.</w:t>
            </w:r>
          </w:p>
          <w:p w14:paraId="53F31B65" w14:textId="7ABC0CB8"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Almacenar</w:t>
            </w:r>
            <w:r w:rsidR="00F67ACA">
              <w:rPr>
                <w:rFonts w:asciiTheme="minorHAnsi" w:hAnsiTheme="minorHAnsi" w:cstheme="minorHAnsi"/>
                <w:sz w:val="24"/>
                <w:szCs w:val="24"/>
                <w:highlight w:val="yellow"/>
              </w:rPr>
              <w:t xml:space="preserve"> </w:t>
            </w:r>
            <w:r w:rsidRPr="00C91E19">
              <w:rPr>
                <w:rFonts w:asciiTheme="minorHAnsi" w:hAnsiTheme="minorHAnsi" w:cstheme="minorHAnsi"/>
                <w:sz w:val="24"/>
                <w:szCs w:val="24"/>
                <w:highlight w:val="yellow"/>
              </w:rPr>
              <w:t xml:space="preserve">herramientas, materiales en forma ordenada. </w:t>
            </w:r>
          </w:p>
          <w:p w14:paraId="306ECAA2" w14:textId="40EFB3E5"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Mantener zonas de trabajo ordenadas, despejadas y libres de obstáculos, respetando demarcaciones respectivas</w:t>
            </w:r>
            <w:r w:rsidR="00F67ACA">
              <w:rPr>
                <w:rFonts w:asciiTheme="minorHAnsi" w:hAnsiTheme="minorHAnsi" w:cstheme="minorHAnsi"/>
                <w:sz w:val="24"/>
                <w:szCs w:val="24"/>
                <w:highlight w:val="yellow"/>
              </w:rPr>
              <w:t>.</w:t>
            </w:r>
          </w:p>
          <w:p w14:paraId="256073A2" w14:textId="28F75C4A"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apoyar m</w:t>
            </w:r>
            <w:r w:rsidR="00F67ACA">
              <w:rPr>
                <w:rFonts w:asciiTheme="minorHAnsi" w:hAnsiTheme="minorHAnsi" w:cstheme="minorHAnsi"/>
                <w:sz w:val="24"/>
                <w:szCs w:val="24"/>
                <w:highlight w:val="yellow"/>
              </w:rPr>
              <w:t>á</w:t>
            </w:r>
            <w:r w:rsidRPr="00C91E19">
              <w:rPr>
                <w:rFonts w:asciiTheme="minorHAnsi" w:hAnsiTheme="minorHAnsi" w:cstheme="minorHAnsi"/>
                <w:sz w:val="24"/>
                <w:szCs w:val="24"/>
                <w:highlight w:val="yellow"/>
              </w:rPr>
              <w:t>quinas o equipamiento de oficina cerca de los bordes de escritorio o mesas</w:t>
            </w:r>
            <w:r w:rsidR="00F67ACA">
              <w:rPr>
                <w:rFonts w:asciiTheme="minorHAnsi" w:hAnsiTheme="minorHAnsi" w:cstheme="minorHAnsi"/>
                <w:sz w:val="24"/>
                <w:szCs w:val="24"/>
                <w:highlight w:val="yellow"/>
              </w:rPr>
              <w:t>.</w:t>
            </w:r>
          </w:p>
          <w:p w14:paraId="0040CBF9" w14:textId="11D140A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Disponer una distancia mínima de 0,90 </w:t>
            </w:r>
            <w:r w:rsidR="00F67ACA">
              <w:rPr>
                <w:rFonts w:asciiTheme="minorHAnsi" w:hAnsiTheme="minorHAnsi" w:cstheme="minorHAnsi"/>
                <w:sz w:val="24"/>
                <w:szCs w:val="24"/>
                <w:highlight w:val="yellow"/>
              </w:rPr>
              <w:t>M</w:t>
            </w:r>
            <w:r w:rsidRPr="00C91E19">
              <w:rPr>
                <w:rFonts w:asciiTheme="minorHAnsi" w:hAnsiTheme="minorHAnsi" w:cstheme="minorHAnsi"/>
                <w:sz w:val="24"/>
                <w:szCs w:val="24"/>
                <w:highlight w:val="yellow"/>
              </w:rPr>
              <w:t>t. Entre pasillos, elementos y/o insumos.</w:t>
            </w:r>
          </w:p>
          <w:p w14:paraId="50DDB2D3" w14:textId="0919178A"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 No usar cajones de escritorio o cajas para alcanzar objetos en altura</w:t>
            </w:r>
            <w:r w:rsidR="00F67ACA">
              <w:rPr>
                <w:rFonts w:asciiTheme="minorHAnsi" w:hAnsiTheme="minorHAnsi" w:cstheme="minorHAnsi"/>
                <w:sz w:val="24"/>
                <w:szCs w:val="24"/>
                <w:highlight w:val="yellow"/>
              </w:rPr>
              <w:t>.</w:t>
            </w:r>
          </w:p>
          <w:p w14:paraId="6422184D"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Disponer un correcto almacenamiento y/o apilamiento de los insumos, cajas, etc. A fin de que no se desequilibren y caigan desde la altura.</w:t>
            </w:r>
          </w:p>
          <w:p w14:paraId="0B0B2D6C"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Respetar el área de demarcación de zona de trabajo. </w:t>
            </w:r>
          </w:p>
          <w:p w14:paraId="46DA4DD8" w14:textId="63F3CF5B"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lastRenderedPageBreak/>
              <w:t>Se debe</w:t>
            </w:r>
            <w:r w:rsidR="00F67ACA">
              <w:rPr>
                <w:rFonts w:asciiTheme="minorHAnsi" w:hAnsiTheme="minorHAnsi" w:cstheme="minorHAnsi"/>
                <w:sz w:val="24"/>
                <w:szCs w:val="24"/>
                <w:highlight w:val="yellow"/>
              </w:rPr>
              <w:t>n</w:t>
            </w:r>
            <w:r w:rsidRPr="00C91E19">
              <w:rPr>
                <w:rFonts w:asciiTheme="minorHAnsi" w:hAnsiTheme="minorHAnsi" w:cstheme="minorHAnsi"/>
                <w:sz w:val="24"/>
                <w:szCs w:val="24"/>
                <w:highlight w:val="yellow"/>
              </w:rPr>
              <w:t xml:space="preserve"> respetar las normas de tr</w:t>
            </w:r>
            <w:r w:rsidR="00F67ACA">
              <w:rPr>
                <w:rFonts w:asciiTheme="minorHAnsi" w:hAnsiTheme="minorHAnsi" w:cstheme="minorHAnsi"/>
                <w:sz w:val="24"/>
                <w:szCs w:val="24"/>
                <w:highlight w:val="yellow"/>
              </w:rPr>
              <w:t>á</w:t>
            </w:r>
            <w:r w:rsidRPr="00C91E19">
              <w:rPr>
                <w:rFonts w:asciiTheme="minorHAnsi" w:hAnsiTheme="minorHAnsi" w:cstheme="minorHAnsi"/>
                <w:sz w:val="24"/>
                <w:szCs w:val="24"/>
                <w:highlight w:val="yellow"/>
              </w:rPr>
              <w:t>nsito, no transportar personas en vehículos no destinados para ello, respetar limites máximos de velocidad.</w:t>
            </w:r>
          </w:p>
        </w:tc>
      </w:tr>
      <w:tr w:rsidR="003E4A15" w:rsidRPr="00967795" w14:paraId="27F20671" w14:textId="77777777" w:rsidTr="002B39BA">
        <w:trPr>
          <w:trHeight w:val="3088"/>
          <w:jc w:val="center"/>
        </w:trPr>
        <w:tc>
          <w:tcPr>
            <w:tcW w:w="3148" w:type="dxa"/>
          </w:tcPr>
          <w:p w14:paraId="6E9CE64F" w14:textId="77777777" w:rsidR="003E4A15" w:rsidRPr="00C91E19" w:rsidRDefault="003E4A15" w:rsidP="002B39BA">
            <w:pPr>
              <w:rPr>
                <w:rFonts w:asciiTheme="minorHAnsi" w:hAnsiTheme="minorHAnsi" w:cstheme="minorHAnsi"/>
                <w:b/>
                <w:bCs/>
                <w:sz w:val="24"/>
                <w:szCs w:val="24"/>
                <w:highlight w:val="yellow"/>
              </w:rPr>
            </w:pPr>
            <w:r w:rsidRPr="00C91E19">
              <w:rPr>
                <w:rFonts w:asciiTheme="minorHAnsi" w:hAnsiTheme="minorHAnsi" w:cstheme="minorHAnsi"/>
                <w:b/>
                <w:bCs/>
                <w:sz w:val="24"/>
                <w:szCs w:val="24"/>
                <w:highlight w:val="yellow"/>
              </w:rPr>
              <w:lastRenderedPageBreak/>
              <w:t>Proyección de partículas</w:t>
            </w:r>
          </w:p>
          <w:p w14:paraId="143C673A" w14:textId="77777777" w:rsidR="003E4A15" w:rsidRPr="00C91E19" w:rsidRDefault="003E4A15" w:rsidP="002B39BA">
            <w:pPr>
              <w:rPr>
                <w:rFonts w:asciiTheme="minorHAnsi" w:hAnsiTheme="minorHAnsi" w:cstheme="minorHAnsi"/>
                <w:b/>
                <w:bCs/>
                <w:sz w:val="24"/>
                <w:szCs w:val="24"/>
                <w:highlight w:val="yellow"/>
              </w:rPr>
            </w:pPr>
          </w:p>
          <w:p w14:paraId="6C50DFBA" w14:textId="77777777" w:rsidR="003E4A15" w:rsidRPr="00C91E19" w:rsidRDefault="003E4A15" w:rsidP="002B39BA">
            <w:pPr>
              <w:rPr>
                <w:rFonts w:asciiTheme="minorHAnsi" w:hAnsiTheme="minorHAnsi" w:cstheme="minorHAnsi"/>
                <w:b/>
                <w:bCs/>
                <w:sz w:val="24"/>
                <w:szCs w:val="24"/>
                <w:highlight w:val="yellow"/>
              </w:rPr>
            </w:pPr>
          </w:p>
          <w:p w14:paraId="75A3E398" w14:textId="77777777" w:rsidR="003E4A15" w:rsidRPr="00C91E19" w:rsidRDefault="003E4A15" w:rsidP="002B39BA">
            <w:pPr>
              <w:rPr>
                <w:rFonts w:asciiTheme="minorHAnsi" w:hAnsiTheme="minorHAnsi" w:cstheme="minorHAnsi"/>
                <w:b/>
                <w:bCs/>
                <w:sz w:val="24"/>
                <w:szCs w:val="24"/>
                <w:highlight w:val="yellow"/>
              </w:rPr>
            </w:pPr>
          </w:p>
          <w:p w14:paraId="2B5F3655" w14:textId="77777777" w:rsidR="003E4A15" w:rsidRPr="00C91E19" w:rsidRDefault="003E4A15" w:rsidP="002B39BA">
            <w:pPr>
              <w:rPr>
                <w:rFonts w:asciiTheme="minorHAnsi" w:hAnsiTheme="minorHAnsi" w:cstheme="minorHAnsi"/>
                <w:b/>
                <w:bCs/>
                <w:sz w:val="24"/>
                <w:szCs w:val="24"/>
                <w:highlight w:val="yellow"/>
              </w:rPr>
            </w:pPr>
          </w:p>
          <w:p w14:paraId="7EB414F2" w14:textId="77777777" w:rsidR="003E4A15" w:rsidRPr="00C91E19" w:rsidRDefault="003E4A15" w:rsidP="002B39BA">
            <w:pPr>
              <w:rPr>
                <w:rFonts w:asciiTheme="minorHAnsi" w:hAnsiTheme="minorHAnsi" w:cstheme="minorHAnsi"/>
                <w:b/>
                <w:bCs/>
                <w:sz w:val="24"/>
                <w:szCs w:val="24"/>
                <w:highlight w:val="yellow"/>
              </w:rPr>
            </w:pPr>
          </w:p>
          <w:p w14:paraId="5D947F59" w14:textId="77777777" w:rsidR="003E4A15" w:rsidRPr="00C91E19" w:rsidRDefault="003E4A15" w:rsidP="002B39BA">
            <w:pPr>
              <w:rPr>
                <w:rFonts w:asciiTheme="minorHAnsi" w:hAnsiTheme="minorHAnsi" w:cstheme="minorHAnsi"/>
                <w:b/>
                <w:sz w:val="24"/>
                <w:szCs w:val="24"/>
                <w:highlight w:val="yellow"/>
              </w:rPr>
            </w:pPr>
          </w:p>
          <w:p w14:paraId="24E667DA" w14:textId="7498337A"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 xml:space="preserve">Ej.: Trabajos con Diversas Herramientas Eléctricas </w:t>
            </w:r>
          </w:p>
        </w:tc>
        <w:tc>
          <w:tcPr>
            <w:tcW w:w="3056" w:type="dxa"/>
          </w:tcPr>
          <w:p w14:paraId="362AECF7" w14:textId="51790E0E"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Introducción de cuerpos extraños en los ojos o cara</w:t>
            </w:r>
          </w:p>
          <w:p w14:paraId="27D1803F" w14:textId="2C1D216E"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Conjuntivitis </w:t>
            </w:r>
          </w:p>
          <w:p w14:paraId="2B31B36D"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Erosiones</w:t>
            </w:r>
          </w:p>
          <w:p w14:paraId="2CBD1B77"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Quemaduras</w:t>
            </w:r>
          </w:p>
          <w:p w14:paraId="6DD366EA"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Perdida de la visión, en uno o los dos ojos</w:t>
            </w:r>
          </w:p>
          <w:p w14:paraId="6220122C"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Contusiones</w:t>
            </w:r>
          </w:p>
        </w:tc>
        <w:tc>
          <w:tcPr>
            <w:tcW w:w="4110" w:type="dxa"/>
          </w:tcPr>
          <w:p w14:paraId="036602DF" w14:textId="0DFBCA35"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Las máquinas deben estar protegidas para evitar chispas</w:t>
            </w:r>
            <w:r w:rsidR="00F67ACA">
              <w:rPr>
                <w:rFonts w:asciiTheme="minorHAnsi" w:hAnsiTheme="minorHAnsi" w:cstheme="minorHAnsi"/>
                <w:sz w:val="24"/>
                <w:szCs w:val="24"/>
                <w:highlight w:val="yellow"/>
              </w:rPr>
              <w:t>.</w:t>
            </w:r>
          </w:p>
          <w:p w14:paraId="7B88D32A" w14:textId="1C4997DC"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Es obligatorio el uso de Equipos de </w:t>
            </w:r>
            <w:r w:rsidR="00F67ACA">
              <w:rPr>
                <w:rFonts w:asciiTheme="minorHAnsi" w:hAnsiTheme="minorHAnsi" w:cstheme="minorHAnsi"/>
                <w:sz w:val="24"/>
                <w:szCs w:val="24"/>
                <w:highlight w:val="yellow"/>
              </w:rPr>
              <w:t>P</w:t>
            </w:r>
            <w:r w:rsidRPr="00C91E19">
              <w:rPr>
                <w:rFonts w:asciiTheme="minorHAnsi" w:hAnsiTheme="minorHAnsi" w:cstheme="minorHAnsi"/>
                <w:sz w:val="24"/>
                <w:szCs w:val="24"/>
                <w:highlight w:val="yellow"/>
              </w:rPr>
              <w:t xml:space="preserve">rotección </w:t>
            </w:r>
            <w:r w:rsidR="00F67ACA">
              <w:rPr>
                <w:rFonts w:asciiTheme="minorHAnsi" w:hAnsiTheme="minorHAnsi" w:cstheme="minorHAnsi"/>
                <w:sz w:val="24"/>
                <w:szCs w:val="24"/>
                <w:highlight w:val="yellow"/>
              </w:rPr>
              <w:t>P</w:t>
            </w:r>
            <w:r w:rsidRPr="00C91E19">
              <w:rPr>
                <w:rFonts w:asciiTheme="minorHAnsi" w:hAnsiTheme="minorHAnsi" w:cstheme="minorHAnsi"/>
                <w:sz w:val="24"/>
                <w:szCs w:val="24"/>
                <w:highlight w:val="yellow"/>
              </w:rPr>
              <w:t>ersonal</w:t>
            </w:r>
            <w:r w:rsidR="00F67ACA">
              <w:rPr>
                <w:rFonts w:asciiTheme="minorHAnsi" w:hAnsiTheme="minorHAnsi" w:cstheme="minorHAnsi"/>
                <w:sz w:val="24"/>
                <w:szCs w:val="24"/>
                <w:highlight w:val="yellow"/>
              </w:rPr>
              <w:t>:</w:t>
            </w:r>
            <w:r w:rsidRPr="00C91E19">
              <w:rPr>
                <w:rFonts w:asciiTheme="minorHAnsi" w:hAnsiTheme="minorHAnsi" w:cstheme="minorHAnsi"/>
                <w:sz w:val="24"/>
                <w:szCs w:val="24"/>
                <w:highlight w:val="yellow"/>
              </w:rPr>
              <w:t xml:space="preserve"> lentes, gafas, Protección lateral o caretas faciales.</w:t>
            </w:r>
          </w:p>
          <w:p w14:paraId="4B19EE44" w14:textId="38F0F35A"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Uso de biombos cuando</w:t>
            </w:r>
            <w:r w:rsidR="00F67ACA">
              <w:rPr>
                <w:rFonts w:asciiTheme="minorHAnsi" w:hAnsiTheme="minorHAnsi" w:cstheme="minorHAnsi"/>
                <w:sz w:val="24"/>
                <w:szCs w:val="24"/>
                <w:highlight w:val="yellow"/>
              </w:rPr>
              <w:t xml:space="preserve"> </w:t>
            </w:r>
            <w:r w:rsidRPr="00C91E19">
              <w:rPr>
                <w:rFonts w:asciiTheme="minorHAnsi" w:hAnsiTheme="minorHAnsi" w:cstheme="minorHAnsi"/>
                <w:sz w:val="24"/>
                <w:szCs w:val="24"/>
                <w:highlight w:val="yellow"/>
              </w:rPr>
              <w:t xml:space="preserve">se esmerila, pule o </w:t>
            </w:r>
            <w:r w:rsidR="00F67ACA" w:rsidRPr="00C91E19">
              <w:rPr>
                <w:rFonts w:asciiTheme="minorHAnsi" w:hAnsiTheme="minorHAnsi" w:cstheme="minorHAnsi"/>
                <w:sz w:val="24"/>
                <w:szCs w:val="24"/>
                <w:highlight w:val="yellow"/>
              </w:rPr>
              <w:t>suelde</w:t>
            </w:r>
            <w:r w:rsidRPr="00C91E19">
              <w:rPr>
                <w:rFonts w:asciiTheme="minorHAnsi" w:hAnsiTheme="minorHAnsi" w:cstheme="minorHAnsi"/>
                <w:sz w:val="24"/>
                <w:szCs w:val="24"/>
                <w:highlight w:val="yellow"/>
              </w:rPr>
              <w:t>.</w:t>
            </w:r>
          </w:p>
          <w:p w14:paraId="3CD671DB" w14:textId="0EB4A52E"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Precaución con basuras de árboles y parrones</w:t>
            </w:r>
            <w:r w:rsidR="00F67ACA">
              <w:rPr>
                <w:rFonts w:asciiTheme="minorHAnsi" w:hAnsiTheme="minorHAnsi" w:cstheme="minorHAnsi"/>
                <w:sz w:val="24"/>
                <w:szCs w:val="24"/>
                <w:highlight w:val="yellow"/>
              </w:rPr>
              <w:t>.</w:t>
            </w:r>
          </w:p>
          <w:p w14:paraId="09DABF85"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Precaución con polvos de alimentos.</w:t>
            </w:r>
          </w:p>
        </w:tc>
      </w:tr>
      <w:tr w:rsidR="003E4A15" w:rsidRPr="00967795" w14:paraId="6C48FC83" w14:textId="77777777" w:rsidTr="002B39BA">
        <w:trPr>
          <w:trHeight w:val="337"/>
          <w:jc w:val="center"/>
        </w:trPr>
        <w:tc>
          <w:tcPr>
            <w:tcW w:w="3148" w:type="dxa"/>
          </w:tcPr>
          <w:p w14:paraId="0AEDEE94" w14:textId="77777777"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Atrapamientos de partes del cuerpo o ropa</w:t>
            </w:r>
          </w:p>
          <w:p w14:paraId="64E648DA" w14:textId="77777777" w:rsidR="003E4A15" w:rsidRPr="00C91E19" w:rsidRDefault="003E4A15" w:rsidP="002B39BA">
            <w:pPr>
              <w:rPr>
                <w:rFonts w:asciiTheme="minorHAnsi" w:hAnsiTheme="minorHAnsi" w:cstheme="minorHAnsi"/>
                <w:b/>
                <w:sz w:val="24"/>
                <w:szCs w:val="24"/>
                <w:highlight w:val="yellow"/>
              </w:rPr>
            </w:pPr>
          </w:p>
          <w:p w14:paraId="7185D006" w14:textId="77777777" w:rsidR="003E4A15" w:rsidRPr="00C91E19" w:rsidRDefault="003E4A15" w:rsidP="002B39BA">
            <w:pPr>
              <w:rPr>
                <w:rFonts w:asciiTheme="minorHAnsi" w:hAnsiTheme="minorHAnsi" w:cstheme="minorHAnsi"/>
                <w:b/>
                <w:sz w:val="24"/>
                <w:szCs w:val="24"/>
                <w:highlight w:val="yellow"/>
              </w:rPr>
            </w:pPr>
          </w:p>
          <w:p w14:paraId="358A678C" w14:textId="77777777" w:rsidR="003E4A15" w:rsidRPr="00C91E19" w:rsidRDefault="003E4A15" w:rsidP="002B39BA">
            <w:pPr>
              <w:rPr>
                <w:rFonts w:asciiTheme="minorHAnsi" w:hAnsiTheme="minorHAnsi" w:cstheme="minorHAnsi"/>
                <w:b/>
                <w:sz w:val="24"/>
                <w:szCs w:val="24"/>
                <w:highlight w:val="yellow"/>
              </w:rPr>
            </w:pPr>
          </w:p>
          <w:p w14:paraId="19B338F5" w14:textId="77777777" w:rsidR="003E4A15" w:rsidRPr="00C91E19" w:rsidRDefault="003E4A15" w:rsidP="002B39BA">
            <w:pPr>
              <w:rPr>
                <w:rFonts w:asciiTheme="minorHAnsi" w:hAnsiTheme="minorHAnsi" w:cstheme="minorHAnsi"/>
                <w:b/>
                <w:sz w:val="24"/>
                <w:szCs w:val="24"/>
                <w:highlight w:val="yellow"/>
              </w:rPr>
            </w:pPr>
          </w:p>
          <w:p w14:paraId="0B9CD358" w14:textId="43319540"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noProof/>
                <w:sz w:val="24"/>
                <w:szCs w:val="24"/>
                <w:highlight w:val="yellow"/>
                <w:lang w:eastAsia="es-ES"/>
              </w:rPr>
              <w:t xml:space="preserve">Ej. Trabajos con Maquinarias </w:t>
            </w:r>
          </w:p>
          <w:p w14:paraId="1A647D42" w14:textId="77777777" w:rsidR="003E4A15" w:rsidRPr="00C91E19" w:rsidRDefault="003E4A15" w:rsidP="002B39BA">
            <w:pPr>
              <w:rPr>
                <w:rFonts w:asciiTheme="minorHAnsi" w:hAnsiTheme="minorHAnsi" w:cstheme="minorHAnsi"/>
                <w:b/>
                <w:sz w:val="24"/>
                <w:szCs w:val="24"/>
                <w:highlight w:val="yellow"/>
              </w:rPr>
            </w:pPr>
          </w:p>
          <w:p w14:paraId="1C261FDA" w14:textId="77777777" w:rsidR="003E4A15" w:rsidRPr="00C91E19" w:rsidRDefault="003E4A15" w:rsidP="002B39BA">
            <w:pPr>
              <w:rPr>
                <w:rFonts w:asciiTheme="minorHAnsi" w:hAnsiTheme="minorHAnsi" w:cstheme="minorHAnsi"/>
                <w:b/>
                <w:sz w:val="24"/>
                <w:szCs w:val="24"/>
                <w:highlight w:val="yellow"/>
              </w:rPr>
            </w:pPr>
          </w:p>
          <w:p w14:paraId="7DA09D9F" w14:textId="77777777" w:rsidR="003E4A15" w:rsidRPr="00C91E19" w:rsidRDefault="003E4A15" w:rsidP="002B39BA">
            <w:pPr>
              <w:rPr>
                <w:rFonts w:asciiTheme="minorHAnsi" w:hAnsiTheme="minorHAnsi" w:cstheme="minorHAnsi"/>
                <w:b/>
                <w:sz w:val="24"/>
                <w:szCs w:val="24"/>
                <w:highlight w:val="yellow"/>
              </w:rPr>
            </w:pPr>
          </w:p>
          <w:p w14:paraId="15CBDC25" w14:textId="77777777" w:rsidR="003E4A15" w:rsidRPr="00C91E19" w:rsidRDefault="003E4A15" w:rsidP="002B39BA">
            <w:pPr>
              <w:rPr>
                <w:rFonts w:asciiTheme="minorHAnsi" w:hAnsiTheme="minorHAnsi" w:cstheme="minorHAnsi"/>
                <w:b/>
                <w:sz w:val="24"/>
                <w:szCs w:val="24"/>
                <w:highlight w:val="yellow"/>
              </w:rPr>
            </w:pPr>
          </w:p>
          <w:p w14:paraId="48C922D3" w14:textId="77777777" w:rsidR="003E4A15" w:rsidRPr="00C91E19" w:rsidRDefault="003E4A15" w:rsidP="002B39BA">
            <w:pPr>
              <w:rPr>
                <w:rFonts w:asciiTheme="minorHAnsi" w:hAnsiTheme="minorHAnsi" w:cstheme="minorHAnsi"/>
                <w:b/>
                <w:sz w:val="24"/>
                <w:szCs w:val="24"/>
                <w:highlight w:val="yellow"/>
              </w:rPr>
            </w:pPr>
          </w:p>
          <w:p w14:paraId="6749D902" w14:textId="77777777" w:rsidR="003E4A15" w:rsidRPr="00C91E19" w:rsidRDefault="003E4A15" w:rsidP="002B39BA">
            <w:pPr>
              <w:rPr>
                <w:rFonts w:asciiTheme="minorHAnsi" w:hAnsiTheme="minorHAnsi" w:cstheme="minorHAnsi"/>
                <w:b/>
                <w:sz w:val="24"/>
                <w:szCs w:val="24"/>
                <w:highlight w:val="yellow"/>
              </w:rPr>
            </w:pPr>
          </w:p>
          <w:p w14:paraId="17171232" w14:textId="77777777" w:rsidR="003E4A15" w:rsidRPr="00C91E19" w:rsidRDefault="003E4A15" w:rsidP="002B39BA">
            <w:pPr>
              <w:rPr>
                <w:rFonts w:asciiTheme="minorHAnsi" w:hAnsiTheme="minorHAnsi" w:cstheme="minorHAnsi"/>
                <w:b/>
                <w:sz w:val="24"/>
                <w:szCs w:val="24"/>
                <w:highlight w:val="yellow"/>
              </w:rPr>
            </w:pPr>
          </w:p>
          <w:p w14:paraId="6B21D44A" w14:textId="77777777" w:rsidR="003E4A15" w:rsidRPr="00C91E19" w:rsidRDefault="003E4A15" w:rsidP="002B39BA">
            <w:pPr>
              <w:rPr>
                <w:rFonts w:asciiTheme="minorHAnsi" w:hAnsiTheme="minorHAnsi" w:cstheme="minorHAnsi"/>
                <w:b/>
                <w:sz w:val="24"/>
                <w:szCs w:val="24"/>
                <w:highlight w:val="yellow"/>
              </w:rPr>
            </w:pPr>
          </w:p>
        </w:tc>
        <w:tc>
          <w:tcPr>
            <w:tcW w:w="3056" w:type="dxa"/>
          </w:tcPr>
          <w:p w14:paraId="0BDA09B5"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Poli contusiones</w:t>
            </w:r>
          </w:p>
          <w:p w14:paraId="46B30ABE"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Heridas</w:t>
            </w:r>
          </w:p>
          <w:p w14:paraId="5DAFF862"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Atrapamientos</w:t>
            </w:r>
          </w:p>
          <w:p w14:paraId="42D8ADE1"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Amputaciones</w:t>
            </w:r>
          </w:p>
          <w:p w14:paraId="0D936842"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Fracturas</w:t>
            </w:r>
          </w:p>
        </w:tc>
        <w:tc>
          <w:tcPr>
            <w:tcW w:w="4110" w:type="dxa"/>
          </w:tcPr>
          <w:p w14:paraId="6B136572"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Realizar procedimiento de trabajo acerca del uso correcto de las maquinarias.</w:t>
            </w:r>
          </w:p>
          <w:p w14:paraId="6227AC77"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Capacitar a los trabajadores sobre la utilización correcta de la maquinaria existente en la empresa, esto </w:t>
            </w:r>
            <w:proofErr w:type="gramStart"/>
            <w:r w:rsidRPr="00C91E19">
              <w:rPr>
                <w:rFonts w:asciiTheme="minorHAnsi" w:hAnsiTheme="minorHAnsi" w:cstheme="minorHAnsi"/>
                <w:sz w:val="24"/>
                <w:szCs w:val="24"/>
                <w:highlight w:val="yellow"/>
              </w:rPr>
              <w:t>de acuerdo al</w:t>
            </w:r>
            <w:proofErr w:type="gramEnd"/>
            <w:r w:rsidRPr="00C91E19">
              <w:rPr>
                <w:rFonts w:asciiTheme="minorHAnsi" w:hAnsiTheme="minorHAnsi" w:cstheme="minorHAnsi"/>
                <w:sz w:val="24"/>
                <w:szCs w:val="24"/>
                <w:highlight w:val="yellow"/>
              </w:rPr>
              <w:t xml:space="preserve"> procedimiento establecido.</w:t>
            </w:r>
          </w:p>
          <w:p w14:paraId="27103A5B"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Usar ropa ajustada al cuerpo.</w:t>
            </w:r>
          </w:p>
          <w:p w14:paraId="349B88D4" w14:textId="4F1A4BF5"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efectuar mantenimiento a equipos en movimiento</w:t>
            </w:r>
            <w:r w:rsidR="00F67ACA">
              <w:rPr>
                <w:rFonts w:asciiTheme="minorHAnsi" w:hAnsiTheme="minorHAnsi" w:cstheme="minorHAnsi"/>
                <w:sz w:val="24"/>
                <w:szCs w:val="24"/>
                <w:highlight w:val="yellow"/>
              </w:rPr>
              <w:t>.</w:t>
            </w:r>
          </w:p>
          <w:p w14:paraId="4DDD09B4"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Usar el pelo corto o mantenerlo amarrado.</w:t>
            </w:r>
          </w:p>
          <w:p w14:paraId="33CA0C51" w14:textId="69E74A60"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No usar equipos de música como personal </w:t>
            </w:r>
            <w:r w:rsidR="00F67ACA" w:rsidRPr="00C91E19">
              <w:rPr>
                <w:rFonts w:asciiTheme="minorHAnsi" w:hAnsiTheme="minorHAnsi" w:cstheme="minorHAnsi"/>
                <w:sz w:val="24"/>
                <w:szCs w:val="24"/>
                <w:highlight w:val="yellow"/>
              </w:rPr>
              <w:t>estéreo</w:t>
            </w:r>
            <w:r w:rsidRPr="00C91E19">
              <w:rPr>
                <w:rFonts w:asciiTheme="minorHAnsi" w:hAnsiTheme="minorHAnsi" w:cstheme="minorHAnsi"/>
                <w:sz w:val="24"/>
                <w:szCs w:val="24"/>
                <w:highlight w:val="yellow"/>
              </w:rPr>
              <w:t xml:space="preserve"> o similares.</w:t>
            </w:r>
          </w:p>
          <w:p w14:paraId="694755AB" w14:textId="2331FEF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Mantener las protecciones de las m</w:t>
            </w:r>
            <w:r w:rsidR="00F67ACA">
              <w:rPr>
                <w:rFonts w:asciiTheme="minorHAnsi" w:hAnsiTheme="minorHAnsi" w:cstheme="minorHAnsi"/>
                <w:sz w:val="24"/>
                <w:szCs w:val="24"/>
                <w:highlight w:val="yellow"/>
              </w:rPr>
              <w:t>á</w:t>
            </w:r>
            <w:r w:rsidRPr="00C91E19">
              <w:rPr>
                <w:rFonts w:asciiTheme="minorHAnsi" w:hAnsiTheme="minorHAnsi" w:cstheme="minorHAnsi"/>
                <w:sz w:val="24"/>
                <w:szCs w:val="24"/>
                <w:highlight w:val="yellow"/>
              </w:rPr>
              <w:t>quinas en su lugar.</w:t>
            </w:r>
          </w:p>
          <w:p w14:paraId="70AE5D94" w14:textId="500F1110"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Usar herramientas auxiliares para la eliminación de residuos.</w:t>
            </w:r>
          </w:p>
        </w:tc>
      </w:tr>
    </w:tbl>
    <w:p w14:paraId="470C1045" w14:textId="77777777" w:rsidR="003E4A15" w:rsidRPr="00456328" w:rsidRDefault="003E4A15" w:rsidP="003E4A15"/>
    <w:p w14:paraId="34D90973" w14:textId="454C4EB6" w:rsidR="003E4A15" w:rsidRPr="005703B6" w:rsidRDefault="003E4A15" w:rsidP="003E4A15">
      <w:pPr>
        <w:pStyle w:val="Ttulo1"/>
      </w:pPr>
      <w:r>
        <w:t>CAPÍTULO XI</w:t>
      </w:r>
      <w:r w:rsidRPr="005703B6">
        <w:t>: DE LA LEY 21.012 GARANTIZA LA SEGURIDAD DE LOS TRABAJADORES</w:t>
      </w:r>
      <w:r w:rsidR="00F67ACA">
        <w:t>/AS</w:t>
      </w:r>
      <w:r w:rsidRPr="005703B6">
        <w:t xml:space="preserve"> EN SITUACIONES DE RI</w:t>
      </w:r>
      <w:r w:rsidR="00F67ACA">
        <w:t xml:space="preserve">ESGO </w:t>
      </w:r>
      <w:r w:rsidRPr="005703B6">
        <w:t>Y EMERGENCIA</w:t>
      </w:r>
    </w:p>
    <w:p w14:paraId="054C4737" w14:textId="77777777" w:rsidR="003E4A15" w:rsidRDefault="003E4A15" w:rsidP="003E4A15"/>
    <w:p w14:paraId="5A54B290" w14:textId="174599B4" w:rsidR="003E4A15" w:rsidRPr="00184767" w:rsidRDefault="003E4A15" w:rsidP="003E4A15">
      <w:pPr>
        <w:shd w:val="clear" w:color="auto" w:fill="FFFFFF"/>
        <w:spacing w:line="240" w:lineRule="auto"/>
        <w:jc w:val="both"/>
        <w:rPr>
          <w:rFonts w:asciiTheme="minorHAnsi" w:eastAsia="Times New Roman" w:hAnsiTheme="minorHAnsi" w:cs="Arial"/>
          <w:color w:val="222222"/>
          <w:sz w:val="24"/>
          <w:szCs w:val="24"/>
          <w:lang w:val="es-CL"/>
        </w:rPr>
      </w:pPr>
      <w:r>
        <w:rPr>
          <w:rFonts w:asciiTheme="minorHAnsi" w:eastAsia="Times New Roman" w:hAnsiTheme="minorHAnsi" w:cs="Arial"/>
          <w:b/>
          <w:color w:val="222222"/>
          <w:sz w:val="24"/>
          <w:szCs w:val="24"/>
          <w:lang w:val="es-CL"/>
        </w:rPr>
        <w:t>ARTÍCULO 46</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C7A0A">
        <w:rPr>
          <w:rFonts w:eastAsia="Times New Roman" w:cs="Arial"/>
          <w:color w:val="222222"/>
          <w:sz w:val="20"/>
          <w:szCs w:val="20"/>
          <w:lang w:val="es-CL"/>
        </w:rPr>
        <w:t xml:space="preserve"> </w:t>
      </w:r>
      <w:r w:rsidR="000D6AC0" w:rsidRPr="001C7A0A">
        <w:rPr>
          <w:rFonts w:eastAsia="Times New Roman" w:cs="Arial"/>
          <w:color w:val="222222"/>
          <w:sz w:val="20"/>
          <w:szCs w:val="20"/>
          <w:lang w:val="es-CL"/>
        </w:rPr>
        <w:t>Agr</w:t>
      </w:r>
      <w:r w:rsidR="000D6AC0">
        <w:rPr>
          <w:rFonts w:eastAsia="Times New Roman" w:cs="Arial"/>
          <w:color w:val="222222"/>
          <w:sz w:val="20"/>
          <w:szCs w:val="20"/>
          <w:lang w:val="es-CL"/>
        </w:rPr>
        <w:t>e</w:t>
      </w:r>
      <w:r w:rsidR="000D6AC0" w:rsidRPr="001C7A0A">
        <w:rPr>
          <w:rFonts w:eastAsia="Times New Roman" w:cs="Arial"/>
          <w:color w:val="222222"/>
          <w:sz w:val="20"/>
          <w:szCs w:val="20"/>
          <w:lang w:val="es-CL"/>
        </w:rPr>
        <w:t>gase</w:t>
      </w:r>
      <w:r w:rsidRPr="001C7A0A">
        <w:rPr>
          <w:rFonts w:eastAsia="Times New Roman" w:cs="Arial"/>
          <w:color w:val="222222"/>
          <w:sz w:val="20"/>
          <w:szCs w:val="20"/>
          <w:lang w:val="es-CL"/>
        </w:rPr>
        <w:t xml:space="preserve"> en el Código del Trabajo, después del artículo 184, el </w:t>
      </w:r>
      <w:r w:rsidRPr="003A48A7">
        <w:rPr>
          <w:rFonts w:asciiTheme="minorHAnsi" w:eastAsia="Times New Roman" w:hAnsiTheme="minorHAnsi" w:cs="Arial"/>
          <w:color w:val="222222"/>
          <w:sz w:val="24"/>
          <w:szCs w:val="24"/>
          <w:lang w:val="es-CL"/>
        </w:rPr>
        <w:t>siguiente artículo 184 bis:</w:t>
      </w:r>
    </w:p>
    <w:p w14:paraId="7E53373E" w14:textId="20F48666" w:rsidR="003E4A15" w:rsidRPr="00184767" w:rsidRDefault="003E4A15" w:rsidP="003E4A15">
      <w:pPr>
        <w:shd w:val="clear" w:color="auto" w:fill="FFFFFF"/>
        <w:spacing w:line="240" w:lineRule="auto"/>
        <w:jc w:val="both"/>
        <w:rPr>
          <w:rFonts w:asciiTheme="minorHAnsi" w:eastAsia="Times New Roman" w:hAnsiTheme="minorHAnsi" w:cs="Arial"/>
          <w:iCs/>
          <w:color w:val="222222"/>
          <w:sz w:val="24"/>
          <w:szCs w:val="24"/>
          <w:lang w:val="es-CL"/>
        </w:rPr>
      </w:pPr>
      <w:r w:rsidRPr="003A48A7">
        <w:rPr>
          <w:rFonts w:asciiTheme="minorHAnsi" w:eastAsia="Times New Roman" w:hAnsiTheme="minorHAnsi" w:cs="Arial"/>
          <w:b/>
          <w:iCs/>
          <w:color w:val="222222"/>
          <w:sz w:val="24"/>
          <w:szCs w:val="24"/>
          <w:lang w:val="es-CL"/>
        </w:rPr>
        <w:t>Artículo 184 bis.</w:t>
      </w:r>
      <w:r>
        <w:rPr>
          <w:rFonts w:asciiTheme="minorHAnsi" w:eastAsia="Times New Roman" w:hAnsiTheme="minorHAnsi" w:cs="Arial"/>
          <w:b/>
          <w:iCs/>
          <w:color w:val="222222"/>
          <w:sz w:val="24"/>
          <w:szCs w:val="24"/>
          <w:lang w:val="es-CL"/>
        </w:rPr>
        <w:t xml:space="preserve"> -</w:t>
      </w:r>
      <w:r w:rsidRPr="003A48A7">
        <w:rPr>
          <w:rFonts w:asciiTheme="minorHAnsi" w:eastAsia="Times New Roman" w:hAnsiTheme="minorHAnsi" w:cs="Arial"/>
          <w:iCs/>
          <w:color w:val="222222"/>
          <w:sz w:val="24"/>
          <w:szCs w:val="24"/>
          <w:lang w:val="es-CL"/>
        </w:rPr>
        <w:t xml:space="preserve"> Sin perjuicio de lo establecido en el artículo precedente, cuando en el lugar de trabajo sobrevenga un riesgo grave e inminente para la vida o salud de los trabajadores</w:t>
      </w:r>
      <w:r w:rsidR="000D6AC0">
        <w:rPr>
          <w:rFonts w:asciiTheme="minorHAnsi" w:eastAsia="Times New Roman" w:hAnsiTheme="minorHAnsi" w:cs="Arial"/>
          <w:iCs/>
          <w:color w:val="222222"/>
          <w:sz w:val="24"/>
          <w:szCs w:val="24"/>
          <w:lang w:val="es-CL"/>
        </w:rPr>
        <w:t>/as</w:t>
      </w:r>
      <w:r w:rsidRPr="003A48A7">
        <w:rPr>
          <w:rFonts w:asciiTheme="minorHAnsi" w:eastAsia="Times New Roman" w:hAnsiTheme="minorHAnsi" w:cs="Arial"/>
          <w:iCs/>
          <w:color w:val="222222"/>
          <w:sz w:val="24"/>
          <w:szCs w:val="24"/>
          <w:lang w:val="es-CL"/>
        </w:rPr>
        <w:t>, el</w:t>
      </w:r>
      <w:r w:rsidR="000D6AC0">
        <w:rPr>
          <w:rFonts w:asciiTheme="minorHAnsi" w:eastAsia="Times New Roman" w:hAnsiTheme="minorHAnsi" w:cs="Arial"/>
          <w:iCs/>
          <w:color w:val="222222"/>
          <w:sz w:val="24"/>
          <w:szCs w:val="24"/>
          <w:lang w:val="es-CL"/>
        </w:rPr>
        <w:t xml:space="preserve"> </w:t>
      </w:r>
      <w:r w:rsidRPr="003A48A7">
        <w:rPr>
          <w:rFonts w:asciiTheme="minorHAnsi" w:eastAsia="Times New Roman" w:hAnsiTheme="minorHAnsi" w:cs="Arial"/>
          <w:iCs/>
          <w:color w:val="222222"/>
          <w:sz w:val="24"/>
          <w:szCs w:val="24"/>
          <w:lang w:val="es-CL"/>
        </w:rPr>
        <w:t>empleador</w:t>
      </w:r>
      <w:r>
        <w:rPr>
          <w:rFonts w:asciiTheme="minorHAnsi" w:eastAsia="Times New Roman" w:hAnsiTheme="minorHAnsi" w:cs="Arial"/>
          <w:iCs/>
          <w:color w:val="222222"/>
          <w:sz w:val="24"/>
          <w:szCs w:val="24"/>
          <w:lang w:val="es-CL"/>
        </w:rPr>
        <w:t>/a</w:t>
      </w:r>
      <w:r w:rsidRPr="003A48A7">
        <w:rPr>
          <w:rFonts w:asciiTheme="minorHAnsi" w:eastAsia="Times New Roman" w:hAnsiTheme="minorHAnsi" w:cs="Arial"/>
          <w:iCs/>
          <w:color w:val="222222"/>
          <w:sz w:val="24"/>
          <w:szCs w:val="24"/>
          <w:lang w:val="es-CL"/>
        </w:rPr>
        <w:t xml:space="preserve"> deberá:</w:t>
      </w:r>
    </w:p>
    <w:p w14:paraId="597B4C2B" w14:textId="4FB22C74" w:rsidR="003E4A15" w:rsidRPr="003A48A7" w:rsidRDefault="003E4A15" w:rsidP="003E4A15">
      <w:pPr>
        <w:pStyle w:val="Prrafodelista"/>
        <w:numPr>
          <w:ilvl w:val="0"/>
          <w:numId w:val="5"/>
        </w:numPr>
        <w:shd w:val="clear" w:color="auto" w:fill="FFFFFF"/>
        <w:spacing w:line="240" w:lineRule="auto"/>
        <w:jc w:val="both"/>
        <w:rPr>
          <w:rFonts w:asciiTheme="minorHAnsi" w:eastAsia="Times New Roman" w:hAnsiTheme="minorHAnsi" w:cs="Arial"/>
          <w:iCs/>
          <w:color w:val="222222"/>
          <w:sz w:val="24"/>
          <w:szCs w:val="24"/>
          <w:lang w:val="es-CL"/>
        </w:rPr>
      </w:pPr>
      <w:r w:rsidRPr="003A48A7">
        <w:rPr>
          <w:rFonts w:asciiTheme="minorHAnsi" w:eastAsia="Times New Roman" w:hAnsiTheme="minorHAnsi" w:cs="Arial"/>
          <w:iCs/>
          <w:color w:val="222222"/>
          <w:sz w:val="24"/>
          <w:szCs w:val="24"/>
          <w:lang w:val="es-CL"/>
        </w:rPr>
        <w:lastRenderedPageBreak/>
        <w:t>Informar inmediatamente a l</w:t>
      </w:r>
      <w:r w:rsidR="000D6AC0">
        <w:rPr>
          <w:rFonts w:asciiTheme="minorHAnsi" w:eastAsia="Times New Roman" w:hAnsiTheme="minorHAnsi" w:cs="Arial"/>
          <w:iCs/>
          <w:color w:val="222222"/>
          <w:sz w:val="24"/>
          <w:szCs w:val="24"/>
          <w:lang w:val="es-CL"/>
        </w:rPr>
        <w:t>as y los</w:t>
      </w:r>
      <w:r w:rsidRPr="003A48A7">
        <w:rPr>
          <w:rFonts w:asciiTheme="minorHAnsi" w:eastAsia="Times New Roman" w:hAnsiTheme="minorHAnsi" w:cs="Arial"/>
          <w:iCs/>
          <w:color w:val="222222"/>
          <w:sz w:val="24"/>
          <w:szCs w:val="24"/>
          <w:lang w:val="es-CL"/>
        </w:rPr>
        <w:t xml:space="preserve"> trabajadores afectados</w:t>
      </w:r>
      <w:r w:rsidR="000D6AC0">
        <w:rPr>
          <w:rFonts w:asciiTheme="minorHAnsi" w:eastAsia="Times New Roman" w:hAnsiTheme="minorHAnsi" w:cs="Arial"/>
          <w:iCs/>
          <w:color w:val="222222"/>
          <w:sz w:val="24"/>
          <w:szCs w:val="24"/>
          <w:lang w:val="es-CL"/>
        </w:rPr>
        <w:t>,</w:t>
      </w:r>
      <w:r w:rsidRPr="003A48A7">
        <w:rPr>
          <w:rFonts w:asciiTheme="minorHAnsi" w:eastAsia="Times New Roman" w:hAnsiTheme="minorHAnsi" w:cs="Arial"/>
          <w:iCs/>
          <w:color w:val="222222"/>
          <w:sz w:val="24"/>
          <w:szCs w:val="24"/>
          <w:lang w:val="es-CL"/>
        </w:rPr>
        <w:t xml:space="preserve"> sobre la existencia del mencionado riesgo, así como las medidas adoptadas para eliminarlo o atenuarlo.</w:t>
      </w:r>
    </w:p>
    <w:p w14:paraId="6A25F731" w14:textId="0BD7E89E" w:rsidR="003E4A15" w:rsidRPr="00184767" w:rsidRDefault="003E4A15" w:rsidP="003E4A15">
      <w:pPr>
        <w:pStyle w:val="Prrafodelista"/>
        <w:numPr>
          <w:ilvl w:val="0"/>
          <w:numId w:val="5"/>
        </w:numPr>
        <w:shd w:val="clear" w:color="auto" w:fill="FFFFFF"/>
        <w:spacing w:line="240" w:lineRule="auto"/>
        <w:jc w:val="both"/>
        <w:rPr>
          <w:rFonts w:asciiTheme="minorHAnsi" w:eastAsia="Times New Roman" w:hAnsiTheme="minorHAnsi" w:cs="Arial"/>
          <w:iCs/>
          <w:color w:val="222222"/>
          <w:sz w:val="24"/>
          <w:szCs w:val="24"/>
          <w:lang w:val="es-CL"/>
        </w:rPr>
      </w:pPr>
      <w:r w:rsidRPr="003A48A7">
        <w:rPr>
          <w:rFonts w:asciiTheme="minorHAnsi" w:eastAsia="Times New Roman" w:hAnsiTheme="minorHAnsi" w:cs="Arial"/>
          <w:iCs/>
          <w:color w:val="222222"/>
          <w:sz w:val="24"/>
          <w:szCs w:val="24"/>
          <w:lang w:val="es-CL"/>
        </w:rPr>
        <w:t>Adoptar medidas para la suspensión inmediata de las faenas afectadas y la evacuación de los trabajadores</w:t>
      </w:r>
      <w:r w:rsidR="000D6AC0">
        <w:rPr>
          <w:rFonts w:asciiTheme="minorHAnsi" w:eastAsia="Times New Roman" w:hAnsiTheme="minorHAnsi" w:cs="Arial"/>
          <w:iCs/>
          <w:color w:val="222222"/>
          <w:sz w:val="24"/>
          <w:szCs w:val="24"/>
          <w:lang w:val="es-CL"/>
        </w:rPr>
        <w:t>/as</w:t>
      </w:r>
      <w:r w:rsidRPr="003A48A7">
        <w:rPr>
          <w:rFonts w:asciiTheme="minorHAnsi" w:eastAsia="Times New Roman" w:hAnsiTheme="minorHAnsi" w:cs="Arial"/>
          <w:iCs/>
          <w:color w:val="222222"/>
          <w:sz w:val="24"/>
          <w:szCs w:val="24"/>
          <w:lang w:val="es-CL"/>
        </w:rPr>
        <w:t xml:space="preserve">, </w:t>
      </w:r>
      <w:proofErr w:type="gramStart"/>
      <w:r w:rsidRPr="003A48A7">
        <w:rPr>
          <w:rFonts w:asciiTheme="minorHAnsi" w:eastAsia="Times New Roman" w:hAnsiTheme="minorHAnsi" w:cs="Arial"/>
          <w:iCs/>
          <w:color w:val="222222"/>
          <w:sz w:val="24"/>
          <w:szCs w:val="24"/>
          <w:lang w:val="es-CL"/>
        </w:rPr>
        <w:t>en caso que</w:t>
      </w:r>
      <w:proofErr w:type="gramEnd"/>
      <w:r w:rsidRPr="003A48A7">
        <w:rPr>
          <w:rFonts w:asciiTheme="minorHAnsi" w:eastAsia="Times New Roman" w:hAnsiTheme="minorHAnsi" w:cs="Arial"/>
          <w:iCs/>
          <w:color w:val="222222"/>
          <w:sz w:val="24"/>
          <w:szCs w:val="24"/>
          <w:lang w:val="es-CL"/>
        </w:rPr>
        <w:t xml:space="preserve"> el riesgo no se pueda eliminar o atenuar.</w:t>
      </w:r>
    </w:p>
    <w:p w14:paraId="4D891061" w14:textId="61114CD6" w:rsidR="003E4A15" w:rsidRPr="00184767" w:rsidRDefault="003E4A15" w:rsidP="003E4A15">
      <w:pPr>
        <w:shd w:val="clear" w:color="auto" w:fill="FFFFFF"/>
        <w:spacing w:line="240" w:lineRule="auto"/>
        <w:jc w:val="both"/>
        <w:rPr>
          <w:rFonts w:asciiTheme="minorHAnsi" w:eastAsia="Times New Roman" w:hAnsiTheme="minorHAnsi" w:cs="Arial"/>
          <w:color w:val="222222"/>
          <w:sz w:val="24"/>
          <w:szCs w:val="24"/>
          <w:lang w:val="es-CL"/>
        </w:rPr>
      </w:pPr>
      <w:r w:rsidRPr="003A48A7">
        <w:rPr>
          <w:rFonts w:asciiTheme="minorHAnsi" w:eastAsia="Times New Roman" w:hAnsiTheme="minorHAnsi" w:cs="Arial"/>
          <w:iCs/>
          <w:color w:val="222222"/>
          <w:sz w:val="24"/>
          <w:szCs w:val="24"/>
          <w:lang w:val="es-CL"/>
        </w:rPr>
        <w:t>Con todo, el trabajador</w:t>
      </w:r>
      <w:r>
        <w:rPr>
          <w:rFonts w:asciiTheme="minorHAnsi" w:eastAsia="Times New Roman" w:hAnsiTheme="minorHAnsi" w:cs="Arial"/>
          <w:iCs/>
          <w:color w:val="222222"/>
          <w:sz w:val="24"/>
          <w:szCs w:val="24"/>
          <w:lang w:val="es-CL"/>
        </w:rPr>
        <w:t>/a</w:t>
      </w:r>
      <w:r w:rsidRPr="003A48A7">
        <w:rPr>
          <w:rFonts w:asciiTheme="minorHAnsi" w:eastAsia="Times New Roman" w:hAnsiTheme="minorHAnsi" w:cs="Arial"/>
          <w:iCs/>
          <w:color w:val="222222"/>
          <w:sz w:val="24"/>
          <w:szCs w:val="24"/>
          <w:lang w:val="es-CL"/>
        </w:rPr>
        <w:t xml:space="preserve"> tendrá derecho a interrumpir sus labores y, de ser necesario, abandonar el lugar de trabajo cuando considere, por motivos razonables,</w:t>
      </w:r>
      <w:r w:rsidRPr="003A48A7">
        <w:rPr>
          <w:rFonts w:asciiTheme="minorHAnsi" w:eastAsia="Times New Roman" w:hAnsiTheme="minorHAnsi" w:cs="Arial"/>
          <w:color w:val="222222"/>
          <w:sz w:val="24"/>
          <w:szCs w:val="24"/>
          <w:lang w:val="es-CL"/>
        </w:rPr>
        <w:t xml:space="preserve"> </w:t>
      </w:r>
      <w:r w:rsidRPr="003A48A7">
        <w:rPr>
          <w:rFonts w:asciiTheme="minorHAnsi" w:eastAsia="Times New Roman" w:hAnsiTheme="minorHAnsi" w:cs="Arial"/>
          <w:iCs/>
          <w:color w:val="222222"/>
          <w:sz w:val="24"/>
          <w:szCs w:val="24"/>
          <w:lang w:val="es-CL"/>
        </w:rPr>
        <w:t>que continuar con ellas implica un riesgo grave e inminente para su vida o salud. El</w:t>
      </w:r>
      <w:r w:rsidR="000D6AC0">
        <w:rPr>
          <w:rFonts w:asciiTheme="minorHAnsi" w:eastAsia="Times New Roman" w:hAnsiTheme="minorHAnsi" w:cs="Arial"/>
          <w:iCs/>
          <w:color w:val="222222"/>
          <w:sz w:val="24"/>
          <w:szCs w:val="24"/>
          <w:lang w:val="es-CL"/>
        </w:rPr>
        <w:t xml:space="preserve"> </w:t>
      </w:r>
      <w:r w:rsidRPr="003A48A7">
        <w:rPr>
          <w:rFonts w:asciiTheme="minorHAnsi" w:eastAsia="Times New Roman" w:hAnsiTheme="minorHAnsi" w:cs="Arial"/>
          <w:iCs/>
          <w:color w:val="222222"/>
          <w:sz w:val="24"/>
          <w:szCs w:val="24"/>
          <w:lang w:val="es-CL"/>
        </w:rPr>
        <w:t>trabajador</w:t>
      </w:r>
      <w:r>
        <w:rPr>
          <w:rFonts w:asciiTheme="minorHAnsi" w:eastAsia="Times New Roman" w:hAnsiTheme="minorHAnsi" w:cs="Arial"/>
          <w:iCs/>
          <w:color w:val="222222"/>
          <w:sz w:val="24"/>
          <w:szCs w:val="24"/>
          <w:lang w:val="es-CL"/>
        </w:rPr>
        <w:t>/a</w:t>
      </w:r>
      <w:r w:rsidRPr="003A48A7">
        <w:rPr>
          <w:rFonts w:asciiTheme="minorHAnsi" w:eastAsia="Times New Roman" w:hAnsiTheme="minorHAnsi" w:cs="Arial"/>
          <w:iCs/>
          <w:color w:val="222222"/>
          <w:sz w:val="24"/>
          <w:szCs w:val="24"/>
          <w:lang w:val="es-CL"/>
        </w:rPr>
        <w:t xml:space="preserve"> que interrumpa sus labores deberá dar cuenta de ese hecho al</w:t>
      </w:r>
      <w:r w:rsidR="000D6AC0">
        <w:rPr>
          <w:rFonts w:asciiTheme="minorHAnsi" w:eastAsia="Times New Roman" w:hAnsiTheme="minorHAnsi" w:cs="Arial"/>
          <w:iCs/>
          <w:color w:val="222222"/>
          <w:sz w:val="24"/>
          <w:szCs w:val="24"/>
          <w:lang w:val="es-CL"/>
        </w:rPr>
        <w:t xml:space="preserve"> </w:t>
      </w:r>
      <w:r w:rsidRPr="003A48A7">
        <w:rPr>
          <w:rFonts w:asciiTheme="minorHAnsi" w:eastAsia="Times New Roman" w:hAnsiTheme="minorHAnsi" w:cs="Arial"/>
          <w:iCs/>
          <w:color w:val="222222"/>
          <w:sz w:val="24"/>
          <w:szCs w:val="24"/>
          <w:lang w:val="es-CL"/>
        </w:rPr>
        <w:t>empleador</w:t>
      </w:r>
      <w:r>
        <w:rPr>
          <w:rFonts w:asciiTheme="minorHAnsi" w:eastAsia="Times New Roman" w:hAnsiTheme="minorHAnsi" w:cs="Arial"/>
          <w:iCs/>
          <w:color w:val="222222"/>
          <w:sz w:val="24"/>
          <w:szCs w:val="24"/>
          <w:lang w:val="es-CL"/>
        </w:rPr>
        <w:t>/a</w:t>
      </w:r>
      <w:r w:rsidRPr="003A48A7">
        <w:rPr>
          <w:rFonts w:asciiTheme="minorHAnsi" w:eastAsia="Times New Roman" w:hAnsiTheme="minorHAnsi" w:cs="Arial"/>
          <w:iCs/>
          <w:color w:val="222222"/>
          <w:sz w:val="24"/>
          <w:szCs w:val="24"/>
          <w:lang w:val="es-CL"/>
        </w:rPr>
        <w:t xml:space="preserve"> dentro del más breve plazo, el que deberá informar de la suspensión de </w:t>
      </w:r>
      <w:proofErr w:type="gramStart"/>
      <w:r w:rsidRPr="003A48A7">
        <w:rPr>
          <w:rFonts w:asciiTheme="minorHAnsi" w:eastAsia="Times New Roman" w:hAnsiTheme="minorHAnsi" w:cs="Arial"/>
          <w:iCs/>
          <w:color w:val="222222"/>
          <w:sz w:val="24"/>
          <w:szCs w:val="24"/>
          <w:lang w:val="es-CL"/>
        </w:rPr>
        <w:t>las mismas</w:t>
      </w:r>
      <w:proofErr w:type="gramEnd"/>
      <w:r w:rsidRPr="003A48A7">
        <w:rPr>
          <w:rFonts w:asciiTheme="minorHAnsi" w:eastAsia="Times New Roman" w:hAnsiTheme="minorHAnsi" w:cs="Arial"/>
          <w:iCs/>
          <w:color w:val="222222"/>
          <w:sz w:val="24"/>
          <w:szCs w:val="24"/>
          <w:lang w:val="es-CL"/>
        </w:rPr>
        <w:t xml:space="preserve"> a la Inspección del Trabajo respectiva.</w:t>
      </w:r>
    </w:p>
    <w:p w14:paraId="1E464390" w14:textId="77777777" w:rsidR="003E4A15" w:rsidRDefault="003E4A15" w:rsidP="003E4A15">
      <w:pPr>
        <w:pStyle w:val="Sinespaciado"/>
      </w:pPr>
    </w:p>
    <w:p w14:paraId="089ABB7D" w14:textId="6FBD8C39" w:rsidR="003E4A15" w:rsidRPr="003A48A7" w:rsidRDefault="003E4A15" w:rsidP="003E4A15">
      <w:pPr>
        <w:pStyle w:val="Ttulo1"/>
      </w:pPr>
      <w:r w:rsidRPr="003A48A7">
        <w:t>CAPÍ</w:t>
      </w:r>
      <w:r>
        <w:t>TULO XII</w:t>
      </w:r>
      <w:r w:rsidRPr="003A48A7">
        <w:t>: DE LAS MEDIDAS DE DISCRIMINACIÓN, LEY N</w:t>
      </w:r>
      <w:r>
        <w:t>.</w:t>
      </w:r>
      <w:r w:rsidRPr="003A48A7">
        <w:t>º 20.609</w:t>
      </w:r>
    </w:p>
    <w:p w14:paraId="33176B86" w14:textId="77777777" w:rsidR="003E4A15" w:rsidRPr="00050877" w:rsidRDefault="003E4A15" w:rsidP="003E4A15">
      <w:pPr>
        <w:spacing w:line="240" w:lineRule="auto"/>
        <w:jc w:val="both"/>
        <w:rPr>
          <w:rFonts w:cs="gobCL-Bold"/>
          <w:bCs/>
          <w:color w:val="262626" w:themeColor="text1" w:themeTint="D9"/>
          <w:sz w:val="20"/>
          <w:szCs w:val="20"/>
        </w:rPr>
      </w:pPr>
    </w:p>
    <w:p w14:paraId="2484C79A" w14:textId="7D4F6457" w:rsidR="003E4A15" w:rsidRPr="003A48A7"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eastAsia="Times New Roman" w:hAnsiTheme="minorHAnsi" w:cs="Arial"/>
          <w:b/>
          <w:color w:val="222222"/>
          <w:sz w:val="24"/>
          <w:szCs w:val="24"/>
          <w:lang w:val="es-CL"/>
        </w:rPr>
        <w:t>ARTÍCULO 47</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3A48A7">
        <w:rPr>
          <w:rFonts w:asciiTheme="minorHAnsi" w:hAnsiTheme="minorHAnsi" w:cs="gobCL-Bold"/>
          <w:bCs/>
          <w:color w:val="262626" w:themeColor="text1" w:themeTint="D9"/>
          <w:sz w:val="24"/>
          <w:szCs w:val="24"/>
        </w:rPr>
        <w:t xml:space="preserve">La </w:t>
      </w:r>
      <w:r w:rsidR="007F7D2A">
        <w:rPr>
          <w:rFonts w:asciiTheme="minorHAnsi" w:hAnsiTheme="minorHAnsi" w:cs="gobCL-Bold"/>
          <w:bCs/>
          <w:color w:val="262626" w:themeColor="text1" w:themeTint="D9"/>
          <w:sz w:val="24"/>
          <w:szCs w:val="24"/>
        </w:rPr>
        <w:t>L</w:t>
      </w:r>
      <w:r w:rsidRPr="003A48A7">
        <w:rPr>
          <w:rFonts w:asciiTheme="minorHAnsi" w:hAnsiTheme="minorHAnsi" w:cs="gobCL-Bold"/>
          <w:bCs/>
          <w:color w:val="262626" w:themeColor="text1" w:themeTint="D9"/>
          <w:sz w:val="24"/>
          <w:szCs w:val="24"/>
        </w:rPr>
        <w:t>ey 20.609 tiene por objetivo fundamental instaurar un mecanismo judicial que permita restablecer eficazmente el imperio del derecho cuando se cometa un acto de discriminación arbitraria.</w:t>
      </w:r>
    </w:p>
    <w:p w14:paraId="14EA2335" w14:textId="77777777" w:rsidR="003E4A15" w:rsidRPr="003A48A7" w:rsidRDefault="003E4A15" w:rsidP="003E4A15">
      <w:pPr>
        <w:spacing w:line="240" w:lineRule="auto"/>
        <w:jc w:val="both"/>
        <w:rPr>
          <w:rFonts w:asciiTheme="minorHAnsi" w:hAnsiTheme="minorHAnsi" w:cs="gobCL-Bold"/>
          <w:bCs/>
          <w:color w:val="262626" w:themeColor="text1" w:themeTint="D9"/>
          <w:sz w:val="24"/>
          <w:szCs w:val="24"/>
        </w:rPr>
      </w:pPr>
      <w:r w:rsidRPr="003A48A7">
        <w:rPr>
          <w:rFonts w:asciiTheme="minorHAnsi" w:hAnsiTheme="minorHAnsi" w:cs="gobCL-Bold"/>
          <w:bCs/>
          <w:color w:val="262626" w:themeColor="text1" w:themeTint="D9"/>
          <w:sz w:val="24"/>
          <w:szCs w:val="24"/>
        </w:rPr>
        <w:t>Cada uno de los órganos de la Administración del Estado, dentro del ámbito de su competencia, debe elaborar e implementar las políticas de respeto de los derechos y libertades fundamentales de las personas, sin discriminación arbitraria.</w:t>
      </w:r>
    </w:p>
    <w:p w14:paraId="75556DEF" w14:textId="77777777" w:rsidR="003E4A15" w:rsidRPr="003A48A7" w:rsidRDefault="003E4A15" w:rsidP="003E4A15">
      <w:pPr>
        <w:spacing w:line="240" w:lineRule="auto"/>
        <w:jc w:val="both"/>
        <w:rPr>
          <w:rFonts w:asciiTheme="minorHAnsi" w:hAnsiTheme="minorHAnsi" w:cs="gobCL-Bold"/>
          <w:bCs/>
          <w:color w:val="262626" w:themeColor="text1" w:themeTint="D9"/>
          <w:sz w:val="24"/>
          <w:szCs w:val="24"/>
        </w:rPr>
      </w:pPr>
    </w:p>
    <w:p w14:paraId="6967672D" w14:textId="423A01A9" w:rsidR="003E4A15" w:rsidRPr="003A48A7"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eastAsia="Times New Roman" w:hAnsiTheme="minorHAnsi" w:cs="Arial"/>
          <w:b/>
          <w:color w:val="222222"/>
          <w:sz w:val="24"/>
          <w:szCs w:val="24"/>
          <w:lang w:val="es-CL"/>
        </w:rPr>
        <w:t>ARTÍCULO 48</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3A48A7">
        <w:rPr>
          <w:rFonts w:asciiTheme="minorHAnsi" w:hAnsiTheme="minorHAnsi" w:cs="gobCL-Bold"/>
          <w:bCs/>
          <w:color w:val="262626" w:themeColor="text1" w:themeTint="D9"/>
          <w:sz w:val="24"/>
          <w:szCs w:val="24"/>
        </w:rPr>
        <w:t>Una discriminación es arbitraria cuando se funda en motivos tales como la raza o etnia, nacionalidad, situación socioeconómica,</w:t>
      </w:r>
      <w:r w:rsidR="007F7D2A">
        <w:rPr>
          <w:rFonts w:asciiTheme="minorHAnsi" w:hAnsiTheme="minorHAnsi" w:cs="gobCL-Bold"/>
          <w:bCs/>
          <w:color w:val="262626" w:themeColor="text1" w:themeTint="D9"/>
          <w:sz w:val="24"/>
          <w:szCs w:val="24"/>
        </w:rPr>
        <w:t xml:space="preserve"> </w:t>
      </w:r>
      <w:r w:rsidRPr="003A48A7">
        <w:rPr>
          <w:rFonts w:asciiTheme="minorHAnsi" w:hAnsiTheme="minorHAnsi" w:cs="gobCL-Bold"/>
          <w:bCs/>
          <w:color w:val="262626" w:themeColor="text1" w:themeTint="D9"/>
          <w:sz w:val="24"/>
          <w:szCs w:val="24"/>
        </w:rPr>
        <w:t>idioma, ideología u opinión política, religión o creencia, la sindicación o participación en organizaciones gremiales o la falta de ellas, el sexo,</w:t>
      </w:r>
      <w:r w:rsidR="007F7D2A">
        <w:rPr>
          <w:rFonts w:asciiTheme="minorHAnsi" w:hAnsiTheme="minorHAnsi" w:cs="gobCL-Bold"/>
          <w:bCs/>
          <w:color w:val="262626" w:themeColor="text1" w:themeTint="D9"/>
          <w:sz w:val="24"/>
          <w:szCs w:val="24"/>
        </w:rPr>
        <w:t xml:space="preserve"> </w:t>
      </w:r>
      <w:r w:rsidRPr="003A48A7">
        <w:rPr>
          <w:rFonts w:asciiTheme="minorHAnsi" w:hAnsiTheme="minorHAnsi" w:cs="gobCL-Bold"/>
          <w:bCs/>
          <w:color w:val="262626" w:themeColor="text1" w:themeTint="D9"/>
          <w:sz w:val="24"/>
          <w:szCs w:val="24"/>
        </w:rPr>
        <w:t>orientación sexual, identidad de género, estado civil, edad, filiación,</w:t>
      </w:r>
      <w:r w:rsidR="007F7D2A">
        <w:rPr>
          <w:rFonts w:asciiTheme="minorHAnsi" w:hAnsiTheme="minorHAnsi" w:cs="gobCL-Bold"/>
          <w:bCs/>
          <w:color w:val="262626" w:themeColor="text1" w:themeTint="D9"/>
          <w:sz w:val="24"/>
          <w:szCs w:val="24"/>
        </w:rPr>
        <w:t xml:space="preserve"> </w:t>
      </w:r>
      <w:r w:rsidRPr="003A48A7">
        <w:rPr>
          <w:rFonts w:asciiTheme="minorHAnsi" w:hAnsiTheme="minorHAnsi" w:cs="gobCL-Bold"/>
          <w:bCs/>
          <w:color w:val="262626" w:themeColor="text1" w:themeTint="D9"/>
          <w:sz w:val="24"/>
          <w:szCs w:val="24"/>
        </w:rPr>
        <w:t>apariencia personal y enfermedad o discapacidad.</w:t>
      </w:r>
    </w:p>
    <w:p w14:paraId="3EEE2534" w14:textId="77777777" w:rsidR="003E4A15" w:rsidRPr="003A48A7" w:rsidRDefault="003E4A15" w:rsidP="003E4A15">
      <w:pPr>
        <w:spacing w:line="240" w:lineRule="auto"/>
        <w:jc w:val="both"/>
        <w:rPr>
          <w:rFonts w:asciiTheme="minorHAnsi" w:hAnsiTheme="minorHAnsi" w:cs="gobCL-Bold"/>
          <w:bCs/>
          <w:color w:val="262626" w:themeColor="text1" w:themeTint="D9"/>
          <w:sz w:val="24"/>
          <w:szCs w:val="24"/>
        </w:rPr>
      </w:pPr>
    </w:p>
    <w:p w14:paraId="51161F65" w14:textId="465E9553" w:rsidR="003E4A15" w:rsidRPr="003A48A7" w:rsidRDefault="003E4A15" w:rsidP="003E4A15">
      <w:pPr>
        <w:pStyle w:val="Ttulo1"/>
      </w:pPr>
      <w:r>
        <w:t>CAPÍTULO XIII</w:t>
      </w:r>
      <w:r w:rsidRPr="003A48A7">
        <w:t xml:space="preserve">: PERMISOS </w:t>
      </w:r>
    </w:p>
    <w:p w14:paraId="58BF47EC" w14:textId="77777777" w:rsidR="003E4A15" w:rsidRPr="00050877" w:rsidRDefault="003E4A15" w:rsidP="003E4A15">
      <w:pPr>
        <w:spacing w:line="240" w:lineRule="auto"/>
        <w:jc w:val="both"/>
        <w:rPr>
          <w:rFonts w:cs="gobCL-Bold"/>
          <w:bCs/>
          <w:color w:val="262626" w:themeColor="text1" w:themeTint="D9"/>
          <w:sz w:val="20"/>
          <w:szCs w:val="20"/>
        </w:rPr>
      </w:pPr>
    </w:p>
    <w:p w14:paraId="3D370798" w14:textId="3725608C" w:rsidR="003E4A15" w:rsidRPr="003A48A7"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eastAsia="Times New Roman" w:hAnsiTheme="minorHAnsi" w:cs="Arial"/>
          <w:b/>
          <w:color w:val="222222"/>
          <w:sz w:val="24"/>
          <w:szCs w:val="24"/>
          <w:lang w:val="es-CL"/>
        </w:rPr>
        <w:t>ARTÍCULO 49</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002D5C06">
        <w:rPr>
          <w:rFonts w:asciiTheme="minorHAnsi" w:eastAsia="Times New Roman" w:hAnsiTheme="minorHAnsi" w:cs="Arial"/>
          <w:b/>
          <w:color w:val="222222"/>
          <w:sz w:val="24"/>
          <w:szCs w:val="24"/>
          <w:lang w:val="es-CL"/>
        </w:rPr>
        <w:t xml:space="preserve"> </w:t>
      </w:r>
      <w:r w:rsidRPr="003A48A7">
        <w:rPr>
          <w:rFonts w:asciiTheme="minorHAnsi" w:hAnsiTheme="minorHAnsi" w:cs="gobCL-Bold"/>
          <w:bCs/>
          <w:color w:val="262626" w:themeColor="text1" w:themeTint="D9"/>
          <w:sz w:val="24"/>
          <w:szCs w:val="24"/>
        </w:rPr>
        <w:t>En el caso de contraer matrimonio, todo trabajador tendrá derecho a cinco días hábiles de permiso pagado, adicional al feriado anual, independientemente del tiempo de servicio. (Artículo 207 bis Código del Trabajo)</w:t>
      </w:r>
      <w:r>
        <w:rPr>
          <w:rFonts w:asciiTheme="minorHAnsi" w:hAnsiTheme="minorHAnsi" w:cs="gobCL-Bold"/>
          <w:bCs/>
          <w:color w:val="262626" w:themeColor="text1" w:themeTint="D9"/>
          <w:sz w:val="24"/>
          <w:szCs w:val="24"/>
        </w:rPr>
        <w:t>.</w:t>
      </w:r>
    </w:p>
    <w:p w14:paraId="032B2A6A" w14:textId="00B781FA" w:rsidR="003E4A15" w:rsidRPr="003A48A7" w:rsidRDefault="003E4A15" w:rsidP="003E4A15">
      <w:pPr>
        <w:spacing w:line="240" w:lineRule="auto"/>
        <w:jc w:val="both"/>
        <w:rPr>
          <w:rFonts w:asciiTheme="minorHAnsi" w:hAnsiTheme="minorHAnsi" w:cs="gobCL-Bold"/>
          <w:bCs/>
          <w:color w:val="262626" w:themeColor="text1" w:themeTint="D9"/>
          <w:sz w:val="24"/>
          <w:szCs w:val="24"/>
        </w:rPr>
      </w:pPr>
      <w:r w:rsidRPr="003A48A7">
        <w:rPr>
          <w:rFonts w:asciiTheme="minorHAnsi" w:hAnsiTheme="minorHAnsi" w:cs="gobCL-Bold"/>
          <w:bCs/>
          <w:color w:val="262626" w:themeColor="text1" w:themeTint="D9"/>
          <w:sz w:val="24"/>
          <w:szCs w:val="24"/>
        </w:rPr>
        <w:t>Este permiso se podrá utilizar, a elección del trabajador</w:t>
      </w:r>
      <w:r w:rsidR="002D5C06">
        <w:rPr>
          <w:rFonts w:asciiTheme="minorHAnsi" w:hAnsiTheme="minorHAnsi" w:cs="gobCL-Bold"/>
          <w:bCs/>
          <w:color w:val="262626" w:themeColor="text1" w:themeTint="D9"/>
          <w:sz w:val="24"/>
          <w:szCs w:val="24"/>
        </w:rPr>
        <w:t>/a</w:t>
      </w:r>
      <w:r w:rsidRPr="003A48A7">
        <w:rPr>
          <w:rFonts w:asciiTheme="minorHAnsi" w:hAnsiTheme="minorHAnsi" w:cs="gobCL-Bold"/>
          <w:bCs/>
          <w:color w:val="262626" w:themeColor="text1" w:themeTint="D9"/>
          <w:sz w:val="24"/>
          <w:szCs w:val="24"/>
        </w:rPr>
        <w:t>, en el día del matrimonio, los días inmediatamente anteriores o posteriores al de su celebración.</w:t>
      </w:r>
    </w:p>
    <w:p w14:paraId="2A06CFF8" w14:textId="77777777" w:rsidR="003E4A15" w:rsidRPr="003A48A7" w:rsidRDefault="003E4A15" w:rsidP="003E4A15">
      <w:pPr>
        <w:spacing w:line="240" w:lineRule="auto"/>
        <w:jc w:val="both"/>
        <w:rPr>
          <w:rFonts w:asciiTheme="minorHAnsi" w:hAnsiTheme="minorHAnsi" w:cs="gobCL-Bold"/>
          <w:bCs/>
          <w:color w:val="262626" w:themeColor="text1" w:themeTint="D9"/>
          <w:sz w:val="24"/>
          <w:szCs w:val="24"/>
        </w:rPr>
      </w:pPr>
      <w:r w:rsidRPr="003A48A7">
        <w:rPr>
          <w:rFonts w:asciiTheme="minorHAnsi" w:hAnsiTheme="minorHAnsi" w:cs="gobCL-Bold"/>
          <w:bCs/>
          <w:color w:val="262626" w:themeColor="text1" w:themeTint="D9"/>
          <w:sz w:val="24"/>
          <w:szCs w:val="24"/>
        </w:rPr>
        <w:t xml:space="preserve">El trabajador deberá </w:t>
      </w:r>
      <w:proofErr w:type="gramStart"/>
      <w:r w:rsidRPr="003A48A7">
        <w:rPr>
          <w:rFonts w:asciiTheme="minorHAnsi" w:hAnsiTheme="minorHAnsi" w:cs="gobCL-Bold"/>
          <w:bCs/>
          <w:color w:val="262626" w:themeColor="text1" w:themeTint="D9"/>
          <w:sz w:val="24"/>
          <w:szCs w:val="24"/>
        </w:rPr>
        <w:t>dar aviso</w:t>
      </w:r>
      <w:proofErr w:type="gramEnd"/>
      <w:r w:rsidRPr="003A48A7">
        <w:rPr>
          <w:rFonts w:asciiTheme="minorHAnsi" w:hAnsiTheme="minorHAnsi" w:cs="gobCL-Bold"/>
          <w:bCs/>
          <w:color w:val="262626" w:themeColor="text1" w:themeTint="D9"/>
          <w:sz w:val="24"/>
          <w:szCs w:val="24"/>
        </w:rPr>
        <w:t xml:space="preserve"> a su empleador</w:t>
      </w:r>
      <w:r>
        <w:rPr>
          <w:rFonts w:asciiTheme="minorHAnsi" w:hAnsiTheme="minorHAnsi" w:cs="gobCL-Bold"/>
          <w:bCs/>
          <w:color w:val="262626" w:themeColor="text1" w:themeTint="D9"/>
          <w:sz w:val="24"/>
          <w:szCs w:val="24"/>
        </w:rPr>
        <w:t>/a</w:t>
      </w:r>
      <w:r w:rsidRPr="003A48A7">
        <w:rPr>
          <w:rFonts w:asciiTheme="minorHAnsi" w:hAnsiTheme="minorHAnsi" w:cs="gobCL-Bold"/>
          <w:bCs/>
          <w:color w:val="262626" w:themeColor="text1" w:themeTint="D9"/>
          <w:sz w:val="24"/>
          <w:szCs w:val="24"/>
        </w:rPr>
        <w:t xml:space="preserve"> con treinta días de anticipación y presentar dentro de los treinta días siguientes a la celebración el respectivo certificado.</w:t>
      </w:r>
    </w:p>
    <w:p w14:paraId="62651E0F" w14:textId="77777777" w:rsidR="003E4A15" w:rsidRPr="003A48A7" w:rsidRDefault="003E4A15" w:rsidP="003E4A15">
      <w:pPr>
        <w:spacing w:line="240" w:lineRule="auto"/>
        <w:jc w:val="both"/>
        <w:rPr>
          <w:rFonts w:asciiTheme="minorHAnsi" w:hAnsiTheme="minorHAnsi" w:cs="gobCL-Bold"/>
          <w:bCs/>
          <w:color w:val="262626" w:themeColor="text1" w:themeTint="D9"/>
          <w:sz w:val="24"/>
          <w:szCs w:val="24"/>
        </w:rPr>
      </w:pPr>
      <w:r w:rsidRPr="003A48A7">
        <w:rPr>
          <w:rFonts w:asciiTheme="minorHAnsi" w:eastAsiaTheme="majorEastAsia" w:hAnsiTheme="minorHAnsi" w:cstheme="majorBidi"/>
          <w:b/>
          <w:bCs/>
          <w:color w:val="000000" w:themeColor="text1"/>
          <w:sz w:val="24"/>
          <w:szCs w:val="24"/>
        </w:rPr>
        <w:t>Permiso a trabajadoras y trabajadores a efectuarse exámenes de mamografía y próstata, Ley N</w:t>
      </w:r>
      <w:r>
        <w:rPr>
          <w:rFonts w:asciiTheme="minorHAnsi" w:eastAsiaTheme="majorEastAsia" w:hAnsiTheme="minorHAnsi" w:cstheme="majorBidi"/>
          <w:b/>
          <w:bCs/>
          <w:color w:val="000000" w:themeColor="text1"/>
          <w:sz w:val="24"/>
          <w:szCs w:val="24"/>
        </w:rPr>
        <w:t>.</w:t>
      </w:r>
      <w:r w:rsidRPr="003A48A7">
        <w:rPr>
          <w:rFonts w:asciiTheme="minorHAnsi" w:eastAsiaTheme="majorEastAsia" w:hAnsiTheme="minorHAnsi" w:cstheme="majorBidi"/>
          <w:b/>
          <w:bCs/>
          <w:color w:val="000000" w:themeColor="text1"/>
          <w:sz w:val="24"/>
          <w:szCs w:val="24"/>
        </w:rPr>
        <w:t>º 20.769</w:t>
      </w:r>
    </w:p>
    <w:p w14:paraId="5C3F026F" w14:textId="77777777" w:rsidR="003E4A15" w:rsidRPr="00050877" w:rsidRDefault="003E4A15" w:rsidP="003E4A15">
      <w:pPr>
        <w:spacing w:line="240" w:lineRule="auto"/>
        <w:jc w:val="both"/>
        <w:rPr>
          <w:rFonts w:cs="gobCL-Bold"/>
          <w:bCs/>
          <w:color w:val="262626" w:themeColor="text1" w:themeTint="D9"/>
          <w:sz w:val="20"/>
          <w:szCs w:val="20"/>
        </w:rPr>
      </w:pPr>
    </w:p>
    <w:p w14:paraId="784D461F" w14:textId="5699EA9F" w:rsidR="003E4A15" w:rsidRPr="003A48A7"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eastAsia="Times New Roman" w:hAnsiTheme="minorHAnsi" w:cs="Arial"/>
          <w:b/>
          <w:color w:val="222222"/>
          <w:sz w:val="24"/>
          <w:szCs w:val="24"/>
          <w:lang w:val="es-CL"/>
        </w:rPr>
        <w:t>ARTÍCULO 50</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3A48A7">
        <w:rPr>
          <w:rFonts w:asciiTheme="minorHAnsi" w:hAnsiTheme="minorHAnsi" w:cs="gobCL-Bold"/>
          <w:bCs/>
          <w:color w:val="262626" w:themeColor="text1" w:themeTint="D9"/>
          <w:sz w:val="24"/>
          <w:szCs w:val="24"/>
        </w:rPr>
        <w:t xml:space="preserve">Las trabajadoras mayores de </w:t>
      </w:r>
      <w:r w:rsidR="002D5C06">
        <w:rPr>
          <w:rFonts w:asciiTheme="minorHAnsi" w:hAnsiTheme="minorHAnsi" w:cs="gobCL-Bold"/>
          <w:bCs/>
          <w:color w:val="262626" w:themeColor="text1" w:themeTint="D9"/>
          <w:sz w:val="24"/>
          <w:szCs w:val="24"/>
        </w:rPr>
        <w:t>40</w:t>
      </w:r>
      <w:r w:rsidRPr="003A48A7">
        <w:rPr>
          <w:rFonts w:asciiTheme="minorHAnsi" w:hAnsiTheme="minorHAnsi" w:cs="gobCL-Bold"/>
          <w:bCs/>
          <w:color w:val="262626" w:themeColor="text1" w:themeTint="D9"/>
          <w:sz w:val="24"/>
          <w:szCs w:val="24"/>
        </w:rPr>
        <w:t xml:space="preserve"> </w:t>
      </w:r>
      <w:proofErr w:type="gramStart"/>
      <w:r w:rsidRPr="003A48A7">
        <w:rPr>
          <w:rFonts w:asciiTheme="minorHAnsi" w:hAnsiTheme="minorHAnsi" w:cs="gobCL-Bold"/>
          <w:bCs/>
          <w:color w:val="262626" w:themeColor="text1" w:themeTint="D9"/>
          <w:sz w:val="24"/>
          <w:szCs w:val="24"/>
        </w:rPr>
        <w:t>años de edad</w:t>
      </w:r>
      <w:proofErr w:type="gramEnd"/>
      <w:r w:rsidRPr="003A48A7">
        <w:rPr>
          <w:rFonts w:asciiTheme="minorHAnsi" w:hAnsiTheme="minorHAnsi" w:cs="gobCL-Bold"/>
          <w:bCs/>
          <w:color w:val="262626" w:themeColor="text1" w:themeTint="D9"/>
          <w:sz w:val="24"/>
          <w:szCs w:val="24"/>
        </w:rPr>
        <w:t xml:space="preserve"> y los trabajadores mayores de </w:t>
      </w:r>
      <w:r w:rsidR="002D5C06">
        <w:rPr>
          <w:rFonts w:asciiTheme="minorHAnsi" w:hAnsiTheme="minorHAnsi" w:cs="gobCL-Bold"/>
          <w:bCs/>
          <w:color w:val="262626" w:themeColor="text1" w:themeTint="D9"/>
          <w:sz w:val="24"/>
          <w:szCs w:val="24"/>
        </w:rPr>
        <w:t>50</w:t>
      </w:r>
      <w:r w:rsidRPr="003A48A7">
        <w:rPr>
          <w:rFonts w:asciiTheme="minorHAnsi" w:hAnsiTheme="minorHAnsi" w:cs="gobCL-Bold"/>
          <w:bCs/>
          <w:color w:val="262626" w:themeColor="text1" w:themeTint="D9"/>
          <w:sz w:val="24"/>
          <w:szCs w:val="24"/>
        </w:rPr>
        <w:t>, cuyos contratos de trabajo sean por un plazo superior a treinta días, tendrán derecho a medio</w:t>
      </w:r>
      <w:r w:rsidR="002D5C06">
        <w:rPr>
          <w:rFonts w:asciiTheme="minorHAnsi" w:hAnsiTheme="minorHAnsi" w:cs="gobCL-Bold"/>
          <w:bCs/>
          <w:color w:val="262626" w:themeColor="text1" w:themeTint="D9"/>
          <w:sz w:val="24"/>
          <w:szCs w:val="24"/>
        </w:rPr>
        <w:t xml:space="preserve"> </w:t>
      </w:r>
      <w:r w:rsidRPr="003A48A7">
        <w:rPr>
          <w:rFonts w:asciiTheme="minorHAnsi" w:hAnsiTheme="minorHAnsi" w:cs="gobCL-Bold"/>
          <w:bCs/>
          <w:color w:val="262626" w:themeColor="text1" w:themeTint="D9"/>
          <w:sz w:val="24"/>
          <w:szCs w:val="24"/>
        </w:rPr>
        <w:t xml:space="preserve">día de permiso, una vez al año durante la vigencia de la relación laboral, para someterse a los exámenes de mamografía y próstata, respectivamente, pudiendo incluir otras prestaciones de medicina preventiva, tales como el examen de Papanicolau, en las </w:t>
      </w:r>
      <w:r w:rsidRPr="003A48A7">
        <w:rPr>
          <w:rFonts w:asciiTheme="minorHAnsi" w:hAnsiTheme="minorHAnsi" w:cs="gobCL-Bold"/>
          <w:bCs/>
          <w:color w:val="262626" w:themeColor="text1" w:themeTint="D9"/>
          <w:sz w:val="24"/>
          <w:szCs w:val="24"/>
        </w:rPr>
        <w:lastRenderedPageBreak/>
        <w:t>instituciones de salud públicas o privadas que corresponda. En el caso de los contratos celebrados por un plazo fijo, o para la realización de una obra o faena determinada, este derecho podrá ejercerse a partir de los treinta días de celebrado el contrato de trabajo, y en cualquier momento durante la vigencia de éste.</w:t>
      </w:r>
    </w:p>
    <w:p w14:paraId="4787FF62" w14:textId="77777777" w:rsidR="003E4A15" w:rsidRPr="003A48A7" w:rsidRDefault="003E4A15" w:rsidP="003E4A1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line="240" w:lineRule="auto"/>
        <w:jc w:val="both"/>
        <w:rPr>
          <w:rFonts w:asciiTheme="minorHAnsi" w:eastAsia="Times New Roman" w:hAnsiTheme="minorHAnsi" w:cs="Arial"/>
          <w:b/>
          <w:sz w:val="24"/>
          <w:szCs w:val="24"/>
          <w:lang w:val="es-ES_tradnl" w:eastAsia="es-ES"/>
        </w:rPr>
      </w:pPr>
    </w:p>
    <w:p w14:paraId="475D30A3" w14:textId="77777777" w:rsidR="003E4A15" w:rsidRPr="00C84C86" w:rsidRDefault="003E4A15" w:rsidP="003E4A1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line="240" w:lineRule="auto"/>
        <w:jc w:val="both"/>
        <w:rPr>
          <w:rFonts w:asciiTheme="minorHAnsi" w:eastAsia="Times New Roman" w:hAnsiTheme="minorHAnsi" w:cs="Arial"/>
          <w:b/>
          <w:sz w:val="24"/>
          <w:szCs w:val="24"/>
          <w:lang w:val="es-ES_tradnl" w:eastAsia="es-ES"/>
        </w:rPr>
      </w:pPr>
      <w:r>
        <w:rPr>
          <w:rFonts w:asciiTheme="minorHAnsi" w:eastAsia="Times New Roman" w:hAnsiTheme="minorHAnsi" w:cs="Arial"/>
          <w:b/>
          <w:color w:val="222222"/>
          <w:sz w:val="24"/>
          <w:szCs w:val="24"/>
          <w:lang w:val="es-CL"/>
        </w:rPr>
        <w:t>ARTÍCULO 51</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3A48A7">
        <w:rPr>
          <w:rFonts w:asciiTheme="minorHAnsi" w:eastAsia="Arial Unicode MS" w:hAnsiTheme="minorHAnsi" w:cs="Arial"/>
          <w:color w:val="000000"/>
          <w:sz w:val="24"/>
          <w:szCs w:val="24"/>
          <w:lang w:eastAsia="es-ES"/>
        </w:rPr>
        <w:t xml:space="preserve">El padre tendrá derecho a un permiso pagado de cinco días en caso de nacimiento de un hijo, el que podrá utilizar a su elección desde el momento del parto, y en este caso será de días corridos, o distribuirlo dentro del primer mes desde la fecha de nacimiento. De acuerdo con lo que establece la </w:t>
      </w:r>
      <w:r w:rsidRPr="003A48A7">
        <w:rPr>
          <w:rFonts w:asciiTheme="minorHAnsi" w:eastAsia="Times New Roman" w:hAnsiTheme="minorHAnsi" w:cs="Arial"/>
          <w:b/>
          <w:sz w:val="24"/>
          <w:szCs w:val="24"/>
          <w:lang w:val="es-ES_tradnl" w:eastAsia="es-ES"/>
        </w:rPr>
        <w:t>Ley Nº20.047.</w:t>
      </w:r>
    </w:p>
    <w:p w14:paraId="5D1FB57B" w14:textId="77777777" w:rsidR="003E4A15" w:rsidRDefault="003E4A15" w:rsidP="003E4A15">
      <w:pPr>
        <w:spacing w:line="240" w:lineRule="auto"/>
        <w:jc w:val="both"/>
        <w:rPr>
          <w:rFonts w:asciiTheme="minorHAnsi" w:eastAsia="Arial Unicode MS" w:hAnsiTheme="minorHAnsi" w:cs="Arial"/>
          <w:color w:val="000000"/>
          <w:sz w:val="24"/>
          <w:szCs w:val="24"/>
          <w:lang w:eastAsia="es-ES"/>
        </w:rPr>
      </w:pPr>
      <w:r w:rsidRPr="003A48A7">
        <w:rPr>
          <w:rFonts w:asciiTheme="minorHAnsi" w:eastAsia="Arial Unicode MS" w:hAnsiTheme="minorHAnsi" w:cs="Arial"/>
          <w:color w:val="000000"/>
          <w:sz w:val="24"/>
          <w:szCs w:val="24"/>
          <w:lang w:eastAsia="es-ES"/>
        </w:rPr>
        <w:t xml:space="preserve">Este permiso se otorgará también al padre que se le conceda la adopción de un hijo, contado desde la respectiva sentencia definitiva. Este derecho es irrenunciable. </w:t>
      </w:r>
    </w:p>
    <w:p w14:paraId="2482087A" w14:textId="77777777" w:rsidR="003E4A15" w:rsidRPr="00A54BE3" w:rsidRDefault="003E4A15" w:rsidP="003E4A15">
      <w:pPr>
        <w:spacing w:line="240" w:lineRule="auto"/>
        <w:jc w:val="both"/>
        <w:rPr>
          <w:rFonts w:asciiTheme="minorHAnsi" w:eastAsia="Arial Unicode MS" w:hAnsiTheme="minorHAnsi" w:cs="Arial"/>
          <w:color w:val="000000"/>
          <w:sz w:val="24"/>
          <w:szCs w:val="24"/>
          <w:lang w:eastAsia="es-ES"/>
        </w:rPr>
      </w:pPr>
    </w:p>
    <w:p w14:paraId="2B8BED2A" w14:textId="69CABEBC" w:rsidR="003E4A15" w:rsidRPr="00684472" w:rsidRDefault="003E4A15" w:rsidP="003E4A15">
      <w:pPr>
        <w:pStyle w:val="Ttulo1"/>
        <w:rPr>
          <w:lang w:val="es-ES_tradnl"/>
        </w:rPr>
      </w:pPr>
      <w:r>
        <w:rPr>
          <w:lang w:val="es-ES_tradnl"/>
        </w:rPr>
        <w:t>CAPÍTULO XIV</w:t>
      </w:r>
      <w:r w:rsidRPr="00684472">
        <w:rPr>
          <w:lang w:val="es-ES_tradnl"/>
        </w:rPr>
        <w:t>: OTORGA DERECHO A SALA CUNA PARA EL TRABAJADOR LEY N°20.399</w:t>
      </w:r>
    </w:p>
    <w:p w14:paraId="32162A9E" w14:textId="77777777" w:rsidR="003E4A15" w:rsidRPr="00050877" w:rsidRDefault="003E4A15" w:rsidP="003E4A15">
      <w:pPr>
        <w:autoSpaceDE w:val="0"/>
        <w:autoSpaceDN w:val="0"/>
        <w:adjustRightInd w:val="0"/>
        <w:spacing w:line="240" w:lineRule="auto"/>
        <w:rPr>
          <w:rFonts w:cs="Arial"/>
          <w:sz w:val="20"/>
          <w:szCs w:val="20"/>
        </w:rPr>
      </w:pPr>
    </w:p>
    <w:p w14:paraId="176DB862" w14:textId="22041E7F" w:rsidR="003E4A15" w:rsidRPr="00C84C86" w:rsidRDefault="003E4A15" w:rsidP="003E4A15">
      <w:pPr>
        <w:spacing w:line="240" w:lineRule="auto"/>
        <w:jc w:val="both"/>
        <w:rPr>
          <w:rFonts w:asciiTheme="minorHAnsi" w:hAnsiTheme="minorHAnsi" w:cs="Arial"/>
          <w:bCs/>
          <w:snapToGrid w:val="0"/>
          <w:sz w:val="24"/>
          <w:szCs w:val="24"/>
        </w:rPr>
      </w:pPr>
      <w:r>
        <w:rPr>
          <w:rFonts w:asciiTheme="minorHAnsi" w:eastAsia="Times New Roman" w:hAnsiTheme="minorHAnsi" w:cs="Arial"/>
          <w:b/>
          <w:color w:val="222222"/>
          <w:sz w:val="24"/>
          <w:szCs w:val="24"/>
          <w:lang w:val="es-CL"/>
        </w:rPr>
        <w:t>ARTÍCULO 52</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684472">
        <w:rPr>
          <w:rFonts w:asciiTheme="minorHAnsi" w:hAnsiTheme="minorHAnsi" w:cs="Arial"/>
          <w:bCs/>
          <w:snapToGrid w:val="0"/>
          <w:sz w:val="24"/>
          <w:szCs w:val="24"/>
        </w:rPr>
        <w:t>El trabajador que, por ausencia o inhabilidad de la madre, tenga a su cargo el cuidado personal de niños menores de dos años por resolución judicial</w:t>
      </w:r>
      <w:r w:rsidR="002D5C06">
        <w:rPr>
          <w:rFonts w:asciiTheme="minorHAnsi" w:hAnsiTheme="minorHAnsi" w:cs="Arial"/>
          <w:bCs/>
          <w:snapToGrid w:val="0"/>
          <w:sz w:val="24"/>
          <w:szCs w:val="24"/>
        </w:rPr>
        <w:t>,</w:t>
      </w:r>
      <w:r w:rsidRPr="00684472">
        <w:rPr>
          <w:rFonts w:asciiTheme="minorHAnsi" w:hAnsiTheme="minorHAnsi" w:cs="Arial"/>
          <w:bCs/>
          <w:snapToGrid w:val="0"/>
          <w:sz w:val="24"/>
          <w:szCs w:val="24"/>
        </w:rPr>
        <w:t xml:space="preserve"> tendrá los mismos derechos y/o beneficios de sala cuna consagrados en el artículo N</w:t>
      </w:r>
      <w:r>
        <w:rPr>
          <w:rFonts w:asciiTheme="minorHAnsi" w:hAnsiTheme="minorHAnsi" w:cs="Arial"/>
          <w:bCs/>
          <w:snapToGrid w:val="0"/>
          <w:sz w:val="24"/>
          <w:szCs w:val="24"/>
        </w:rPr>
        <w:t>.</w:t>
      </w:r>
      <w:r w:rsidRPr="00684472">
        <w:rPr>
          <w:rFonts w:asciiTheme="minorHAnsi" w:hAnsiTheme="minorHAnsi" w:cs="Arial"/>
          <w:bCs/>
          <w:snapToGrid w:val="0"/>
          <w:sz w:val="24"/>
          <w:szCs w:val="24"/>
        </w:rPr>
        <w:t>º 203 del Código del Trabajo.</w:t>
      </w:r>
    </w:p>
    <w:p w14:paraId="674737EE" w14:textId="77777777" w:rsidR="003E4A15" w:rsidRPr="00684472" w:rsidRDefault="003E4A15" w:rsidP="003E4A15">
      <w:pPr>
        <w:autoSpaceDE w:val="0"/>
        <w:autoSpaceDN w:val="0"/>
        <w:adjustRightInd w:val="0"/>
        <w:spacing w:line="240" w:lineRule="auto"/>
        <w:jc w:val="both"/>
        <w:rPr>
          <w:rFonts w:asciiTheme="minorHAnsi" w:hAnsiTheme="minorHAnsi" w:cs="Arial"/>
          <w:sz w:val="24"/>
          <w:szCs w:val="24"/>
        </w:rPr>
      </w:pPr>
      <w:r w:rsidRPr="00684472">
        <w:rPr>
          <w:rFonts w:asciiTheme="minorHAnsi" w:hAnsiTheme="minorHAnsi" w:cs="Arial"/>
          <w:sz w:val="24"/>
          <w:szCs w:val="24"/>
        </w:rPr>
        <w:t>"El trabajador o trabajadora a quienes, por sentencia judicial, se le haya confiado el cuidado personal del menor de dos años, tendrá los derechos establecidos en este artículo si éstos ya fueran exigibles a su empleador</w:t>
      </w:r>
      <w:r>
        <w:rPr>
          <w:rFonts w:asciiTheme="minorHAnsi" w:hAnsiTheme="minorHAnsi" w:cs="Arial"/>
          <w:sz w:val="24"/>
          <w:szCs w:val="24"/>
        </w:rPr>
        <w:t>/a”.</w:t>
      </w:r>
    </w:p>
    <w:p w14:paraId="3239855F" w14:textId="77777777" w:rsidR="003E4A15" w:rsidRPr="00050877" w:rsidRDefault="003E4A15" w:rsidP="003E4A15">
      <w:pPr>
        <w:tabs>
          <w:tab w:val="left" w:pos="6690"/>
        </w:tabs>
        <w:spacing w:line="240" w:lineRule="auto"/>
        <w:jc w:val="both"/>
        <w:rPr>
          <w:rFonts w:cs="Arial"/>
          <w:color w:val="000000"/>
          <w:sz w:val="20"/>
          <w:szCs w:val="20"/>
        </w:rPr>
      </w:pPr>
      <w:r w:rsidRPr="00050877">
        <w:rPr>
          <w:rFonts w:cs="Arial"/>
          <w:color w:val="000000"/>
          <w:sz w:val="20"/>
          <w:szCs w:val="20"/>
        </w:rPr>
        <w:tab/>
      </w:r>
    </w:p>
    <w:p w14:paraId="63BE542B" w14:textId="1312ACB4" w:rsidR="003E4A15" w:rsidRDefault="003E4A15" w:rsidP="003E4A15">
      <w:pPr>
        <w:pStyle w:val="Ttulo1"/>
      </w:pPr>
      <w:r w:rsidRPr="00AA52C9">
        <w:t xml:space="preserve">DEL PERMISO POSTNATAL PARENTAL </w:t>
      </w:r>
    </w:p>
    <w:p w14:paraId="17AFDA7A" w14:textId="77777777" w:rsidR="003E4A15" w:rsidRPr="005A2F6E" w:rsidRDefault="003E4A15" w:rsidP="003E4A15">
      <w:pPr>
        <w:rPr>
          <w:lang w:eastAsia="es-MX"/>
        </w:rPr>
      </w:pPr>
    </w:p>
    <w:p w14:paraId="505D4087" w14:textId="77777777" w:rsidR="003E4A15" w:rsidRDefault="003E4A15" w:rsidP="003E4A15">
      <w:pPr>
        <w:spacing w:line="240" w:lineRule="auto"/>
        <w:jc w:val="both"/>
        <w:rPr>
          <w:rFonts w:asciiTheme="minorHAnsi" w:eastAsia="Times New Roman" w:hAnsiTheme="minorHAnsi" w:cs="Arial"/>
          <w:b/>
          <w:color w:val="222222"/>
          <w:sz w:val="24"/>
          <w:szCs w:val="24"/>
          <w:lang w:val="es-CL"/>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53</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684472">
        <w:rPr>
          <w:rFonts w:asciiTheme="minorHAnsi" w:eastAsia="Times New Roman" w:hAnsiTheme="minorHAnsi" w:cs="Arial"/>
          <w:color w:val="000000"/>
          <w:sz w:val="24"/>
          <w:szCs w:val="24"/>
          <w:lang w:eastAsia="es-ES"/>
        </w:rPr>
        <w:t xml:space="preserve">El actual postnatal de 12 semanas se extiende mediante un permiso de postnatal parental que se entrega a las trabajadoras mamás en 12 semanas adicionales, hasta alcanzar las 24 semanas íntegras. Dicho permiso tendrá un subsidio equivalente a la remuneración con un tope de 66 UF brutas. </w:t>
      </w:r>
    </w:p>
    <w:p w14:paraId="24815C74" w14:textId="77777777" w:rsidR="003E4A15" w:rsidRPr="00C84C86" w:rsidRDefault="003E4A15" w:rsidP="003E4A15">
      <w:pPr>
        <w:spacing w:line="240" w:lineRule="auto"/>
        <w:jc w:val="both"/>
        <w:rPr>
          <w:rFonts w:asciiTheme="minorHAnsi" w:eastAsia="Times New Roman" w:hAnsiTheme="minorHAnsi" w:cs="Arial"/>
          <w:b/>
          <w:color w:val="222222"/>
          <w:sz w:val="24"/>
          <w:szCs w:val="24"/>
          <w:lang w:val="es-CL"/>
        </w:rPr>
      </w:pPr>
      <w:r w:rsidRPr="00684472">
        <w:rPr>
          <w:rFonts w:asciiTheme="minorHAnsi" w:eastAsia="Times New Roman" w:hAnsiTheme="minorHAnsi" w:cs="Arial"/>
          <w:color w:val="000000"/>
          <w:sz w:val="24"/>
          <w:szCs w:val="24"/>
          <w:lang w:eastAsia="es-ES"/>
        </w:rPr>
        <w:t>Este beneficio se aplica a todas las mujeres trabajadoras dependientes o independientes que estén afiliadas, trabajando y tengan un mínimo de 6 meses de cotizaciones previsionales.</w:t>
      </w:r>
    </w:p>
    <w:p w14:paraId="11C486B7" w14:textId="77777777" w:rsidR="003E4A15" w:rsidRPr="00684472" w:rsidRDefault="003E4A15" w:rsidP="003E4A15">
      <w:pPr>
        <w:spacing w:line="240" w:lineRule="auto"/>
        <w:jc w:val="both"/>
        <w:rPr>
          <w:rFonts w:asciiTheme="minorHAnsi" w:eastAsia="Times New Roman" w:hAnsiTheme="minorHAnsi" w:cs="Arial"/>
          <w:color w:val="000000"/>
          <w:sz w:val="24"/>
          <w:szCs w:val="24"/>
          <w:lang w:eastAsia="es-ES"/>
        </w:rPr>
      </w:pPr>
      <w:r w:rsidRPr="00684472">
        <w:rPr>
          <w:rFonts w:asciiTheme="minorHAnsi" w:eastAsia="Times New Roman" w:hAnsiTheme="minorHAnsi" w:cs="Arial"/>
          <w:color w:val="000000"/>
          <w:sz w:val="24"/>
          <w:szCs w:val="24"/>
          <w:lang w:eastAsia="es-ES"/>
        </w:rPr>
        <w:t xml:space="preserve">Las trabajadoras mamás son libres de elegir la mejor forma de ejercer este derecho, donde pueden optar a las 12 semanas adicionales con permiso completo, 100% de subsidio con tope de 66 UF o 18 semanas a media jornada, con un 50% de subsidio. </w:t>
      </w:r>
    </w:p>
    <w:p w14:paraId="3B70D347" w14:textId="77777777" w:rsidR="003E4A15" w:rsidRPr="00050877" w:rsidRDefault="003E4A15" w:rsidP="003E4A15">
      <w:pPr>
        <w:spacing w:line="240" w:lineRule="auto"/>
        <w:jc w:val="both"/>
        <w:rPr>
          <w:rFonts w:eastAsia="Times New Roman" w:cs="Arial"/>
          <w:sz w:val="20"/>
          <w:szCs w:val="20"/>
          <w:lang w:eastAsia="es-ES"/>
        </w:rPr>
      </w:pPr>
    </w:p>
    <w:p w14:paraId="7266187E" w14:textId="4E784291" w:rsidR="003E4A15" w:rsidRPr="003005EA" w:rsidRDefault="003E4A15" w:rsidP="003E4A15">
      <w:pPr>
        <w:pStyle w:val="Ttulo1"/>
      </w:pPr>
      <w:r w:rsidRPr="003005EA">
        <w:t>CAPÍTULO X</w:t>
      </w:r>
      <w:r>
        <w:t>V</w:t>
      </w:r>
      <w:r w:rsidRPr="003005EA">
        <w:t>: DEL USO O CONDUCCIÓN DE VEHÍCULOS DE PROPIEDAD DE LA EMPRESA</w:t>
      </w:r>
    </w:p>
    <w:p w14:paraId="51C68179" w14:textId="77777777" w:rsidR="003E4A15" w:rsidRPr="00050877" w:rsidRDefault="003E4A15" w:rsidP="003E4A15">
      <w:pPr>
        <w:spacing w:line="240" w:lineRule="auto"/>
        <w:rPr>
          <w:rFonts w:cs="Arial"/>
          <w:spacing w:val="-3"/>
          <w:sz w:val="20"/>
          <w:szCs w:val="20"/>
        </w:rPr>
      </w:pPr>
    </w:p>
    <w:p w14:paraId="4761E7C8" w14:textId="6E1B7BD2" w:rsidR="003E4A15" w:rsidRPr="00684472" w:rsidRDefault="003E4A15" w:rsidP="003E4A15">
      <w:pPr>
        <w:spacing w:line="240" w:lineRule="auto"/>
        <w:jc w:val="both"/>
        <w:rPr>
          <w:rFonts w:asciiTheme="minorHAnsi" w:hAnsiTheme="minorHAnsi" w:cs="Arial"/>
          <w:spacing w:val="-3"/>
          <w:sz w:val="24"/>
          <w:szCs w:val="24"/>
        </w:rPr>
      </w:pPr>
      <w:r>
        <w:rPr>
          <w:rFonts w:asciiTheme="minorHAnsi" w:eastAsia="Times New Roman" w:hAnsiTheme="minorHAnsi" w:cs="Arial"/>
          <w:b/>
          <w:color w:val="222222"/>
          <w:sz w:val="24"/>
          <w:szCs w:val="24"/>
          <w:lang w:val="es-CL"/>
        </w:rPr>
        <w:t>ARTÍCULO 54</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684472">
        <w:rPr>
          <w:rFonts w:asciiTheme="minorHAnsi" w:hAnsiTheme="minorHAnsi" w:cs="Arial"/>
          <w:spacing w:val="-3"/>
          <w:sz w:val="24"/>
          <w:szCs w:val="24"/>
        </w:rPr>
        <w:t>Los trabajadores</w:t>
      </w:r>
      <w:r w:rsidR="002D5C06">
        <w:rPr>
          <w:rFonts w:asciiTheme="minorHAnsi" w:hAnsiTheme="minorHAnsi" w:cs="Arial"/>
          <w:spacing w:val="-3"/>
          <w:sz w:val="24"/>
          <w:szCs w:val="24"/>
        </w:rPr>
        <w:t>/as</w:t>
      </w:r>
      <w:r w:rsidRPr="00684472">
        <w:rPr>
          <w:rFonts w:asciiTheme="minorHAnsi" w:hAnsiTheme="minorHAnsi" w:cs="Arial"/>
          <w:spacing w:val="-3"/>
          <w:sz w:val="24"/>
          <w:szCs w:val="24"/>
        </w:rPr>
        <w:t xml:space="preserve"> que </w:t>
      </w:r>
      <w:proofErr w:type="gramStart"/>
      <w:r w:rsidRPr="00684472">
        <w:rPr>
          <w:rFonts w:asciiTheme="minorHAnsi" w:hAnsiTheme="minorHAnsi" w:cs="Arial"/>
          <w:spacing w:val="-3"/>
          <w:sz w:val="24"/>
          <w:szCs w:val="24"/>
        </w:rPr>
        <w:t>en razón de</w:t>
      </w:r>
      <w:proofErr w:type="gramEnd"/>
      <w:r w:rsidRPr="00684472">
        <w:rPr>
          <w:rFonts w:asciiTheme="minorHAnsi" w:hAnsiTheme="minorHAnsi" w:cs="Arial"/>
          <w:spacing w:val="-3"/>
          <w:sz w:val="24"/>
          <w:szCs w:val="24"/>
        </w:rPr>
        <w:t xml:space="preserve"> sus funciones o por necesidad de la </w:t>
      </w:r>
      <w:r w:rsidR="002D5C06">
        <w:rPr>
          <w:rFonts w:asciiTheme="minorHAnsi" w:hAnsiTheme="minorHAnsi" w:cs="Arial"/>
          <w:spacing w:val="-3"/>
          <w:sz w:val="24"/>
          <w:szCs w:val="24"/>
        </w:rPr>
        <w:t>e</w:t>
      </w:r>
      <w:r w:rsidRPr="00684472">
        <w:rPr>
          <w:rFonts w:asciiTheme="minorHAnsi" w:hAnsiTheme="minorHAnsi" w:cs="Arial"/>
          <w:spacing w:val="-3"/>
          <w:sz w:val="24"/>
          <w:szCs w:val="24"/>
        </w:rPr>
        <w:t xml:space="preserve">mpresa tengan que conducir vehículos de propiedad </w:t>
      </w:r>
      <w:r w:rsidR="002D5C06">
        <w:rPr>
          <w:rFonts w:asciiTheme="minorHAnsi" w:hAnsiTheme="minorHAnsi" w:cs="Arial"/>
          <w:spacing w:val="-3"/>
          <w:sz w:val="24"/>
          <w:szCs w:val="24"/>
        </w:rPr>
        <w:t>de ésta</w:t>
      </w:r>
      <w:r w:rsidRPr="00684472">
        <w:rPr>
          <w:rFonts w:asciiTheme="minorHAnsi" w:hAnsiTheme="minorHAnsi" w:cs="Arial"/>
          <w:spacing w:val="-3"/>
          <w:sz w:val="24"/>
          <w:szCs w:val="24"/>
        </w:rPr>
        <w:t>, deberán contar con la Licencia de Conducir apropiada de acuerdo a la ley, y deberán conocer y respetar las normas de la Ley de Tránsito.</w:t>
      </w:r>
    </w:p>
    <w:p w14:paraId="1205C1EB" w14:textId="77777777" w:rsidR="003E4A15" w:rsidRDefault="003E4A15" w:rsidP="003E4A15">
      <w:pPr>
        <w:spacing w:line="240" w:lineRule="auto"/>
        <w:jc w:val="both"/>
        <w:rPr>
          <w:rFonts w:asciiTheme="minorHAnsi" w:hAnsiTheme="minorHAnsi" w:cs="Arial"/>
          <w:spacing w:val="-3"/>
          <w:sz w:val="24"/>
          <w:szCs w:val="24"/>
        </w:rPr>
      </w:pPr>
      <w:r w:rsidRPr="00684472">
        <w:rPr>
          <w:rFonts w:asciiTheme="minorHAnsi" w:hAnsiTheme="minorHAnsi" w:cs="Arial"/>
          <w:spacing w:val="-3"/>
          <w:sz w:val="24"/>
          <w:szCs w:val="24"/>
        </w:rPr>
        <w:t>Las responsabilidades por manejo imprudente o por infracción a las disposiciones de la Ley de Tránsito, serán de cargo del infractor.</w:t>
      </w:r>
    </w:p>
    <w:p w14:paraId="01ED1B2F" w14:textId="77777777" w:rsidR="003E4A15" w:rsidRPr="00C84C86" w:rsidRDefault="003E4A15" w:rsidP="003E4A15">
      <w:pPr>
        <w:spacing w:line="240" w:lineRule="auto"/>
        <w:jc w:val="both"/>
        <w:rPr>
          <w:rFonts w:asciiTheme="minorHAnsi" w:hAnsiTheme="minorHAnsi" w:cs="Arial"/>
          <w:b/>
          <w:spacing w:val="-3"/>
          <w:sz w:val="24"/>
          <w:szCs w:val="24"/>
        </w:rPr>
      </w:pPr>
      <w:r w:rsidRPr="00C84C86">
        <w:rPr>
          <w:rFonts w:asciiTheme="minorHAnsi" w:hAnsiTheme="minorHAnsi" w:cs="Arial"/>
          <w:b/>
          <w:spacing w:val="-3"/>
          <w:sz w:val="24"/>
          <w:szCs w:val="24"/>
        </w:rPr>
        <w:t xml:space="preserve"> </w:t>
      </w:r>
      <w:r w:rsidRPr="00C84C86">
        <w:rPr>
          <w:rFonts w:asciiTheme="minorHAnsi" w:hAnsiTheme="minorHAnsi" w:cs="Arial"/>
          <w:b/>
          <w:spacing w:val="-3"/>
          <w:sz w:val="24"/>
          <w:szCs w:val="24"/>
          <w:highlight w:val="yellow"/>
        </w:rPr>
        <w:t>SE DEBE REVISASR SI ESTE CAP</w:t>
      </w:r>
      <w:r>
        <w:rPr>
          <w:rFonts w:asciiTheme="minorHAnsi" w:hAnsiTheme="minorHAnsi" w:cs="Arial"/>
          <w:b/>
          <w:spacing w:val="-3"/>
          <w:sz w:val="24"/>
          <w:szCs w:val="24"/>
          <w:highlight w:val="yellow"/>
        </w:rPr>
        <w:t>Í</w:t>
      </w:r>
      <w:r w:rsidRPr="00C84C86">
        <w:rPr>
          <w:rFonts w:asciiTheme="minorHAnsi" w:hAnsiTheme="minorHAnsi" w:cs="Arial"/>
          <w:b/>
          <w:spacing w:val="-3"/>
          <w:sz w:val="24"/>
          <w:szCs w:val="24"/>
          <w:highlight w:val="yellow"/>
        </w:rPr>
        <w:t>TULO APLICA A LA EMPRESA.</w:t>
      </w:r>
      <w:r w:rsidRPr="00C84C86">
        <w:rPr>
          <w:rFonts w:asciiTheme="minorHAnsi" w:hAnsiTheme="minorHAnsi" w:cs="Arial"/>
          <w:b/>
          <w:spacing w:val="-3"/>
          <w:sz w:val="24"/>
          <w:szCs w:val="24"/>
        </w:rPr>
        <w:t xml:space="preserve"> </w:t>
      </w:r>
    </w:p>
    <w:p w14:paraId="00388024" w14:textId="77777777" w:rsidR="003E4A15" w:rsidRPr="00684472" w:rsidRDefault="003E4A15" w:rsidP="003E4A15">
      <w:pPr>
        <w:spacing w:line="240" w:lineRule="auto"/>
        <w:jc w:val="both"/>
        <w:rPr>
          <w:rFonts w:asciiTheme="minorHAnsi" w:hAnsiTheme="minorHAnsi" w:cs="Arial"/>
          <w:spacing w:val="-3"/>
          <w:sz w:val="24"/>
          <w:szCs w:val="24"/>
        </w:rPr>
      </w:pPr>
    </w:p>
    <w:p w14:paraId="1298A30D" w14:textId="77777777" w:rsidR="003E4A15" w:rsidRPr="003005EA" w:rsidRDefault="003E4A15" w:rsidP="003E4A15">
      <w:pPr>
        <w:pStyle w:val="Ttulo1"/>
      </w:pPr>
      <w:r>
        <w:t>CAPÍTULO XVI</w:t>
      </w:r>
      <w:r w:rsidRPr="003005EA">
        <w:t>: LEY N</w:t>
      </w:r>
      <w:r>
        <w:t>.</w:t>
      </w:r>
      <w:r w:rsidRPr="003005EA">
        <w:t>º 20584: REGULA LOS DERECHOS Y DEBERES QUE TIENEN LAS PERSONAS EN RELACIÓN CON ACCIONES VINCULADAS A SU ATENCIÓN EN SALUD</w:t>
      </w:r>
    </w:p>
    <w:p w14:paraId="04B3D627" w14:textId="77777777" w:rsidR="003E4A15" w:rsidRPr="00050877" w:rsidRDefault="003E4A15" w:rsidP="003E4A15">
      <w:pPr>
        <w:spacing w:line="240" w:lineRule="auto"/>
        <w:jc w:val="both"/>
        <w:rPr>
          <w:rFonts w:cs="Arial"/>
          <w:sz w:val="20"/>
          <w:szCs w:val="20"/>
        </w:rPr>
      </w:pPr>
    </w:p>
    <w:p w14:paraId="022B54BD" w14:textId="40AF7913" w:rsidR="003E4A15" w:rsidRPr="00425063" w:rsidRDefault="003E4A15" w:rsidP="003E4A15">
      <w:pPr>
        <w:spacing w:line="240" w:lineRule="auto"/>
        <w:jc w:val="both"/>
        <w:rPr>
          <w:rFonts w:asciiTheme="minorHAnsi" w:hAnsiTheme="minorHAnsi" w:cs="Arial"/>
          <w:bCs/>
          <w:sz w:val="24"/>
          <w:szCs w:val="24"/>
        </w:rPr>
      </w:pPr>
      <w:r>
        <w:rPr>
          <w:rFonts w:asciiTheme="minorHAnsi" w:eastAsia="Times New Roman" w:hAnsiTheme="minorHAnsi" w:cs="Arial"/>
          <w:b/>
          <w:color w:val="222222"/>
          <w:sz w:val="24"/>
          <w:szCs w:val="24"/>
          <w:lang w:val="es-CL"/>
        </w:rPr>
        <w:t>ARTÍCULO 55</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425063">
        <w:rPr>
          <w:rFonts w:asciiTheme="minorHAnsi" w:hAnsiTheme="minorHAnsi" w:cs="Arial"/>
          <w:sz w:val="24"/>
          <w:szCs w:val="24"/>
          <w:lang w:val="es-MX"/>
        </w:rPr>
        <w:t>Todas las solicitudes de información de salud de los trabajadores</w:t>
      </w:r>
      <w:r w:rsidR="002D5C06">
        <w:rPr>
          <w:rFonts w:asciiTheme="minorHAnsi" w:hAnsiTheme="minorHAnsi" w:cs="Arial"/>
          <w:sz w:val="24"/>
          <w:szCs w:val="24"/>
          <w:lang w:val="es-MX"/>
        </w:rPr>
        <w:t>/as</w:t>
      </w:r>
      <w:r w:rsidRPr="00425063">
        <w:rPr>
          <w:rFonts w:asciiTheme="minorHAnsi" w:hAnsiTheme="minorHAnsi" w:cs="Arial"/>
          <w:sz w:val="24"/>
          <w:szCs w:val="24"/>
          <w:lang w:val="es-MX"/>
        </w:rPr>
        <w:t xml:space="preserve"> afiliados a</w:t>
      </w:r>
      <w:r w:rsidR="002D5C06">
        <w:rPr>
          <w:rFonts w:asciiTheme="minorHAnsi" w:hAnsiTheme="minorHAnsi" w:cs="Arial"/>
          <w:sz w:val="24"/>
          <w:szCs w:val="24"/>
          <w:lang w:val="es-MX"/>
        </w:rPr>
        <w:t xml:space="preserve">l </w:t>
      </w:r>
      <w:r w:rsidRPr="00425063">
        <w:rPr>
          <w:rFonts w:asciiTheme="minorHAnsi" w:hAnsiTheme="minorHAnsi" w:cs="Arial"/>
          <w:sz w:val="24"/>
          <w:szCs w:val="24"/>
          <w:lang w:val="es-MX"/>
        </w:rPr>
        <w:t xml:space="preserve">ISL, deberán ser realizadas mediante una autorización firmada ante notario. Lo anterior, </w:t>
      </w:r>
      <w:r w:rsidRPr="00425063">
        <w:rPr>
          <w:rFonts w:asciiTheme="minorHAnsi" w:hAnsiTheme="minorHAnsi" w:cs="Arial"/>
          <w:sz w:val="24"/>
          <w:szCs w:val="24"/>
        </w:rPr>
        <w:t xml:space="preserve">tiene por objeto establecer regulaciones que permitan asegurar el </w:t>
      </w:r>
      <w:r w:rsidRPr="00425063">
        <w:rPr>
          <w:rFonts w:asciiTheme="minorHAnsi" w:hAnsiTheme="minorHAnsi" w:cs="Arial"/>
          <w:bCs/>
          <w:sz w:val="24"/>
          <w:szCs w:val="24"/>
        </w:rPr>
        <w:t xml:space="preserve">otorgamiento, uso correcto </w:t>
      </w:r>
      <w:r w:rsidRPr="00425063">
        <w:rPr>
          <w:rFonts w:asciiTheme="minorHAnsi" w:hAnsiTheme="minorHAnsi" w:cs="Arial"/>
          <w:sz w:val="24"/>
          <w:szCs w:val="24"/>
        </w:rPr>
        <w:t xml:space="preserve">de la licencia médica y una adecuada </w:t>
      </w:r>
      <w:r w:rsidRPr="00425063">
        <w:rPr>
          <w:rFonts w:asciiTheme="minorHAnsi" w:hAnsiTheme="minorHAnsi" w:cs="Arial"/>
          <w:bCs/>
          <w:sz w:val="24"/>
          <w:szCs w:val="24"/>
        </w:rPr>
        <w:t>protección al cotizante y beneficiarios de las Instituciones de Salud Previsional y del Fondo Nacional de Salud.</w:t>
      </w:r>
    </w:p>
    <w:p w14:paraId="535E7D79" w14:textId="77777777" w:rsidR="003E4A15" w:rsidRPr="00425063" w:rsidRDefault="003E4A15" w:rsidP="003E4A15">
      <w:pPr>
        <w:spacing w:line="240" w:lineRule="auto"/>
        <w:jc w:val="both"/>
        <w:rPr>
          <w:rFonts w:asciiTheme="minorHAnsi" w:hAnsiTheme="minorHAnsi" w:cs="Arial"/>
          <w:sz w:val="24"/>
          <w:szCs w:val="24"/>
          <w:lang w:val="es-MX"/>
        </w:rPr>
      </w:pPr>
    </w:p>
    <w:p w14:paraId="6B00683E" w14:textId="2979E379" w:rsidR="003E4A15" w:rsidRPr="00425063" w:rsidRDefault="003E4A15" w:rsidP="003E4A15">
      <w:pPr>
        <w:spacing w:line="240" w:lineRule="auto"/>
        <w:jc w:val="both"/>
        <w:rPr>
          <w:rFonts w:asciiTheme="minorHAnsi" w:hAnsiTheme="minorHAnsi" w:cs="Arial"/>
          <w:sz w:val="24"/>
          <w:szCs w:val="24"/>
          <w:lang w:val="es-MX"/>
        </w:rPr>
      </w:pPr>
      <w:r>
        <w:rPr>
          <w:rFonts w:asciiTheme="minorHAnsi" w:eastAsia="Times New Roman" w:hAnsiTheme="minorHAnsi" w:cs="Arial"/>
          <w:b/>
          <w:color w:val="222222"/>
          <w:sz w:val="24"/>
          <w:szCs w:val="24"/>
          <w:lang w:val="es-CL"/>
        </w:rPr>
        <w:t>ARTÍCULO 56º</w:t>
      </w:r>
      <w:r>
        <w:rPr>
          <w:rFonts w:cs="gobCL-Bold"/>
          <w:b/>
          <w:bCs/>
          <w:color w:val="262626" w:themeColor="text1" w:themeTint="D9"/>
          <w:sz w:val="20"/>
          <w:szCs w:val="20"/>
        </w:rPr>
        <w:t xml:space="preserve">: </w:t>
      </w:r>
      <w:r w:rsidRPr="00425063">
        <w:rPr>
          <w:rFonts w:asciiTheme="minorHAnsi" w:hAnsiTheme="minorHAnsi" w:cs="Arial"/>
          <w:sz w:val="24"/>
          <w:szCs w:val="24"/>
          <w:lang w:val="es-MX"/>
        </w:rPr>
        <w:t>El trabajador</w:t>
      </w:r>
      <w:r>
        <w:rPr>
          <w:rFonts w:asciiTheme="minorHAnsi" w:hAnsiTheme="minorHAnsi" w:cs="Arial"/>
          <w:sz w:val="24"/>
          <w:szCs w:val="24"/>
          <w:lang w:val="es-MX"/>
        </w:rPr>
        <w:t>/a</w:t>
      </w:r>
      <w:r w:rsidRPr="00425063">
        <w:rPr>
          <w:rFonts w:asciiTheme="minorHAnsi" w:hAnsiTheme="minorHAnsi" w:cs="Arial"/>
          <w:sz w:val="24"/>
          <w:szCs w:val="24"/>
          <w:lang w:val="es-MX"/>
        </w:rPr>
        <w:t xml:space="preserve"> como paciente puede, entre sus derechos:</w:t>
      </w:r>
    </w:p>
    <w:p w14:paraId="09AC08D7" w14:textId="77777777" w:rsidR="003E4A15" w:rsidRPr="00425063" w:rsidRDefault="003E4A15" w:rsidP="003E4A15">
      <w:pPr>
        <w:numPr>
          <w:ilvl w:val="0"/>
          <w:numId w:val="8"/>
        </w:numPr>
        <w:spacing w:line="240" w:lineRule="auto"/>
        <w:contextualSpacing/>
        <w:jc w:val="both"/>
        <w:rPr>
          <w:rFonts w:asciiTheme="minorHAnsi" w:hAnsiTheme="minorHAnsi" w:cs="Arial"/>
          <w:sz w:val="24"/>
          <w:szCs w:val="24"/>
          <w:lang w:val="es-MX"/>
        </w:rPr>
      </w:pPr>
      <w:r w:rsidRPr="00425063">
        <w:rPr>
          <w:rFonts w:asciiTheme="minorHAnsi" w:hAnsiTheme="minorHAnsi" w:cs="Arial"/>
          <w:sz w:val="24"/>
          <w:szCs w:val="24"/>
          <w:lang w:val="es-MX"/>
        </w:rPr>
        <w:t xml:space="preserve">Tener información oportuna y comprensible de su estado de salud. </w:t>
      </w:r>
    </w:p>
    <w:p w14:paraId="27DBCC64" w14:textId="77777777" w:rsidR="003E4A15" w:rsidRPr="00425063" w:rsidRDefault="003E4A15" w:rsidP="003E4A15">
      <w:pPr>
        <w:numPr>
          <w:ilvl w:val="0"/>
          <w:numId w:val="8"/>
        </w:numPr>
        <w:spacing w:line="240" w:lineRule="auto"/>
        <w:contextualSpacing/>
        <w:jc w:val="both"/>
        <w:rPr>
          <w:rFonts w:asciiTheme="minorHAnsi" w:hAnsiTheme="minorHAnsi" w:cs="Arial"/>
          <w:sz w:val="24"/>
          <w:szCs w:val="24"/>
          <w:lang w:val="es-MX"/>
        </w:rPr>
      </w:pPr>
      <w:r w:rsidRPr="00425063">
        <w:rPr>
          <w:rFonts w:asciiTheme="minorHAnsi" w:hAnsiTheme="minorHAnsi" w:cs="Arial"/>
          <w:sz w:val="24"/>
          <w:szCs w:val="24"/>
          <w:lang w:val="es-MX"/>
        </w:rPr>
        <w:t xml:space="preserve">Recibir un trato digno, respetando su privacidad. </w:t>
      </w:r>
    </w:p>
    <w:p w14:paraId="363CD938" w14:textId="77777777" w:rsidR="003E4A15" w:rsidRPr="00425063" w:rsidRDefault="003E4A15" w:rsidP="003E4A15">
      <w:pPr>
        <w:numPr>
          <w:ilvl w:val="0"/>
          <w:numId w:val="8"/>
        </w:numPr>
        <w:spacing w:line="240" w:lineRule="auto"/>
        <w:contextualSpacing/>
        <w:jc w:val="both"/>
        <w:rPr>
          <w:rFonts w:asciiTheme="minorHAnsi" w:hAnsiTheme="minorHAnsi" w:cs="Arial"/>
          <w:sz w:val="24"/>
          <w:szCs w:val="24"/>
          <w:lang w:val="es-MX"/>
        </w:rPr>
      </w:pPr>
      <w:r w:rsidRPr="00425063">
        <w:rPr>
          <w:rFonts w:asciiTheme="minorHAnsi" w:hAnsiTheme="minorHAnsi" w:cs="Arial"/>
          <w:sz w:val="24"/>
          <w:szCs w:val="24"/>
          <w:lang w:val="es-MX"/>
        </w:rPr>
        <w:t xml:space="preserve">Ser informado de los costos de su atención de salud. </w:t>
      </w:r>
    </w:p>
    <w:p w14:paraId="5765F85B" w14:textId="77777777" w:rsidR="003E4A15" w:rsidRPr="00425063" w:rsidRDefault="003E4A15" w:rsidP="003E4A15">
      <w:pPr>
        <w:numPr>
          <w:ilvl w:val="0"/>
          <w:numId w:val="8"/>
        </w:numPr>
        <w:spacing w:line="240" w:lineRule="auto"/>
        <w:contextualSpacing/>
        <w:jc w:val="both"/>
        <w:rPr>
          <w:rFonts w:asciiTheme="minorHAnsi" w:hAnsiTheme="minorHAnsi" w:cs="Arial"/>
          <w:sz w:val="24"/>
          <w:szCs w:val="24"/>
          <w:lang w:val="es-MX"/>
        </w:rPr>
      </w:pPr>
      <w:r w:rsidRPr="00425063">
        <w:rPr>
          <w:rFonts w:asciiTheme="minorHAnsi" w:hAnsiTheme="minorHAnsi" w:cs="Arial"/>
          <w:sz w:val="24"/>
          <w:szCs w:val="24"/>
          <w:lang w:val="es-MX"/>
        </w:rPr>
        <w:t xml:space="preserve">Que su médico le entregue un informe de la atención recibida durante su hospitalización. </w:t>
      </w:r>
    </w:p>
    <w:p w14:paraId="7DF5B20B" w14:textId="77777777" w:rsidR="003E4A15" w:rsidRPr="00425063" w:rsidRDefault="003E4A15" w:rsidP="003E4A15">
      <w:pPr>
        <w:spacing w:line="240" w:lineRule="auto"/>
        <w:jc w:val="both"/>
        <w:rPr>
          <w:rFonts w:asciiTheme="minorHAnsi" w:hAnsiTheme="minorHAnsi" w:cs="Arial"/>
          <w:sz w:val="24"/>
          <w:szCs w:val="24"/>
          <w:lang w:val="es-MX"/>
        </w:rPr>
      </w:pPr>
    </w:p>
    <w:p w14:paraId="55BC3AEB" w14:textId="28C55132" w:rsidR="003E4A15" w:rsidRPr="00425063" w:rsidRDefault="003E4A15" w:rsidP="003E4A15">
      <w:pPr>
        <w:spacing w:line="240" w:lineRule="auto"/>
        <w:jc w:val="both"/>
        <w:rPr>
          <w:rFonts w:asciiTheme="minorHAnsi" w:eastAsiaTheme="minorHAnsi" w:hAnsiTheme="minorHAnsi" w:cs="Arial"/>
          <w:sz w:val="24"/>
          <w:szCs w:val="24"/>
          <w:lang w:val="es-MX"/>
        </w:rPr>
      </w:pPr>
      <w:r>
        <w:rPr>
          <w:rFonts w:asciiTheme="minorHAnsi" w:eastAsia="Times New Roman" w:hAnsiTheme="minorHAnsi" w:cs="Arial"/>
          <w:b/>
          <w:color w:val="222222"/>
          <w:sz w:val="24"/>
          <w:szCs w:val="24"/>
          <w:lang w:val="es-CL"/>
        </w:rPr>
        <w:t>ARTÍCULO 57</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425063">
        <w:rPr>
          <w:rFonts w:asciiTheme="minorHAnsi" w:hAnsiTheme="minorHAnsi" w:cs="Arial"/>
          <w:sz w:val="24"/>
          <w:szCs w:val="24"/>
          <w:lang w:val="es-MX"/>
        </w:rPr>
        <w:t xml:space="preserve">Por otra parte, el trabajador como paciente tiene </w:t>
      </w:r>
      <w:r w:rsidR="00771611">
        <w:rPr>
          <w:rFonts w:asciiTheme="minorHAnsi" w:hAnsiTheme="minorHAnsi" w:cs="Arial"/>
          <w:sz w:val="24"/>
          <w:szCs w:val="24"/>
          <w:lang w:val="es-MX"/>
        </w:rPr>
        <w:t xml:space="preserve">los siguientes </w:t>
      </w:r>
      <w:r w:rsidRPr="00425063">
        <w:rPr>
          <w:rFonts w:asciiTheme="minorHAnsi" w:hAnsiTheme="minorHAnsi" w:cs="Arial"/>
          <w:sz w:val="24"/>
          <w:szCs w:val="24"/>
          <w:lang w:val="es-MX"/>
        </w:rPr>
        <w:t>deberes:</w:t>
      </w:r>
    </w:p>
    <w:p w14:paraId="312D2B01" w14:textId="77777777" w:rsidR="003E4A15" w:rsidRPr="00425063" w:rsidRDefault="003E4A15" w:rsidP="003E4A15">
      <w:pPr>
        <w:numPr>
          <w:ilvl w:val="0"/>
          <w:numId w:val="9"/>
        </w:numPr>
        <w:spacing w:line="240" w:lineRule="auto"/>
        <w:contextualSpacing/>
        <w:jc w:val="both"/>
        <w:rPr>
          <w:rFonts w:asciiTheme="minorHAnsi" w:hAnsiTheme="minorHAnsi" w:cs="Arial"/>
          <w:sz w:val="24"/>
          <w:szCs w:val="24"/>
          <w:lang w:val="es-MX"/>
        </w:rPr>
      </w:pPr>
      <w:r w:rsidRPr="00425063">
        <w:rPr>
          <w:rFonts w:asciiTheme="minorHAnsi" w:hAnsiTheme="minorHAnsi" w:cs="Arial"/>
          <w:sz w:val="24"/>
          <w:szCs w:val="24"/>
          <w:lang w:val="es-MX"/>
        </w:rPr>
        <w:t xml:space="preserve">Entregar información veraz sobre su enfermedad, identidad y dirección. </w:t>
      </w:r>
    </w:p>
    <w:p w14:paraId="2CD792D7" w14:textId="77777777" w:rsidR="003E4A15" w:rsidRPr="00425063" w:rsidRDefault="003E4A15" w:rsidP="003E4A15">
      <w:pPr>
        <w:numPr>
          <w:ilvl w:val="0"/>
          <w:numId w:val="9"/>
        </w:numPr>
        <w:spacing w:line="240" w:lineRule="auto"/>
        <w:contextualSpacing/>
        <w:jc w:val="both"/>
        <w:rPr>
          <w:rFonts w:asciiTheme="minorHAnsi" w:hAnsiTheme="minorHAnsi" w:cs="Arial"/>
          <w:sz w:val="24"/>
          <w:szCs w:val="24"/>
          <w:lang w:val="es-MX"/>
        </w:rPr>
      </w:pPr>
      <w:r w:rsidRPr="00425063">
        <w:rPr>
          <w:rFonts w:asciiTheme="minorHAnsi" w:hAnsiTheme="minorHAnsi" w:cs="Arial"/>
          <w:sz w:val="24"/>
          <w:szCs w:val="24"/>
          <w:lang w:val="es-MX"/>
        </w:rPr>
        <w:t xml:space="preserve">Cuidar las instalaciones y equipamientos del recinto. </w:t>
      </w:r>
    </w:p>
    <w:p w14:paraId="652914E6" w14:textId="77777777" w:rsidR="003E4A15" w:rsidRPr="00425063" w:rsidRDefault="003E4A15" w:rsidP="003E4A15">
      <w:pPr>
        <w:numPr>
          <w:ilvl w:val="0"/>
          <w:numId w:val="9"/>
        </w:numPr>
        <w:spacing w:line="240" w:lineRule="auto"/>
        <w:contextualSpacing/>
        <w:jc w:val="both"/>
        <w:rPr>
          <w:rFonts w:asciiTheme="minorHAnsi" w:hAnsiTheme="minorHAnsi" w:cs="Arial"/>
          <w:sz w:val="24"/>
          <w:szCs w:val="24"/>
          <w:lang w:val="es-MX"/>
        </w:rPr>
      </w:pPr>
      <w:r w:rsidRPr="00425063">
        <w:rPr>
          <w:rFonts w:asciiTheme="minorHAnsi" w:hAnsiTheme="minorHAnsi" w:cs="Arial"/>
          <w:sz w:val="24"/>
          <w:szCs w:val="24"/>
          <w:lang w:val="es-MX"/>
        </w:rPr>
        <w:t>Tratar respetuosamente al personal de salud.</w:t>
      </w:r>
    </w:p>
    <w:p w14:paraId="7413B0BD" w14:textId="77777777" w:rsidR="003E4A15" w:rsidRPr="00050877" w:rsidRDefault="003E4A15" w:rsidP="003E4A15">
      <w:pPr>
        <w:spacing w:line="240" w:lineRule="auto"/>
        <w:rPr>
          <w:rFonts w:cs="Arial"/>
          <w:sz w:val="20"/>
          <w:szCs w:val="20"/>
          <w:lang w:val="es-MX"/>
        </w:rPr>
      </w:pPr>
    </w:p>
    <w:p w14:paraId="32704629" w14:textId="77777777" w:rsidR="003E4A15" w:rsidRPr="002D49CD" w:rsidRDefault="003E4A15" w:rsidP="003E4A15">
      <w:pPr>
        <w:pStyle w:val="Ttulo1"/>
        <w:rPr>
          <w:lang w:val="es-CL"/>
        </w:rPr>
      </w:pPr>
      <w:r>
        <w:rPr>
          <w:lang w:val="es-CL"/>
        </w:rPr>
        <w:t>CAPÍTULO XVII</w:t>
      </w:r>
      <w:r w:rsidRPr="002D49CD">
        <w:rPr>
          <w:lang w:val="es-CL"/>
        </w:rPr>
        <w:t>: MENORES DE EDAD, DECRETO 50 “REGLAMENTO PARA LA APLICACIÓN DEL ARTÍCULO 13° DEL CÓDIGO DEL TRABAJO”</w:t>
      </w:r>
    </w:p>
    <w:p w14:paraId="18406458" w14:textId="77777777" w:rsidR="003E4A15" w:rsidRPr="00050877" w:rsidRDefault="003E4A15" w:rsidP="003E4A15">
      <w:pPr>
        <w:pStyle w:val="Ttulo1"/>
        <w:rPr>
          <w:lang w:val="es-CL"/>
        </w:rPr>
      </w:pPr>
    </w:p>
    <w:p w14:paraId="79564873" w14:textId="77777777" w:rsidR="003E4A15" w:rsidRPr="002D49CD" w:rsidRDefault="003E4A15" w:rsidP="003E4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eastAsia="Times New Roman" w:hAnsiTheme="minorHAnsi" w:cs="Arial"/>
          <w:sz w:val="24"/>
          <w:szCs w:val="24"/>
          <w:lang w:val="es-CL"/>
        </w:rPr>
      </w:pPr>
      <w:r w:rsidRPr="00184767">
        <w:rPr>
          <w:rFonts w:asciiTheme="minorHAnsi" w:eastAsia="Times New Roman" w:hAnsiTheme="minorHAnsi" w:cs="Arial"/>
          <w:b/>
          <w:color w:val="222222"/>
          <w:sz w:val="24"/>
          <w:szCs w:val="24"/>
          <w:lang w:val="es-CL"/>
        </w:rPr>
        <w:t>ARTÍCULO</w:t>
      </w:r>
      <w:r>
        <w:rPr>
          <w:rFonts w:asciiTheme="minorHAnsi" w:eastAsia="Times New Roman" w:hAnsiTheme="minorHAnsi" w:cs="Arial"/>
          <w:b/>
          <w:color w:val="222222"/>
          <w:sz w:val="24"/>
          <w:szCs w:val="24"/>
          <w:lang w:val="es-CL"/>
        </w:rPr>
        <w:t xml:space="preserve"> 58</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2D49CD">
        <w:rPr>
          <w:rFonts w:asciiTheme="minorHAnsi" w:eastAsia="Times New Roman" w:hAnsiTheme="minorHAnsi" w:cs="Arial"/>
          <w:sz w:val="24"/>
          <w:szCs w:val="24"/>
          <w:lang w:val="es-CL"/>
        </w:rPr>
        <w:t xml:space="preserve">Los menores de 18 </w:t>
      </w:r>
      <w:proofErr w:type="gramStart"/>
      <w:r w:rsidRPr="002D49CD">
        <w:rPr>
          <w:rFonts w:asciiTheme="minorHAnsi" w:eastAsia="Times New Roman" w:hAnsiTheme="minorHAnsi" w:cs="Arial"/>
          <w:sz w:val="24"/>
          <w:szCs w:val="24"/>
          <w:lang w:val="es-CL"/>
        </w:rPr>
        <w:t>años de edad</w:t>
      </w:r>
      <w:proofErr w:type="gramEnd"/>
      <w:r w:rsidRPr="002D49CD">
        <w:rPr>
          <w:rFonts w:asciiTheme="minorHAnsi" w:eastAsia="Times New Roman" w:hAnsiTheme="minorHAnsi" w:cs="Arial"/>
          <w:sz w:val="24"/>
          <w:szCs w:val="24"/>
          <w:lang w:val="es-CL"/>
        </w:rPr>
        <w:t xml:space="preserve"> no deberán ser admitidos en trabajos cuyas actividades sean peligrosas por su naturaleza o por las condiciones en que se realizan y, por tanto, éstas puedan resultar perjudiciales para la salud, seguridad o afectar el desarrollo físico, psicológico o moral del menor.</w:t>
      </w:r>
    </w:p>
    <w:p w14:paraId="7E2664BA" w14:textId="77777777" w:rsidR="003E4A15" w:rsidRPr="002D49CD" w:rsidRDefault="003E4A15" w:rsidP="003E4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eastAsia="Times New Roman" w:hAnsiTheme="minorHAnsi" w:cs="Arial"/>
          <w:sz w:val="24"/>
          <w:szCs w:val="24"/>
          <w:lang w:val="es-CL"/>
        </w:rPr>
      </w:pPr>
    </w:p>
    <w:p w14:paraId="21F324A4" w14:textId="58E31C70" w:rsidR="003E4A15" w:rsidRPr="00E54C85" w:rsidRDefault="003E4A15" w:rsidP="003E4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eastAsia="Times New Roman" w:hAnsiTheme="minorHAnsi" w:cs="Arial"/>
          <w:sz w:val="24"/>
          <w:szCs w:val="24"/>
          <w:lang w:val="es-CL"/>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59</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2D49CD">
        <w:rPr>
          <w:rFonts w:asciiTheme="minorHAnsi" w:eastAsia="Times New Roman" w:hAnsiTheme="minorHAnsi" w:cs="Arial"/>
          <w:bCs/>
          <w:sz w:val="24"/>
          <w:szCs w:val="24"/>
          <w:lang w:val="es-CL"/>
        </w:rPr>
        <w:t xml:space="preserve">Cada vez que ocurra un accidente laboral a un menor de edad, la empresa y </w:t>
      </w:r>
      <w:r>
        <w:rPr>
          <w:rFonts w:asciiTheme="minorHAnsi" w:eastAsia="Times New Roman" w:hAnsiTheme="minorHAnsi" w:cs="Arial"/>
          <w:bCs/>
          <w:sz w:val="24"/>
          <w:szCs w:val="24"/>
          <w:lang w:val="es-CL"/>
        </w:rPr>
        <w:t>el organismo administrador respectivo</w:t>
      </w:r>
      <w:r w:rsidRPr="002D49CD">
        <w:rPr>
          <w:rFonts w:asciiTheme="minorHAnsi" w:eastAsia="Times New Roman" w:hAnsiTheme="minorHAnsi" w:cs="Arial"/>
          <w:bCs/>
          <w:sz w:val="24"/>
          <w:szCs w:val="24"/>
          <w:lang w:val="es-CL"/>
        </w:rPr>
        <w:t xml:space="preserve"> a</w:t>
      </w:r>
      <w:r w:rsidR="00771611">
        <w:rPr>
          <w:rFonts w:asciiTheme="minorHAnsi" w:eastAsia="Times New Roman" w:hAnsiTheme="minorHAnsi" w:cs="Arial"/>
          <w:bCs/>
          <w:sz w:val="24"/>
          <w:szCs w:val="24"/>
          <w:lang w:val="es-CL"/>
        </w:rPr>
        <w:t>l</w:t>
      </w:r>
      <w:r w:rsidRPr="002D49CD">
        <w:rPr>
          <w:rFonts w:asciiTheme="minorHAnsi" w:eastAsia="Times New Roman" w:hAnsiTheme="minorHAnsi" w:cs="Arial"/>
          <w:bCs/>
          <w:sz w:val="24"/>
          <w:szCs w:val="24"/>
          <w:lang w:val="es-CL"/>
        </w:rPr>
        <w:t xml:space="preserve"> cual se encuentre adherida, deberá proceder a la </w:t>
      </w:r>
      <w:r w:rsidRPr="002D49CD">
        <w:rPr>
          <w:rFonts w:asciiTheme="minorHAnsi" w:eastAsia="Times New Roman" w:hAnsiTheme="minorHAnsi" w:cs="Arial"/>
          <w:sz w:val="24"/>
          <w:szCs w:val="24"/>
          <w:lang w:val="es-CL"/>
        </w:rPr>
        <w:t>notificación de accidentes del trabajo de menores de 18 años, mediante el Formulario de Notificación respectivo.</w:t>
      </w:r>
    </w:p>
    <w:p w14:paraId="07D15ECE" w14:textId="1BC6E78E" w:rsidR="003E4A15" w:rsidRPr="002D49CD" w:rsidRDefault="003E4A15" w:rsidP="003E4A15">
      <w:pPr>
        <w:pStyle w:val="Ttulo1"/>
      </w:pPr>
      <w:r w:rsidRPr="009E048B">
        <w:rPr>
          <w:highlight w:val="yellow"/>
        </w:rPr>
        <w:t>CAPÍTULO XVIII:</w:t>
      </w:r>
      <w:r w:rsidRPr="009E048B">
        <w:rPr>
          <w:iCs/>
          <w:highlight w:val="yellow"/>
        </w:rPr>
        <w:t xml:space="preserve"> DECRETO N</w:t>
      </w:r>
      <w:r>
        <w:rPr>
          <w:iCs/>
          <w:highlight w:val="yellow"/>
        </w:rPr>
        <w:t>.</w:t>
      </w:r>
      <w:r w:rsidRPr="009E048B">
        <w:rPr>
          <w:iCs/>
          <w:highlight w:val="yellow"/>
        </w:rPr>
        <w:t xml:space="preserve">º 4. </w:t>
      </w:r>
      <w:r w:rsidRPr="009E048B">
        <w:rPr>
          <w:highlight w:val="yellow"/>
        </w:rPr>
        <w:t>MODIFICA DECRETO N</w:t>
      </w:r>
      <w:r>
        <w:rPr>
          <w:highlight w:val="yellow"/>
        </w:rPr>
        <w:t>.</w:t>
      </w:r>
      <w:r w:rsidRPr="009E048B">
        <w:rPr>
          <w:highlight w:val="yellow"/>
        </w:rPr>
        <w:t xml:space="preserve">º 594 DE 1999. DE LOS FACTORES DE RIESGO DE LESIÓN </w:t>
      </w:r>
      <w:proofErr w:type="gramStart"/>
      <w:r w:rsidRPr="009E048B">
        <w:rPr>
          <w:highlight w:val="yellow"/>
        </w:rPr>
        <w:t>MUSCULO-ESQUELÉTICOS</w:t>
      </w:r>
      <w:proofErr w:type="gramEnd"/>
      <w:r w:rsidRPr="009E048B">
        <w:rPr>
          <w:highlight w:val="yellow"/>
        </w:rPr>
        <w:t xml:space="preserve"> DE EXTREMIDADES SUPERIORES</w:t>
      </w:r>
    </w:p>
    <w:p w14:paraId="062EB34C" w14:textId="77777777" w:rsidR="003E4A15" w:rsidRPr="00D77025" w:rsidRDefault="003E4A15" w:rsidP="003E4A15">
      <w:pPr>
        <w:spacing w:line="240" w:lineRule="auto"/>
        <w:jc w:val="both"/>
        <w:rPr>
          <w:rFonts w:cs="Arial"/>
          <w:b/>
          <w:bCs/>
          <w:sz w:val="20"/>
          <w:szCs w:val="20"/>
        </w:rPr>
      </w:pPr>
    </w:p>
    <w:p w14:paraId="48A10F66" w14:textId="04FD875B" w:rsidR="003E4A15" w:rsidRPr="002D49CD" w:rsidRDefault="003E4A15" w:rsidP="003E4A15">
      <w:pPr>
        <w:autoSpaceDE w:val="0"/>
        <w:autoSpaceDN w:val="0"/>
        <w:adjustRightInd w:val="0"/>
        <w:spacing w:line="240" w:lineRule="auto"/>
        <w:jc w:val="both"/>
        <w:rPr>
          <w:rFonts w:asciiTheme="minorHAnsi" w:hAnsiTheme="minorHAnsi" w:cs="Arial"/>
          <w:sz w:val="24"/>
          <w:szCs w:val="24"/>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60</w:t>
      </w:r>
      <w:r w:rsidRPr="00184767">
        <w:rPr>
          <w:rFonts w:asciiTheme="minorHAnsi" w:eastAsia="Times New Roman" w:hAnsiTheme="minorHAnsi" w:cs="Arial"/>
          <w:b/>
          <w:color w:val="222222"/>
          <w:sz w:val="24"/>
          <w:szCs w:val="24"/>
          <w:lang w:val="es-CL"/>
        </w:rPr>
        <w:t xml:space="preserve">º. </w:t>
      </w:r>
      <w:r w:rsidRPr="002D49CD">
        <w:rPr>
          <w:rFonts w:asciiTheme="minorHAnsi" w:hAnsiTheme="minorHAnsi" w:cs="Arial"/>
          <w:sz w:val="24"/>
          <w:szCs w:val="24"/>
        </w:rPr>
        <w:t xml:space="preserve">Para efectos de los factores de riesgo de lesión </w:t>
      </w:r>
      <w:proofErr w:type="gramStart"/>
      <w:r w:rsidRPr="002D49CD">
        <w:rPr>
          <w:rFonts w:asciiTheme="minorHAnsi" w:hAnsiTheme="minorHAnsi" w:cs="Arial"/>
          <w:sz w:val="24"/>
          <w:szCs w:val="24"/>
        </w:rPr>
        <w:t>musculo</w:t>
      </w:r>
      <w:r w:rsidR="00771611">
        <w:rPr>
          <w:rFonts w:asciiTheme="minorHAnsi" w:hAnsiTheme="minorHAnsi" w:cs="Arial"/>
          <w:sz w:val="24"/>
          <w:szCs w:val="24"/>
        </w:rPr>
        <w:t>-</w:t>
      </w:r>
      <w:r w:rsidRPr="002D49CD">
        <w:rPr>
          <w:rFonts w:asciiTheme="minorHAnsi" w:hAnsiTheme="minorHAnsi" w:cs="Arial"/>
          <w:sz w:val="24"/>
          <w:szCs w:val="24"/>
        </w:rPr>
        <w:t>esquelética</w:t>
      </w:r>
      <w:proofErr w:type="gramEnd"/>
      <w:r w:rsidRPr="002D49CD">
        <w:rPr>
          <w:rFonts w:asciiTheme="minorHAnsi" w:hAnsiTheme="minorHAnsi" w:cs="Arial"/>
          <w:sz w:val="24"/>
          <w:szCs w:val="24"/>
        </w:rPr>
        <w:t xml:space="preserve"> de extremidades superiores, las siguientes expresiones tendrán el significado que se indica:</w:t>
      </w:r>
    </w:p>
    <w:p w14:paraId="65D89D03" w14:textId="77777777" w:rsidR="003E4A15" w:rsidRPr="002D49CD" w:rsidRDefault="003E4A15" w:rsidP="003E4A15">
      <w:pPr>
        <w:autoSpaceDE w:val="0"/>
        <w:autoSpaceDN w:val="0"/>
        <w:adjustRightInd w:val="0"/>
        <w:spacing w:line="240" w:lineRule="auto"/>
        <w:ind w:left="426"/>
        <w:jc w:val="both"/>
        <w:rPr>
          <w:rFonts w:asciiTheme="minorHAnsi" w:hAnsiTheme="minorHAnsi" w:cs="Arial"/>
          <w:sz w:val="24"/>
          <w:szCs w:val="24"/>
        </w:rPr>
      </w:pPr>
      <w:r w:rsidRPr="002D49CD">
        <w:rPr>
          <w:rFonts w:asciiTheme="minorHAnsi" w:hAnsiTheme="minorHAnsi" w:cs="Arial"/>
          <w:b/>
          <w:sz w:val="24"/>
          <w:szCs w:val="24"/>
        </w:rPr>
        <w:t>a) Extremidades Superiores:</w:t>
      </w:r>
      <w:r w:rsidRPr="002D49CD">
        <w:rPr>
          <w:rFonts w:asciiTheme="minorHAnsi" w:hAnsiTheme="minorHAnsi" w:cs="Arial"/>
          <w:sz w:val="24"/>
          <w:szCs w:val="24"/>
        </w:rPr>
        <w:t xml:space="preserve"> Segmento corporal que comprende las estructuras anatómicas de hombro, brazo, antebrazo, codo, muñeca y mano.</w:t>
      </w:r>
    </w:p>
    <w:p w14:paraId="420C5794" w14:textId="2CF43929" w:rsidR="003E4A15" w:rsidRPr="002D49CD" w:rsidRDefault="003E4A15" w:rsidP="003E4A15">
      <w:pPr>
        <w:autoSpaceDE w:val="0"/>
        <w:autoSpaceDN w:val="0"/>
        <w:adjustRightInd w:val="0"/>
        <w:spacing w:line="240" w:lineRule="auto"/>
        <w:ind w:left="426"/>
        <w:jc w:val="both"/>
        <w:rPr>
          <w:rFonts w:asciiTheme="minorHAnsi" w:hAnsiTheme="minorHAnsi" w:cs="Arial"/>
          <w:sz w:val="24"/>
          <w:szCs w:val="24"/>
        </w:rPr>
      </w:pPr>
      <w:r w:rsidRPr="002D49CD">
        <w:rPr>
          <w:rFonts w:asciiTheme="minorHAnsi" w:hAnsiTheme="minorHAnsi" w:cs="Arial"/>
          <w:b/>
          <w:sz w:val="24"/>
          <w:szCs w:val="24"/>
        </w:rPr>
        <w:lastRenderedPageBreak/>
        <w:t>b) Factores biomecánicos:</w:t>
      </w:r>
      <w:r w:rsidRPr="002D49CD">
        <w:rPr>
          <w:rFonts w:asciiTheme="minorHAnsi" w:hAnsiTheme="minorHAnsi" w:cs="Arial"/>
          <w:sz w:val="24"/>
          <w:szCs w:val="24"/>
        </w:rPr>
        <w:t xml:space="preserve"> Factores de las ciencias de la mecánica que influyen y ayudan a estudiar y entender el funcionamiento del sistema </w:t>
      </w:r>
      <w:proofErr w:type="gramStart"/>
      <w:r w:rsidRPr="002D49CD">
        <w:rPr>
          <w:rFonts w:asciiTheme="minorHAnsi" w:hAnsiTheme="minorHAnsi" w:cs="Arial"/>
          <w:sz w:val="24"/>
          <w:szCs w:val="24"/>
        </w:rPr>
        <w:t>musculo</w:t>
      </w:r>
      <w:r w:rsidR="00771611">
        <w:rPr>
          <w:rFonts w:asciiTheme="minorHAnsi" w:hAnsiTheme="minorHAnsi" w:cs="Arial"/>
          <w:sz w:val="24"/>
          <w:szCs w:val="24"/>
        </w:rPr>
        <w:t>-</w:t>
      </w:r>
      <w:r w:rsidRPr="002D49CD">
        <w:rPr>
          <w:rFonts w:asciiTheme="minorHAnsi" w:hAnsiTheme="minorHAnsi" w:cs="Arial"/>
          <w:sz w:val="24"/>
          <w:szCs w:val="24"/>
        </w:rPr>
        <w:t>esquelético</w:t>
      </w:r>
      <w:proofErr w:type="gramEnd"/>
      <w:r w:rsidRPr="002D49CD">
        <w:rPr>
          <w:rFonts w:asciiTheme="minorHAnsi" w:hAnsiTheme="minorHAnsi" w:cs="Arial"/>
          <w:sz w:val="24"/>
          <w:szCs w:val="24"/>
        </w:rPr>
        <w:t xml:space="preserve"> entre los cuales se encuentran la fuerza, postura y repetitividad.</w:t>
      </w:r>
    </w:p>
    <w:p w14:paraId="6E889A49" w14:textId="77777777" w:rsidR="003E4A15" w:rsidRPr="002D49CD" w:rsidRDefault="003E4A15" w:rsidP="003E4A15">
      <w:pPr>
        <w:autoSpaceDE w:val="0"/>
        <w:autoSpaceDN w:val="0"/>
        <w:adjustRightInd w:val="0"/>
        <w:spacing w:line="240" w:lineRule="auto"/>
        <w:ind w:left="426"/>
        <w:jc w:val="both"/>
        <w:rPr>
          <w:rFonts w:asciiTheme="minorHAnsi" w:hAnsiTheme="minorHAnsi" w:cs="Arial"/>
          <w:sz w:val="24"/>
          <w:szCs w:val="24"/>
        </w:rPr>
      </w:pPr>
      <w:r w:rsidRPr="002D49CD">
        <w:rPr>
          <w:rFonts w:asciiTheme="minorHAnsi" w:hAnsiTheme="minorHAnsi" w:cs="Arial"/>
          <w:b/>
          <w:sz w:val="24"/>
          <w:szCs w:val="24"/>
        </w:rPr>
        <w:t xml:space="preserve">c) Trastornos </w:t>
      </w:r>
      <w:proofErr w:type="gramStart"/>
      <w:r w:rsidRPr="002D49CD">
        <w:rPr>
          <w:rFonts w:asciiTheme="minorHAnsi" w:hAnsiTheme="minorHAnsi" w:cs="Arial"/>
          <w:b/>
          <w:sz w:val="24"/>
          <w:szCs w:val="24"/>
        </w:rPr>
        <w:t>musculo</w:t>
      </w:r>
      <w:r>
        <w:rPr>
          <w:rFonts w:asciiTheme="minorHAnsi" w:hAnsiTheme="minorHAnsi" w:cs="Arial"/>
          <w:b/>
          <w:sz w:val="24"/>
          <w:szCs w:val="24"/>
        </w:rPr>
        <w:t>-</w:t>
      </w:r>
      <w:r w:rsidRPr="002D49CD">
        <w:rPr>
          <w:rFonts w:asciiTheme="minorHAnsi" w:hAnsiTheme="minorHAnsi" w:cs="Arial"/>
          <w:b/>
          <w:sz w:val="24"/>
          <w:szCs w:val="24"/>
        </w:rPr>
        <w:t>esqueléticos</w:t>
      </w:r>
      <w:proofErr w:type="gramEnd"/>
      <w:r w:rsidRPr="002D49CD">
        <w:rPr>
          <w:rFonts w:asciiTheme="minorHAnsi" w:hAnsiTheme="minorHAnsi" w:cs="Arial"/>
          <w:b/>
          <w:sz w:val="24"/>
          <w:szCs w:val="24"/>
        </w:rPr>
        <w:t xml:space="preserve"> de las extremidades superiores:</w:t>
      </w:r>
      <w:r w:rsidRPr="002D49CD">
        <w:rPr>
          <w:rFonts w:asciiTheme="minorHAnsi" w:hAnsiTheme="minorHAnsi" w:cs="Arial"/>
          <w:sz w:val="24"/>
          <w:szCs w:val="24"/>
        </w:rPr>
        <w:t xml:space="preserve"> Alteraciones de las unidades músculo-tendinosas, de los nervios periféricos o del sistema vascular.</w:t>
      </w:r>
    </w:p>
    <w:p w14:paraId="0993D457" w14:textId="77777777" w:rsidR="003E4A15" w:rsidRPr="002D49CD" w:rsidRDefault="003E4A15" w:rsidP="003E4A15">
      <w:pPr>
        <w:autoSpaceDE w:val="0"/>
        <w:autoSpaceDN w:val="0"/>
        <w:adjustRightInd w:val="0"/>
        <w:spacing w:line="240" w:lineRule="auto"/>
        <w:ind w:left="426"/>
        <w:jc w:val="both"/>
        <w:rPr>
          <w:rFonts w:asciiTheme="minorHAnsi" w:hAnsiTheme="minorHAnsi" w:cs="Arial"/>
          <w:sz w:val="24"/>
          <w:szCs w:val="24"/>
        </w:rPr>
      </w:pPr>
      <w:r w:rsidRPr="002D49CD">
        <w:rPr>
          <w:rFonts w:asciiTheme="minorHAnsi" w:hAnsiTheme="minorHAnsi" w:cs="Arial"/>
          <w:b/>
          <w:sz w:val="24"/>
          <w:szCs w:val="24"/>
        </w:rPr>
        <w:t>d) Ciclos de trabajo:</w:t>
      </w:r>
      <w:r w:rsidRPr="002D49CD">
        <w:rPr>
          <w:rFonts w:asciiTheme="minorHAnsi" w:hAnsiTheme="minorHAnsi" w:cs="Arial"/>
          <w:sz w:val="24"/>
          <w:szCs w:val="24"/>
        </w:rPr>
        <w:t xml:space="preserve"> Tiempo que comprende todas las acciones técnicas realizadas en un período de tiempo que caracteriza la tarea como cíclica. Es posible determinar claramente el comienzo y el reinicio del ciclo con las mismas acciones técnicas.</w:t>
      </w:r>
    </w:p>
    <w:p w14:paraId="0745BDCA" w14:textId="77777777" w:rsidR="003E4A15" w:rsidRPr="002D49CD" w:rsidRDefault="003E4A15" w:rsidP="003E4A15">
      <w:pPr>
        <w:autoSpaceDE w:val="0"/>
        <w:autoSpaceDN w:val="0"/>
        <w:adjustRightInd w:val="0"/>
        <w:spacing w:line="240" w:lineRule="auto"/>
        <w:ind w:left="426"/>
        <w:jc w:val="both"/>
        <w:rPr>
          <w:rFonts w:asciiTheme="minorHAnsi" w:hAnsiTheme="minorHAnsi" w:cs="Arial"/>
          <w:sz w:val="24"/>
          <w:szCs w:val="24"/>
        </w:rPr>
      </w:pPr>
      <w:r w:rsidRPr="002D49CD">
        <w:rPr>
          <w:rFonts w:asciiTheme="minorHAnsi" w:hAnsiTheme="minorHAnsi" w:cs="Arial"/>
          <w:b/>
          <w:sz w:val="24"/>
          <w:szCs w:val="24"/>
        </w:rPr>
        <w:t>e) Tarea:</w:t>
      </w:r>
      <w:r w:rsidRPr="002D49CD">
        <w:rPr>
          <w:rFonts w:asciiTheme="minorHAnsi" w:hAnsiTheme="minorHAnsi" w:cs="Arial"/>
          <w:sz w:val="24"/>
          <w:szCs w:val="24"/>
        </w:rPr>
        <w:t xml:space="preserve"> Conjunto de acciones técnicas utilizadas para cumplir un objetivo dentro del proceso productivo o la obtención de un producto determinado dentro del mismo.</w:t>
      </w:r>
    </w:p>
    <w:p w14:paraId="198E99FE" w14:textId="77777777" w:rsidR="003E4A15" w:rsidRPr="002D49CD" w:rsidRDefault="003E4A15" w:rsidP="003E4A15">
      <w:pPr>
        <w:autoSpaceDE w:val="0"/>
        <w:autoSpaceDN w:val="0"/>
        <w:adjustRightInd w:val="0"/>
        <w:spacing w:line="240" w:lineRule="auto"/>
        <w:ind w:left="426"/>
        <w:jc w:val="both"/>
        <w:rPr>
          <w:rFonts w:asciiTheme="minorHAnsi" w:hAnsiTheme="minorHAnsi" w:cs="Arial"/>
          <w:sz w:val="24"/>
          <w:szCs w:val="24"/>
        </w:rPr>
      </w:pPr>
      <w:r w:rsidRPr="002D49CD">
        <w:rPr>
          <w:rFonts w:asciiTheme="minorHAnsi" w:hAnsiTheme="minorHAnsi" w:cs="Arial"/>
          <w:b/>
          <w:sz w:val="24"/>
          <w:szCs w:val="24"/>
        </w:rPr>
        <w:t>f) Fuerza:</w:t>
      </w:r>
      <w:r w:rsidRPr="002D49CD">
        <w:rPr>
          <w:rFonts w:asciiTheme="minorHAnsi" w:hAnsiTheme="minorHAnsi" w:cs="Arial"/>
          <w:sz w:val="24"/>
          <w:szCs w:val="24"/>
        </w:rPr>
        <w:t xml:space="preserve"> Esfuerzo físico realizado por el trabajador y observado por el evaluador según metodología propuesta en la Guía Técnica del Ministerio de Salud.</w:t>
      </w:r>
    </w:p>
    <w:p w14:paraId="0EB6742D" w14:textId="77777777" w:rsidR="003E4A15" w:rsidRPr="002D49CD" w:rsidRDefault="003E4A15" w:rsidP="003E4A15">
      <w:pPr>
        <w:autoSpaceDE w:val="0"/>
        <w:autoSpaceDN w:val="0"/>
        <w:adjustRightInd w:val="0"/>
        <w:spacing w:line="240" w:lineRule="auto"/>
        <w:rPr>
          <w:rFonts w:asciiTheme="minorHAnsi" w:hAnsiTheme="minorHAnsi"/>
          <w:b/>
          <w:sz w:val="20"/>
          <w:szCs w:val="20"/>
        </w:rPr>
      </w:pPr>
    </w:p>
    <w:p w14:paraId="0893A018" w14:textId="304196BD" w:rsidR="003E4A15" w:rsidRPr="002D49CD" w:rsidRDefault="003E4A15" w:rsidP="003E4A15">
      <w:pPr>
        <w:pStyle w:val="Ttulo1"/>
        <w:rPr>
          <w:lang w:val="es-CL"/>
        </w:rPr>
      </w:pPr>
      <w:r w:rsidRPr="009E048B">
        <w:rPr>
          <w:highlight w:val="yellow"/>
        </w:rPr>
        <w:t>CAPÍTULO XIX: (</w:t>
      </w:r>
      <w:r w:rsidRPr="009E048B">
        <w:rPr>
          <w:highlight w:val="yellow"/>
          <w:lang w:val="es-CL"/>
        </w:rPr>
        <w:t>PREXOR) DECRETO 1029 EXENTO: NORMA TÉCNICA N</w:t>
      </w:r>
      <w:r>
        <w:rPr>
          <w:highlight w:val="yellow"/>
          <w:lang w:val="es-CL"/>
        </w:rPr>
        <w:t>.</w:t>
      </w:r>
      <w:r w:rsidRPr="009E048B">
        <w:rPr>
          <w:highlight w:val="yellow"/>
          <w:lang w:val="es-CL"/>
        </w:rPr>
        <w:t>º 125 "PROTOCOLO SOBRE NORMAS MÍNIMAS PARA EL DESARROLLO DE PROGRAMAS DE VIGILANCIA DE LA PÉRDIDA AUDITIVA POR EXPOSICIÓN A RUIDO EN LOS LUGARES DE TRABAJO"</w:t>
      </w:r>
    </w:p>
    <w:p w14:paraId="22715F9C" w14:textId="1F19C28E" w:rsidR="003E4A15" w:rsidRPr="003005EA" w:rsidRDefault="003E4A15" w:rsidP="003E4A15">
      <w:pPr>
        <w:spacing w:line="240" w:lineRule="auto"/>
        <w:jc w:val="both"/>
        <w:rPr>
          <w:rFonts w:asciiTheme="minorHAnsi" w:hAnsiTheme="minorHAnsi" w:cs="Arial"/>
          <w:bCs/>
          <w:sz w:val="24"/>
          <w:szCs w:val="24"/>
          <w:lang w:val="es-CL"/>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61</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2D49CD">
        <w:rPr>
          <w:rFonts w:asciiTheme="minorHAnsi" w:hAnsiTheme="minorHAnsi" w:cs="Arial"/>
          <w:bCs/>
          <w:sz w:val="24"/>
          <w:szCs w:val="24"/>
          <w:lang w:val="es-CL"/>
        </w:rPr>
        <w:t>El PREXOR</w:t>
      </w:r>
      <w:r w:rsidRPr="002D49CD">
        <w:rPr>
          <w:rFonts w:asciiTheme="minorHAnsi" w:eastAsiaTheme="minorEastAsia" w:hAnsiTheme="minorHAnsi" w:cs="Arial"/>
          <w:bCs/>
          <w:kern w:val="24"/>
          <w:sz w:val="24"/>
          <w:szCs w:val="24"/>
        </w:rPr>
        <w:t xml:space="preserve"> permite e</w:t>
      </w:r>
      <w:r w:rsidRPr="002D49CD">
        <w:rPr>
          <w:rFonts w:asciiTheme="minorHAnsi" w:hAnsiTheme="minorHAnsi" w:cs="Arial"/>
          <w:bCs/>
          <w:sz w:val="24"/>
          <w:szCs w:val="24"/>
        </w:rPr>
        <w:t>valuar las condiciones de exposición ocupacional a ruido a la que están expuestos los trabajadores</w:t>
      </w:r>
      <w:r w:rsidR="00771611">
        <w:rPr>
          <w:rFonts w:asciiTheme="minorHAnsi" w:hAnsiTheme="minorHAnsi" w:cs="Arial"/>
          <w:bCs/>
          <w:sz w:val="24"/>
          <w:szCs w:val="24"/>
        </w:rPr>
        <w:t>/as</w:t>
      </w:r>
      <w:r w:rsidRPr="002D49CD">
        <w:rPr>
          <w:rFonts w:asciiTheme="minorHAnsi" w:hAnsiTheme="minorHAnsi" w:cs="Arial"/>
          <w:bCs/>
          <w:sz w:val="24"/>
          <w:szCs w:val="24"/>
        </w:rPr>
        <w:t xml:space="preserve"> en sus lugares de trabajo</w:t>
      </w:r>
      <w:r w:rsidRPr="002D49CD">
        <w:rPr>
          <w:rFonts w:asciiTheme="minorHAnsi" w:hAnsiTheme="minorHAnsi" w:cs="Arial"/>
          <w:bCs/>
          <w:sz w:val="24"/>
          <w:szCs w:val="24"/>
          <w:lang w:val="es-CL"/>
        </w:rPr>
        <w:t xml:space="preserve"> </w:t>
      </w:r>
      <w:r w:rsidRPr="002D49CD">
        <w:rPr>
          <w:rFonts w:asciiTheme="minorHAnsi" w:hAnsiTheme="minorHAnsi" w:cs="Arial"/>
          <w:bCs/>
          <w:sz w:val="24"/>
          <w:szCs w:val="24"/>
        </w:rPr>
        <w:t xml:space="preserve">con el propósito de adoptar medidas de control de ruido oportunas y eficaces para prevenir la Hipoacusia Sensorio Neural Laboral, </w:t>
      </w:r>
      <w:r w:rsidRPr="002D49CD">
        <w:rPr>
          <w:rFonts w:asciiTheme="minorHAnsi" w:hAnsiTheme="minorHAnsi" w:cs="Arial"/>
          <w:bCs/>
          <w:sz w:val="24"/>
          <w:szCs w:val="24"/>
          <w:lang w:val="es-CL"/>
        </w:rPr>
        <w:t>debe ser difundido y conocido al interior de la empresa, en los distintos niveles jerárquicos, tales como: Empleadores</w:t>
      </w:r>
      <w:r>
        <w:rPr>
          <w:rFonts w:asciiTheme="minorHAnsi" w:hAnsiTheme="minorHAnsi" w:cs="Arial"/>
          <w:bCs/>
          <w:sz w:val="24"/>
          <w:szCs w:val="24"/>
          <w:lang w:val="es-CL"/>
        </w:rPr>
        <w:t>/ras</w:t>
      </w:r>
      <w:r w:rsidRPr="002D49CD">
        <w:rPr>
          <w:rFonts w:asciiTheme="minorHAnsi" w:hAnsiTheme="minorHAnsi" w:cs="Arial"/>
          <w:bCs/>
          <w:sz w:val="24"/>
          <w:szCs w:val="24"/>
          <w:lang w:val="es-CL"/>
        </w:rPr>
        <w:t xml:space="preserve">, </w:t>
      </w:r>
      <w:r w:rsidR="00771611">
        <w:rPr>
          <w:rFonts w:asciiTheme="minorHAnsi" w:hAnsiTheme="minorHAnsi" w:cs="Arial"/>
          <w:bCs/>
          <w:sz w:val="24"/>
          <w:szCs w:val="24"/>
          <w:lang w:val="es-CL"/>
        </w:rPr>
        <w:t>t</w:t>
      </w:r>
      <w:r w:rsidRPr="002D49CD">
        <w:rPr>
          <w:rFonts w:asciiTheme="minorHAnsi" w:hAnsiTheme="minorHAnsi" w:cs="Arial"/>
          <w:bCs/>
          <w:sz w:val="24"/>
          <w:szCs w:val="24"/>
          <w:lang w:val="es-CL"/>
        </w:rPr>
        <w:t xml:space="preserve">rabajadores en general, </w:t>
      </w:r>
      <w:r w:rsidR="00771611">
        <w:rPr>
          <w:rFonts w:asciiTheme="minorHAnsi" w:hAnsiTheme="minorHAnsi" w:cs="Arial"/>
          <w:bCs/>
          <w:sz w:val="24"/>
          <w:szCs w:val="24"/>
          <w:lang w:val="es-CL"/>
        </w:rPr>
        <w:t>e</w:t>
      </w:r>
      <w:r w:rsidRPr="002D49CD">
        <w:rPr>
          <w:rFonts w:asciiTheme="minorHAnsi" w:hAnsiTheme="minorHAnsi" w:cs="Arial"/>
          <w:bCs/>
          <w:sz w:val="24"/>
          <w:szCs w:val="24"/>
          <w:lang w:val="es-CL"/>
        </w:rPr>
        <w:t xml:space="preserve">xpertos en Prevención de Riesgos, </w:t>
      </w:r>
      <w:r w:rsidR="00771611">
        <w:rPr>
          <w:rFonts w:asciiTheme="minorHAnsi" w:hAnsiTheme="minorHAnsi" w:cs="Arial"/>
          <w:bCs/>
          <w:sz w:val="24"/>
          <w:szCs w:val="24"/>
          <w:lang w:val="es-CL"/>
        </w:rPr>
        <w:t>m</w:t>
      </w:r>
      <w:r w:rsidRPr="002D49CD">
        <w:rPr>
          <w:rFonts w:asciiTheme="minorHAnsi" w:hAnsiTheme="minorHAnsi" w:cs="Arial"/>
          <w:bCs/>
          <w:sz w:val="24"/>
          <w:szCs w:val="24"/>
          <w:lang w:val="es-CL"/>
        </w:rPr>
        <w:t xml:space="preserve">iembros del </w:t>
      </w:r>
      <w:r w:rsidR="00771611">
        <w:rPr>
          <w:rFonts w:asciiTheme="minorHAnsi" w:hAnsiTheme="minorHAnsi" w:cs="Arial"/>
          <w:bCs/>
          <w:sz w:val="24"/>
          <w:szCs w:val="24"/>
          <w:lang w:val="es-CL"/>
        </w:rPr>
        <w:t>C</w:t>
      </w:r>
      <w:r w:rsidRPr="002D49CD">
        <w:rPr>
          <w:rFonts w:asciiTheme="minorHAnsi" w:hAnsiTheme="minorHAnsi" w:cs="Arial"/>
          <w:bCs/>
          <w:sz w:val="24"/>
          <w:szCs w:val="24"/>
          <w:lang w:val="es-CL"/>
        </w:rPr>
        <w:t xml:space="preserve">omité </w:t>
      </w:r>
      <w:r w:rsidR="00771611">
        <w:rPr>
          <w:rFonts w:asciiTheme="minorHAnsi" w:hAnsiTheme="minorHAnsi" w:cs="Arial"/>
          <w:bCs/>
          <w:sz w:val="24"/>
          <w:szCs w:val="24"/>
          <w:lang w:val="es-CL"/>
        </w:rPr>
        <w:t>P</w:t>
      </w:r>
      <w:r w:rsidRPr="002D49CD">
        <w:rPr>
          <w:rFonts w:asciiTheme="minorHAnsi" w:hAnsiTheme="minorHAnsi" w:cs="Arial"/>
          <w:bCs/>
          <w:sz w:val="24"/>
          <w:szCs w:val="24"/>
          <w:lang w:val="es-CL"/>
        </w:rPr>
        <w:t>aritario de la empresa, Dirigentes Sindicales.</w:t>
      </w:r>
    </w:p>
    <w:p w14:paraId="726DA18F" w14:textId="3A49815A" w:rsidR="003E4A15" w:rsidRPr="002D49CD" w:rsidRDefault="003E4A15" w:rsidP="003E4A15">
      <w:pPr>
        <w:spacing w:line="240" w:lineRule="auto"/>
        <w:jc w:val="both"/>
        <w:rPr>
          <w:rFonts w:asciiTheme="minorHAnsi" w:hAnsiTheme="minorHAnsi" w:cs="Arial"/>
          <w:bCs/>
          <w:sz w:val="24"/>
          <w:szCs w:val="24"/>
          <w:lang w:val="es-CL"/>
        </w:rPr>
      </w:pPr>
      <w:r w:rsidRPr="002D49CD">
        <w:rPr>
          <w:rFonts w:asciiTheme="minorHAnsi" w:hAnsiTheme="minorHAnsi" w:cs="Arial"/>
          <w:bCs/>
          <w:sz w:val="24"/>
          <w:szCs w:val="24"/>
        </w:rPr>
        <w:t>En trabajadores</w:t>
      </w:r>
      <w:r>
        <w:rPr>
          <w:rFonts w:asciiTheme="minorHAnsi" w:hAnsiTheme="minorHAnsi" w:cs="Arial"/>
          <w:bCs/>
          <w:sz w:val="24"/>
          <w:szCs w:val="24"/>
        </w:rPr>
        <w:t>/as</w:t>
      </w:r>
      <w:r w:rsidRPr="002D49CD">
        <w:rPr>
          <w:rFonts w:asciiTheme="minorHAnsi" w:hAnsiTheme="minorHAnsi" w:cs="Arial"/>
          <w:bCs/>
          <w:sz w:val="24"/>
          <w:szCs w:val="24"/>
        </w:rPr>
        <w:t xml:space="preserve"> expuestos al agente físico ruido, l</w:t>
      </w:r>
      <w:r w:rsidRPr="002D49CD">
        <w:rPr>
          <w:rFonts w:asciiTheme="minorHAnsi" w:hAnsiTheme="minorHAnsi" w:cs="Arial"/>
          <w:bCs/>
          <w:sz w:val="24"/>
          <w:szCs w:val="24"/>
          <w:lang w:val="es-CL"/>
        </w:rPr>
        <w:t>a difusión del PREXOR debe quedar acreditada mediante «Acta», que indique su realización e incluya a todas las personas que tomaron conocimiento del PREXOR, la cual debe ser remitida a la Autoridad Sanitaria Regional y a la Inspección del Trabajo correspondiente.</w:t>
      </w:r>
    </w:p>
    <w:p w14:paraId="72DBEC7F" w14:textId="77777777" w:rsidR="003E4A15" w:rsidRPr="00173578" w:rsidRDefault="003E4A15" w:rsidP="003E4A15">
      <w:pPr>
        <w:spacing w:line="240" w:lineRule="auto"/>
        <w:jc w:val="both"/>
        <w:rPr>
          <w:rFonts w:cs="gobCL-Bold"/>
          <w:bCs/>
          <w:color w:val="262626" w:themeColor="text1" w:themeTint="D9"/>
          <w:sz w:val="20"/>
          <w:szCs w:val="20"/>
          <w:lang w:val="es-CL"/>
        </w:rPr>
      </w:pPr>
    </w:p>
    <w:p w14:paraId="7A0CC695" w14:textId="6972A47E" w:rsidR="003E4A15" w:rsidRPr="00EC79AE" w:rsidRDefault="003E4A15" w:rsidP="003E4A15">
      <w:pPr>
        <w:pStyle w:val="Ttulo1"/>
      </w:pPr>
      <w:r w:rsidRPr="009E048B">
        <w:rPr>
          <w:highlight w:val="yellow"/>
        </w:rPr>
        <w:t>CAP</w:t>
      </w:r>
      <w:r>
        <w:rPr>
          <w:highlight w:val="yellow"/>
        </w:rPr>
        <w:t>Í</w:t>
      </w:r>
      <w:r w:rsidRPr="009E048B">
        <w:rPr>
          <w:highlight w:val="yellow"/>
        </w:rPr>
        <w:t>TULO XX: LEY N</w:t>
      </w:r>
      <w:r>
        <w:rPr>
          <w:highlight w:val="yellow"/>
        </w:rPr>
        <w:t>.</w:t>
      </w:r>
      <w:r w:rsidRPr="009E048B">
        <w:rPr>
          <w:highlight w:val="yellow"/>
        </w:rPr>
        <w:t>º 21.054 MODIFICA LA LEY N</w:t>
      </w:r>
      <w:r>
        <w:rPr>
          <w:highlight w:val="yellow"/>
        </w:rPr>
        <w:t>.</w:t>
      </w:r>
      <w:r w:rsidRPr="009E048B">
        <w:rPr>
          <w:highlight w:val="yellow"/>
        </w:rPr>
        <w:t>º 16.744, QUE ESTABLECE NORMAS SOBRE ACCIDENTES DEL TRABAJO Y ENFERMEDADES PROFESIONALES, CON EL OBJETO DE ELIMINAR LA DISTINCIÓN ENTRE EMPLEADOS Y OBREROS</w:t>
      </w:r>
    </w:p>
    <w:p w14:paraId="572B4B79" w14:textId="77777777" w:rsidR="003E4A15" w:rsidRPr="00F70442" w:rsidRDefault="003E4A15" w:rsidP="003E4A15">
      <w:pPr>
        <w:pStyle w:val="Sinespaciado"/>
        <w:rPr>
          <w:rFonts w:ascii="Verdana" w:hAnsi="Verdana"/>
          <w:b w:val="0"/>
          <w:sz w:val="20"/>
          <w:szCs w:val="20"/>
          <w:lang w:eastAsia="es-CL"/>
        </w:rPr>
      </w:pPr>
    </w:p>
    <w:p w14:paraId="32FB38D9"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"Artículo único. - Modifí</w:t>
      </w:r>
      <w:r>
        <w:rPr>
          <w:b w:val="0"/>
          <w:sz w:val="24"/>
          <w:szCs w:val="24"/>
          <w:lang w:eastAsia="es-CL"/>
        </w:rPr>
        <w:t>quese</w:t>
      </w:r>
      <w:r w:rsidRPr="00EC79AE">
        <w:rPr>
          <w:b w:val="0"/>
          <w:sz w:val="24"/>
          <w:szCs w:val="24"/>
          <w:lang w:eastAsia="es-CL"/>
        </w:rPr>
        <w:t xml:space="preserve"> la </w:t>
      </w:r>
      <w:proofErr w:type="gramStart"/>
      <w:r w:rsidRPr="00EC79AE">
        <w:rPr>
          <w:b w:val="0"/>
          <w:color w:val="336699"/>
          <w:sz w:val="24"/>
          <w:szCs w:val="24"/>
          <w:u w:val="single"/>
          <w:lang w:eastAsia="es-CL"/>
        </w:rPr>
        <w:t>ley N</w:t>
      </w:r>
      <w:r>
        <w:rPr>
          <w:b w:val="0"/>
          <w:color w:val="336699"/>
          <w:sz w:val="24"/>
          <w:szCs w:val="24"/>
          <w:u w:val="single"/>
          <w:lang w:eastAsia="es-CL"/>
        </w:rPr>
        <w:t>.</w:t>
      </w:r>
      <w:r w:rsidRPr="00EC79AE">
        <w:rPr>
          <w:b w:val="0"/>
          <w:color w:val="336699"/>
          <w:sz w:val="24"/>
          <w:szCs w:val="24"/>
          <w:u w:val="single"/>
          <w:lang w:eastAsia="es-CL"/>
        </w:rPr>
        <w:t>º</w:t>
      </w:r>
      <w:proofErr w:type="gramEnd"/>
      <w:r w:rsidRPr="00EC79AE">
        <w:rPr>
          <w:b w:val="0"/>
          <w:color w:val="336699"/>
          <w:sz w:val="24"/>
          <w:szCs w:val="24"/>
          <w:u w:val="single"/>
          <w:lang w:eastAsia="es-CL"/>
        </w:rPr>
        <w:t xml:space="preserve"> 16.744</w:t>
      </w:r>
      <w:r w:rsidRPr="00EC79AE">
        <w:rPr>
          <w:b w:val="0"/>
          <w:sz w:val="24"/>
          <w:szCs w:val="24"/>
          <w:lang w:eastAsia="es-CL"/>
        </w:rPr>
        <w:t>, que establece normas sobre accidentes del trabajo y enfermedades profesionales, en la forma que a continuación se indica:</w:t>
      </w:r>
    </w:p>
    <w:p w14:paraId="6AC0B924"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 xml:space="preserve">1. Sustitúyase el </w:t>
      </w:r>
      <w:r w:rsidRPr="00EC79AE">
        <w:rPr>
          <w:b w:val="0"/>
          <w:color w:val="336699"/>
          <w:sz w:val="24"/>
          <w:szCs w:val="24"/>
          <w:u w:val="single"/>
          <w:lang w:eastAsia="es-CL"/>
        </w:rPr>
        <w:t>artículo 4</w:t>
      </w:r>
      <w:r w:rsidRPr="00EC79AE">
        <w:rPr>
          <w:b w:val="0"/>
          <w:sz w:val="24"/>
          <w:szCs w:val="24"/>
          <w:lang w:eastAsia="es-CL"/>
        </w:rPr>
        <w:t xml:space="preserve"> por el siguiente:</w:t>
      </w:r>
    </w:p>
    <w:p w14:paraId="7E8B91E3" w14:textId="55D028FD" w:rsidR="003E4A15" w:rsidRPr="00EC79AE" w:rsidRDefault="003E4A15" w:rsidP="003E4A15">
      <w:pPr>
        <w:pStyle w:val="Sinespaciado"/>
        <w:jc w:val="both"/>
        <w:rPr>
          <w:b w:val="0"/>
          <w:sz w:val="24"/>
          <w:szCs w:val="24"/>
          <w:lang w:eastAsia="es-CL"/>
        </w:rPr>
      </w:pPr>
      <w:r w:rsidRPr="00EC79AE">
        <w:rPr>
          <w:b w:val="0"/>
          <w:sz w:val="24"/>
          <w:szCs w:val="24"/>
          <w:lang w:eastAsia="es-CL"/>
        </w:rPr>
        <w:t>"Artículo 4.- Para los efectos de este seguro, todos los</w:t>
      </w:r>
      <w:r>
        <w:rPr>
          <w:b w:val="0"/>
          <w:sz w:val="24"/>
          <w:szCs w:val="24"/>
          <w:lang w:eastAsia="es-CL"/>
        </w:rPr>
        <w:t>/las</w:t>
      </w:r>
      <w:r w:rsidRPr="00EC79AE">
        <w:rPr>
          <w:b w:val="0"/>
          <w:sz w:val="24"/>
          <w:szCs w:val="24"/>
          <w:lang w:eastAsia="es-CL"/>
        </w:rPr>
        <w:t xml:space="preserve"> empleadores</w:t>
      </w:r>
      <w:r>
        <w:rPr>
          <w:b w:val="0"/>
          <w:sz w:val="24"/>
          <w:szCs w:val="24"/>
          <w:lang w:eastAsia="es-CL"/>
        </w:rPr>
        <w:t>/as</w:t>
      </w:r>
      <w:r w:rsidRPr="00EC79AE">
        <w:rPr>
          <w:b w:val="0"/>
          <w:sz w:val="24"/>
          <w:szCs w:val="24"/>
          <w:lang w:eastAsia="es-CL"/>
        </w:rPr>
        <w:t xml:space="preserve"> se entenderán afiliados al Instituto de Seguridad Laboral respecto de la totalidad de sus trabajadores, salvo que se adhieran a alguna mutualidad de empleadores</w:t>
      </w:r>
      <w:r>
        <w:rPr>
          <w:b w:val="0"/>
          <w:sz w:val="24"/>
          <w:szCs w:val="24"/>
          <w:lang w:eastAsia="es-CL"/>
        </w:rPr>
        <w:t>/ras</w:t>
      </w:r>
      <w:r w:rsidRPr="00EC79AE">
        <w:rPr>
          <w:b w:val="0"/>
          <w:sz w:val="24"/>
          <w:szCs w:val="24"/>
          <w:lang w:eastAsia="es-CL"/>
        </w:rPr>
        <w:t>.</w:t>
      </w:r>
    </w:p>
    <w:p w14:paraId="4B689C50" w14:textId="76A93E83" w:rsidR="003E4A15" w:rsidRPr="00EC79AE" w:rsidRDefault="003E4A15" w:rsidP="003E4A15">
      <w:pPr>
        <w:pStyle w:val="Sinespaciado"/>
        <w:jc w:val="both"/>
        <w:rPr>
          <w:b w:val="0"/>
          <w:sz w:val="24"/>
          <w:szCs w:val="24"/>
          <w:lang w:eastAsia="es-CL"/>
        </w:rPr>
      </w:pPr>
      <w:r w:rsidRPr="00EC79AE">
        <w:rPr>
          <w:b w:val="0"/>
          <w:sz w:val="24"/>
          <w:szCs w:val="24"/>
          <w:lang w:eastAsia="es-CL"/>
        </w:rPr>
        <w:t>Lo dispuesto en el inciso ant</w:t>
      </w:r>
      <w:r>
        <w:rPr>
          <w:b w:val="0"/>
          <w:sz w:val="24"/>
          <w:szCs w:val="24"/>
          <w:lang w:eastAsia="es-CL"/>
        </w:rPr>
        <w:t xml:space="preserve">erior también se aplicará a los/las </w:t>
      </w:r>
      <w:r w:rsidRPr="00EC79AE">
        <w:rPr>
          <w:b w:val="0"/>
          <w:sz w:val="24"/>
          <w:szCs w:val="24"/>
          <w:lang w:eastAsia="es-CL"/>
        </w:rPr>
        <w:t>trabajadores</w:t>
      </w:r>
      <w:r>
        <w:rPr>
          <w:b w:val="0"/>
          <w:sz w:val="24"/>
          <w:szCs w:val="24"/>
          <w:lang w:eastAsia="es-CL"/>
        </w:rPr>
        <w:t>/as</w:t>
      </w:r>
      <w:r w:rsidRPr="00EC79AE">
        <w:rPr>
          <w:b w:val="0"/>
          <w:sz w:val="24"/>
          <w:szCs w:val="24"/>
          <w:lang w:eastAsia="es-CL"/>
        </w:rPr>
        <w:t xml:space="preserve"> independientes afectos al seguro de esta ley".</w:t>
      </w:r>
    </w:p>
    <w:p w14:paraId="074183CE"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2. Reempl</w:t>
      </w:r>
      <w:r>
        <w:rPr>
          <w:b w:val="0"/>
          <w:sz w:val="24"/>
          <w:szCs w:val="24"/>
          <w:lang w:eastAsia="es-CL"/>
        </w:rPr>
        <w:t>a</w:t>
      </w:r>
      <w:r w:rsidRPr="00EC79AE">
        <w:rPr>
          <w:b w:val="0"/>
          <w:sz w:val="24"/>
          <w:szCs w:val="24"/>
          <w:lang w:eastAsia="es-CL"/>
        </w:rPr>
        <w:t xml:space="preserve">zase el </w:t>
      </w:r>
      <w:r w:rsidRPr="00EC79AE">
        <w:rPr>
          <w:b w:val="0"/>
          <w:color w:val="336699"/>
          <w:sz w:val="24"/>
          <w:szCs w:val="24"/>
          <w:u w:val="single"/>
          <w:lang w:eastAsia="es-CL"/>
        </w:rPr>
        <w:t>artículo 8</w:t>
      </w:r>
      <w:r w:rsidRPr="00EC79AE">
        <w:rPr>
          <w:b w:val="0"/>
          <w:sz w:val="24"/>
          <w:szCs w:val="24"/>
          <w:lang w:eastAsia="es-CL"/>
        </w:rPr>
        <w:t xml:space="preserve"> por el siguiente:</w:t>
      </w:r>
    </w:p>
    <w:p w14:paraId="776A2809" w14:textId="2DC1666D" w:rsidR="003E4A15" w:rsidRPr="00EC79AE" w:rsidRDefault="003E4A15" w:rsidP="003E4A15">
      <w:pPr>
        <w:pStyle w:val="Sinespaciado"/>
        <w:jc w:val="both"/>
        <w:rPr>
          <w:b w:val="0"/>
          <w:sz w:val="24"/>
          <w:szCs w:val="24"/>
          <w:lang w:eastAsia="es-CL"/>
        </w:rPr>
      </w:pPr>
      <w:r w:rsidRPr="00EC79AE">
        <w:rPr>
          <w:b w:val="0"/>
          <w:sz w:val="24"/>
          <w:szCs w:val="24"/>
          <w:lang w:eastAsia="es-CL"/>
        </w:rPr>
        <w:lastRenderedPageBreak/>
        <w:t>"Artículo 8.- La administración del seguro estará a cargo del Instituto de Seguridad Laboral o de las mutualidades de empleadores</w:t>
      </w:r>
      <w:r>
        <w:rPr>
          <w:b w:val="0"/>
          <w:sz w:val="24"/>
          <w:szCs w:val="24"/>
          <w:lang w:eastAsia="es-CL"/>
        </w:rPr>
        <w:t>/as</w:t>
      </w:r>
      <w:r w:rsidRPr="00EC79AE">
        <w:rPr>
          <w:b w:val="0"/>
          <w:sz w:val="24"/>
          <w:szCs w:val="24"/>
          <w:lang w:eastAsia="es-CL"/>
        </w:rPr>
        <w:t>, según corresponda, en adelante denominados los organismos administradores".</w:t>
      </w:r>
    </w:p>
    <w:p w14:paraId="3E8ED5EF"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 xml:space="preserve">3. Derógase el </w:t>
      </w:r>
      <w:r w:rsidRPr="00EC79AE">
        <w:rPr>
          <w:b w:val="0"/>
          <w:color w:val="336699"/>
          <w:sz w:val="24"/>
          <w:szCs w:val="24"/>
          <w:u w:val="single"/>
          <w:lang w:eastAsia="es-CL"/>
        </w:rPr>
        <w:t>artículo 9</w:t>
      </w:r>
      <w:r w:rsidRPr="00EC79AE">
        <w:rPr>
          <w:b w:val="0"/>
          <w:sz w:val="24"/>
          <w:szCs w:val="24"/>
          <w:lang w:eastAsia="es-CL"/>
        </w:rPr>
        <w:t>.</w:t>
      </w:r>
    </w:p>
    <w:p w14:paraId="08B204A0"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4. Re</w:t>
      </w:r>
      <w:r>
        <w:rPr>
          <w:b w:val="0"/>
          <w:sz w:val="24"/>
          <w:szCs w:val="24"/>
          <w:lang w:eastAsia="es-CL"/>
        </w:rPr>
        <w:t>e</w:t>
      </w:r>
      <w:r w:rsidRPr="00EC79AE">
        <w:rPr>
          <w:b w:val="0"/>
          <w:sz w:val="24"/>
          <w:szCs w:val="24"/>
          <w:lang w:eastAsia="es-CL"/>
        </w:rPr>
        <w:t>mpl</w:t>
      </w:r>
      <w:r>
        <w:rPr>
          <w:b w:val="0"/>
          <w:sz w:val="24"/>
          <w:szCs w:val="24"/>
          <w:lang w:eastAsia="es-CL"/>
        </w:rPr>
        <w:t>a</w:t>
      </w:r>
      <w:r w:rsidRPr="00EC79AE">
        <w:rPr>
          <w:b w:val="0"/>
          <w:sz w:val="24"/>
          <w:szCs w:val="24"/>
          <w:lang w:eastAsia="es-CL"/>
        </w:rPr>
        <w:t xml:space="preserve">zase el </w:t>
      </w:r>
      <w:r w:rsidRPr="00EC79AE">
        <w:rPr>
          <w:b w:val="0"/>
          <w:color w:val="336699"/>
          <w:sz w:val="24"/>
          <w:szCs w:val="24"/>
          <w:u w:val="single"/>
          <w:lang w:eastAsia="es-CL"/>
        </w:rPr>
        <w:t>artículo 10</w:t>
      </w:r>
      <w:r w:rsidRPr="00EC79AE">
        <w:rPr>
          <w:b w:val="0"/>
          <w:sz w:val="24"/>
          <w:szCs w:val="24"/>
          <w:lang w:eastAsia="es-CL"/>
        </w:rPr>
        <w:t xml:space="preserve"> por el siguiente:</w:t>
      </w:r>
    </w:p>
    <w:p w14:paraId="30681696"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"Artículo 10.- El Instituto de Seguridad Laboral administrará este seguro, incluida la realización de actividades de prevención de riesgos de accidentes del trabajo y enfermedades profesionales, respecto de las entidades empleadoras afiliadas a él, de sus trabajadores y de los trabajadores independientes que corresponda.</w:t>
      </w:r>
    </w:p>
    <w:p w14:paraId="243755A1"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El Instituto de Seguridad Laboral podrá contratar el otorgamiento de las prestaciones médicas con los servicios de salud, las mutualidades de empleadores o con otros establecimientos de salud públicos o privados.</w:t>
      </w:r>
    </w:p>
    <w:p w14:paraId="79DCD2DB"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5. Reempl</w:t>
      </w:r>
      <w:r>
        <w:rPr>
          <w:b w:val="0"/>
          <w:sz w:val="24"/>
          <w:szCs w:val="24"/>
          <w:lang w:eastAsia="es-CL"/>
        </w:rPr>
        <w:t>a</w:t>
      </w:r>
      <w:r w:rsidRPr="00EC79AE">
        <w:rPr>
          <w:b w:val="0"/>
          <w:sz w:val="24"/>
          <w:szCs w:val="24"/>
          <w:lang w:eastAsia="es-CL"/>
        </w:rPr>
        <w:t xml:space="preserve">zase el </w:t>
      </w:r>
      <w:r w:rsidRPr="00EC79AE">
        <w:rPr>
          <w:b w:val="0"/>
          <w:color w:val="336699"/>
          <w:sz w:val="24"/>
          <w:szCs w:val="24"/>
          <w:u w:val="single"/>
          <w:lang w:eastAsia="es-CL"/>
        </w:rPr>
        <w:t>artículo 21</w:t>
      </w:r>
      <w:r w:rsidRPr="00EC79AE">
        <w:rPr>
          <w:b w:val="0"/>
          <w:sz w:val="24"/>
          <w:szCs w:val="24"/>
          <w:lang w:eastAsia="es-CL"/>
        </w:rPr>
        <w:t xml:space="preserve"> por el siguiente:</w:t>
      </w:r>
    </w:p>
    <w:p w14:paraId="279225CE"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"Artículo 21.- El Instituto de Seguridad Laboral deberá aportar al Ministerio de Salud un porcentaje de sus ingresos con el objeto de financiar el desarrollo de las labores de inspección y prevención de riesgos profesionales, así como para el funcionamiento de la Comisión Médica de Reclamos.</w:t>
      </w:r>
    </w:p>
    <w:p w14:paraId="2CC10842" w14:textId="6F832861" w:rsidR="003E4A15" w:rsidRPr="00EC79AE" w:rsidRDefault="003E4A15" w:rsidP="003E4A15">
      <w:pPr>
        <w:pStyle w:val="Sinespaciado"/>
        <w:jc w:val="both"/>
        <w:rPr>
          <w:b w:val="0"/>
          <w:sz w:val="24"/>
          <w:szCs w:val="24"/>
          <w:lang w:eastAsia="es-CL"/>
        </w:rPr>
      </w:pPr>
      <w:r w:rsidRPr="00EC79AE">
        <w:rPr>
          <w:b w:val="0"/>
          <w:sz w:val="24"/>
          <w:szCs w:val="24"/>
          <w:lang w:eastAsia="es-CL"/>
        </w:rPr>
        <w:t>Mediante decreto dictado anualmente por el Ministerio del Trabajo y Previsión Social y suscrito por el Ministro de Salud, se establecerán el monto, las modalidades y condiciones para el traspaso de los aportes señala</w:t>
      </w:r>
      <w:r>
        <w:rPr>
          <w:b w:val="0"/>
          <w:sz w:val="24"/>
          <w:szCs w:val="24"/>
          <w:lang w:eastAsia="es-CL"/>
        </w:rPr>
        <w:t>dos en el inciso precedente".</w:t>
      </w:r>
      <w:r w:rsidRPr="00EC79AE">
        <w:rPr>
          <w:b w:val="0"/>
          <w:sz w:val="24"/>
          <w:szCs w:val="24"/>
          <w:lang w:eastAsia="es-CL"/>
        </w:rPr>
        <w:br/>
        <w:t xml:space="preserve">6. Sustitúyase el </w:t>
      </w:r>
      <w:r w:rsidRPr="00EC79AE">
        <w:rPr>
          <w:b w:val="0"/>
          <w:color w:val="336699"/>
          <w:sz w:val="24"/>
          <w:szCs w:val="24"/>
          <w:u w:val="single"/>
          <w:lang w:eastAsia="es-CL"/>
        </w:rPr>
        <w:t>artículo 23</w:t>
      </w:r>
      <w:r w:rsidRPr="00EC79AE">
        <w:rPr>
          <w:b w:val="0"/>
          <w:sz w:val="24"/>
          <w:szCs w:val="24"/>
          <w:lang w:eastAsia="es-CL"/>
        </w:rPr>
        <w:t xml:space="preserve"> por el siguiente:</w:t>
      </w:r>
    </w:p>
    <w:p w14:paraId="43813E9C" w14:textId="77777777" w:rsidR="00C539F1" w:rsidRDefault="003E4A15" w:rsidP="003E4A15">
      <w:pPr>
        <w:pStyle w:val="Sinespaciado"/>
        <w:jc w:val="both"/>
        <w:rPr>
          <w:b w:val="0"/>
          <w:sz w:val="24"/>
          <w:szCs w:val="24"/>
          <w:lang w:eastAsia="es-CL"/>
        </w:rPr>
      </w:pPr>
      <w:r w:rsidRPr="00EC79AE">
        <w:rPr>
          <w:b w:val="0"/>
          <w:sz w:val="24"/>
          <w:szCs w:val="24"/>
          <w:lang w:eastAsia="es-CL"/>
        </w:rPr>
        <w:t>"Artículo 23.- Todas las sumas de dinero que le corresponda percibir al Ministerio de Salud por aplicación de lo dispuesto en esta ley se contabilizarán por separado, para destinarlas exclusivamente a los objetivos que esta ley le encomienda”.</w:t>
      </w:r>
    </w:p>
    <w:p w14:paraId="04669D34" w14:textId="504BC5AE" w:rsidR="003E4A15" w:rsidRPr="00EC79AE" w:rsidRDefault="003E4A15" w:rsidP="003E4A15">
      <w:pPr>
        <w:pStyle w:val="Sinespaciado"/>
        <w:jc w:val="both"/>
        <w:rPr>
          <w:b w:val="0"/>
          <w:sz w:val="24"/>
          <w:szCs w:val="24"/>
          <w:lang w:eastAsia="es-CL"/>
        </w:rPr>
      </w:pPr>
    </w:p>
    <w:p w14:paraId="6FA98378" w14:textId="77777777" w:rsidR="003E4A15" w:rsidRDefault="003E4A15" w:rsidP="003E4A15">
      <w:pPr>
        <w:pStyle w:val="Ttulo1"/>
      </w:pPr>
      <w:r w:rsidRPr="009E048B">
        <w:rPr>
          <w:rFonts w:cs="Arial"/>
          <w:highlight w:val="yellow"/>
        </w:rPr>
        <w:t>CAP</w:t>
      </w:r>
      <w:r>
        <w:rPr>
          <w:rFonts w:cs="Arial"/>
          <w:highlight w:val="yellow"/>
        </w:rPr>
        <w:t>Í</w:t>
      </w:r>
      <w:r w:rsidRPr="009E048B">
        <w:rPr>
          <w:rFonts w:cs="Arial"/>
          <w:highlight w:val="yellow"/>
        </w:rPr>
        <w:t>TULO XXI</w:t>
      </w:r>
      <w:r w:rsidRPr="009E048B">
        <w:rPr>
          <w:highlight w:val="yellow"/>
        </w:rPr>
        <w:t>: DE LA HIPOBARIA INTERMITENTE CRÓNICA POR GRAN ALTITUD</w:t>
      </w:r>
    </w:p>
    <w:p w14:paraId="5525798B" w14:textId="77777777" w:rsidR="003E4A15" w:rsidRPr="00A54BE3" w:rsidRDefault="003E4A15" w:rsidP="003E4A15"/>
    <w:p w14:paraId="19B4B984" w14:textId="4998F426" w:rsidR="003E4A15" w:rsidRPr="008A1194" w:rsidRDefault="003E4A15" w:rsidP="003E4A15">
      <w:pPr>
        <w:spacing w:line="240" w:lineRule="auto"/>
        <w:jc w:val="both"/>
        <w:rPr>
          <w:rFonts w:asciiTheme="minorHAnsi" w:hAnsiTheme="minorHAnsi"/>
          <w:sz w:val="24"/>
          <w:szCs w:val="24"/>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62</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8A1194">
        <w:rPr>
          <w:rFonts w:asciiTheme="minorHAnsi" w:hAnsiTheme="minorHAnsi"/>
          <w:sz w:val="24"/>
          <w:szCs w:val="24"/>
        </w:rPr>
        <w:t>Las disposiciones de este punto regulan el trabajo a gran altitud, en que los trabajadores</w:t>
      </w:r>
      <w:r w:rsidR="00C539F1">
        <w:rPr>
          <w:rFonts w:asciiTheme="minorHAnsi" w:hAnsiTheme="minorHAnsi"/>
          <w:sz w:val="24"/>
          <w:szCs w:val="24"/>
        </w:rPr>
        <w:t>/as</w:t>
      </w:r>
      <w:r w:rsidRPr="008A1194">
        <w:rPr>
          <w:rFonts w:asciiTheme="minorHAnsi" w:hAnsiTheme="minorHAnsi"/>
          <w:sz w:val="24"/>
          <w:szCs w:val="24"/>
        </w:rPr>
        <w:t xml:space="preserve"> son expuestos a </w:t>
      </w:r>
      <w:proofErr w:type="spellStart"/>
      <w:r w:rsidRPr="008A1194">
        <w:rPr>
          <w:rFonts w:asciiTheme="minorHAnsi" w:hAnsiTheme="minorHAnsi"/>
          <w:sz w:val="24"/>
          <w:szCs w:val="24"/>
        </w:rPr>
        <w:t>hipobaria</w:t>
      </w:r>
      <w:proofErr w:type="spellEnd"/>
      <w:r w:rsidRPr="008A1194">
        <w:rPr>
          <w:rFonts w:asciiTheme="minorHAnsi" w:hAnsiTheme="minorHAnsi"/>
          <w:sz w:val="24"/>
          <w:szCs w:val="24"/>
        </w:rPr>
        <w:t xml:space="preserve"> intermitente crónica y no se aplican al trabajo en extrema altitud. Sólo podrán efectuarse trabajos sobre los 5.500 metros sobre el nivel del mar, en adelante msnm, previa evaluación y autorización expresa y fundada de la Autoridad Sanitaria, otorgada en conformidad con la Guía Técnica sobre Exposición Ocupacional a </w:t>
      </w:r>
      <w:proofErr w:type="spellStart"/>
      <w:r w:rsidRPr="008A1194">
        <w:rPr>
          <w:rFonts w:asciiTheme="minorHAnsi" w:hAnsiTheme="minorHAnsi"/>
          <w:sz w:val="24"/>
          <w:szCs w:val="24"/>
        </w:rPr>
        <w:t>Hipobaria</w:t>
      </w:r>
      <w:proofErr w:type="spellEnd"/>
      <w:r w:rsidRPr="008A1194">
        <w:rPr>
          <w:rFonts w:asciiTheme="minorHAnsi" w:hAnsiTheme="minorHAnsi"/>
          <w:sz w:val="24"/>
          <w:szCs w:val="24"/>
        </w:rPr>
        <w:t xml:space="preserve"> Intermitente Crónica por Gran Altitud, aprobada mediante decreto del Ministerio de Salud, emitido bajo la fórmula "Por orden del presidente de la República". </w:t>
      </w:r>
    </w:p>
    <w:p w14:paraId="453DC5A2" w14:textId="77777777" w:rsidR="003E4A15" w:rsidRPr="008A1194" w:rsidRDefault="003E4A15" w:rsidP="003E4A15">
      <w:pPr>
        <w:spacing w:line="240" w:lineRule="auto"/>
        <w:jc w:val="both"/>
        <w:rPr>
          <w:rFonts w:asciiTheme="minorHAnsi" w:hAnsiTheme="minorHAnsi"/>
          <w:sz w:val="24"/>
          <w:szCs w:val="24"/>
        </w:rPr>
      </w:pPr>
    </w:p>
    <w:p w14:paraId="6DD3B908" w14:textId="0BDB3B1C" w:rsidR="003E4A15" w:rsidRDefault="003E4A15" w:rsidP="003E4A15">
      <w:pPr>
        <w:pStyle w:val="Ttulo1"/>
      </w:pPr>
      <w:r w:rsidRPr="009E048B">
        <w:rPr>
          <w:rFonts w:cs="Arial"/>
          <w:highlight w:val="yellow"/>
        </w:rPr>
        <w:t>CAP</w:t>
      </w:r>
      <w:r>
        <w:rPr>
          <w:rFonts w:cs="Arial"/>
          <w:highlight w:val="yellow"/>
        </w:rPr>
        <w:t>Í</w:t>
      </w:r>
      <w:r w:rsidRPr="009E048B">
        <w:rPr>
          <w:rFonts w:cs="Arial"/>
          <w:highlight w:val="yellow"/>
        </w:rPr>
        <w:t>TULO XXII:</w:t>
      </w:r>
      <w:r w:rsidRPr="009E048B">
        <w:rPr>
          <w:highlight w:val="yellow"/>
        </w:rPr>
        <w:t xml:space="preserve"> APRUEBA PROTOCOLO DE VIGILANCIA PARA </w:t>
      </w:r>
      <w:proofErr w:type="gramStart"/>
      <w:r w:rsidRPr="009E048B">
        <w:rPr>
          <w:highlight w:val="yellow"/>
        </w:rPr>
        <w:t>TRABAJADORES Y TRABAJADORAS</w:t>
      </w:r>
      <w:proofErr w:type="gramEnd"/>
      <w:r w:rsidRPr="009E048B">
        <w:rPr>
          <w:highlight w:val="yellow"/>
        </w:rPr>
        <w:t xml:space="preserve"> EXPUESTOS A CONDICIONES HIPERBÁRICAS</w:t>
      </w:r>
    </w:p>
    <w:p w14:paraId="6E6E584C" w14:textId="77777777" w:rsidR="003E4A15" w:rsidRPr="00960BD9" w:rsidRDefault="003E4A15" w:rsidP="003E4A15"/>
    <w:p w14:paraId="26DBE93C" w14:textId="1ED2F414" w:rsidR="003E4A15" w:rsidRPr="00DA6535" w:rsidRDefault="003E4A15" w:rsidP="003E4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heme="minorHAnsi" w:eastAsia="Times New Roman" w:hAnsiTheme="minorHAnsi" w:cs="Courier New"/>
          <w:sz w:val="24"/>
          <w:szCs w:val="24"/>
          <w:lang w:eastAsia="es-ES"/>
        </w:rPr>
      </w:pPr>
      <w:r w:rsidRPr="00DA6535">
        <w:rPr>
          <w:rFonts w:asciiTheme="minorHAnsi" w:eastAsia="Times New Roman" w:hAnsiTheme="minorHAnsi" w:cs="Courier New"/>
          <w:b/>
          <w:sz w:val="24"/>
          <w:szCs w:val="24"/>
          <w:lang w:eastAsia="es-ES"/>
        </w:rPr>
        <w:t>ARTÍCULO 63º</w:t>
      </w:r>
      <w:r>
        <w:rPr>
          <w:rFonts w:asciiTheme="minorHAnsi" w:eastAsia="Times New Roman" w:hAnsiTheme="minorHAnsi" w:cs="Courier New"/>
          <w:b/>
          <w:sz w:val="24"/>
          <w:szCs w:val="24"/>
          <w:lang w:eastAsia="es-ES"/>
        </w:rPr>
        <w:t>:</w:t>
      </w:r>
      <w:r>
        <w:rPr>
          <w:rFonts w:asciiTheme="minorHAnsi" w:eastAsia="Times New Roman" w:hAnsiTheme="minorHAnsi" w:cs="Courier New"/>
          <w:sz w:val="24"/>
          <w:szCs w:val="24"/>
          <w:lang w:eastAsia="es-ES"/>
        </w:rPr>
        <w:t xml:space="preserve"> E</w:t>
      </w:r>
      <w:r w:rsidRPr="00DA6535">
        <w:rPr>
          <w:rFonts w:asciiTheme="minorHAnsi" w:eastAsia="Times New Roman" w:hAnsiTheme="minorHAnsi" w:cs="Courier New"/>
          <w:sz w:val="24"/>
          <w:szCs w:val="24"/>
          <w:lang w:eastAsia="es-ES"/>
        </w:rPr>
        <w:t>l Ministerio de Salud ha elaborado el denominado Protocolo de</w:t>
      </w:r>
      <w:r w:rsidR="00D268DC">
        <w:rPr>
          <w:rFonts w:asciiTheme="minorHAnsi" w:eastAsia="Times New Roman" w:hAnsiTheme="minorHAnsi" w:cs="Courier New"/>
          <w:sz w:val="24"/>
          <w:szCs w:val="24"/>
          <w:lang w:eastAsia="es-ES"/>
        </w:rPr>
        <w:t xml:space="preserve"> </w:t>
      </w:r>
      <w:r w:rsidRPr="00DA6535">
        <w:rPr>
          <w:rFonts w:asciiTheme="minorHAnsi" w:eastAsia="Times New Roman" w:hAnsiTheme="minorHAnsi" w:cs="Courier New"/>
          <w:sz w:val="24"/>
          <w:szCs w:val="24"/>
          <w:lang w:eastAsia="es-ES"/>
        </w:rPr>
        <w:t>Vigilancia de Trabajadores Expuestos a Condiciones Hiperbáricas (2), cuyo objetivo principal es establecer herramientas que</w:t>
      </w:r>
      <w:r>
        <w:rPr>
          <w:rFonts w:asciiTheme="minorHAnsi" w:eastAsia="Times New Roman" w:hAnsiTheme="minorHAnsi" w:cs="Courier New"/>
          <w:sz w:val="24"/>
          <w:szCs w:val="24"/>
          <w:lang w:eastAsia="es-ES"/>
        </w:rPr>
        <w:t xml:space="preserve"> </w:t>
      </w:r>
      <w:r w:rsidRPr="00DA6535">
        <w:rPr>
          <w:rFonts w:asciiTheme="minorHAnsi" w:eastAsia="Times New Roman" w:hAnsiTheme="minorHAnsi" w:cs="Courier New"/>
          <w:sz w:val="24"/>
          <w:szCs w:val="24"/>
          <w:lang w:eastAsia="es-ES"/>
        </w:rPr>
        <w:t>permitan controlar el riesgo y detectar tempranamente los daños en la salud de los trabajadores; representando un instrumento</w:t>
      </w:r>
      <w:r w:rsidR="00D268DC">
        <w:rPr>
          <w:rFonts w:asciiTheme="minorHAnsi" w:eastAsia="Times New Roman" w:hAnsiTheme="minorHAnsi" w:cs="Courier New"/>
          <w:sz w:val="24"/>
          <w:szCs w:val="24"/>
          <w:lang w:eastAsia="es-ES"/>
        </w:rPr>
        <w:t xml:space="preserve"> </w:t>
      </w:r>
      <w:r w:rsidRPr="00DA6535">
        <w:rPr>
          <w:rFonts w:asciiTheme="minorHAnsi" w:eastAsia="Times New Roman" w:hAnsiTheme="minorHAnsi" w:cs="Courier New"/>
          <w:sz w:val="24"/>
          <w:szCs w:val="24"/>
          <w:lang w:eastAsia="es-ES"/>
        </w:rPr>
        <w:t>regulatorio que, además de incluir la vigilancia médica necesaria, considera aspectos de control ambiental, asociados a la</w:t>
      </w:r>
      <w:r>
        <w:rPr>
          <w:rFonts w:asciiTheme="minorHAnsi" w:eastAsia="Times New Roman" w:hAnsiTheme="minorHAnsi" w:cs="Courier New"/>
          <w:sz w:val="24"/>
          <w:szCs w:val="24"/>
          <w:lang w:eastAsia="es-ES"/>
        </w:rPr>
        <w:t xml:space="preserve"> </w:t>
      </w:r>
      <w:r w:rsidRPr="00DA6535">
        <w:rPr>
          <w:rFonts w:asciiTheme="minorHAnsi" w:eastAsia="Times New Roman" w:hAnsiTheme="minorHAnsi" w:cs="Courier New"/>
          <w:sz w:val="24"/>
          <w:szCs w:val="24"/>
          <w:lang w:eastAsia="es-ES"/>
        </w:rPr>
        <w:t xml:space="preserve">elaboración de evaluaciones cualitativas del nivel de riesgo, sobre la base del </w:t>
      </w:r>
      <w:r w:rsidRPr="00DA6535">
        <w:rPr>
          <w:rFonts w:asciiTheme="minorHAnsi" w:eastAsia="Times New Roman" w:hAnsiTheme="minorHAnsi" w:cs="Courier New"/>
          <w:sz w:val="24"/>
          <w:szCs w:val="24"/>
          <w:lang w:eastAsia="es-ES"/>
        </w:rPr>
        <w:lastRenderedPageBreak/>
        <w:t>tipo y características de los procesos, tareas, medios de control existentes y frecuencia de exposición a los agentes de riesgo identificados (condiciones hiperbáricas). Lo anterior, en relación con lo señalado en las diferentes normativas y cuerpos legales que regulan la actividad de buceo profesional.</w:t>
      </w:r>
    </w:p>
    <w:p w14:paraId="5D8F7897" w14:textId="1DEA54A5" w:rsidR="003E4A15" w:rsidRDefault="003E4A15" w:rsidP="003E4A15">
      <w:pPr>
        <w:pStyle w:val="Ttulo1"/>
      </w:pPr>
      <w:r w:rsidRPr="009E048B">
        <w:rPr>
          <w:highlight w:val="yellow"/>
        </w:rPr>
        <w:t>CAP</w:t>
      </w:r>
      <w:r>
        <w:rPr>
          <w:highlight w:val="yellow"/>
        </w:rPr>
        <w:t>Í</w:t>
      </w:r>
      <w:r w:rsidRPr="009E048B">
        <w:rPr>
          <w:highlight w:val="yellow"/>
        </w:rPr>
        <w:t>TULO XXIII: PLAN PARA LA ERRADICACIÓN DE LA SILICOSIS (PLANESI)</w:t>
      </w:r>
    </w:p>
    <w:p w14:paraId="641211DE" w14:textId="77777777" w:rsidR="003E4A15" w:rsidRPr="00C570DA" w:rsidRDefault="003E4A15" w:rsidP="003E4A15"/>
    <w:p w14:paraId="244469C3" w14:textId="1BF23265" w:rsidR="003E4A15" w:rsidRDefault="003E4A15" w:rsidP="003E4A15">
      <w:pPr>
        <w:spacing w:line="240" w:lineRule="auto"/>
        <w:contextualSpacing/>
        <w:jc w:val="both"/>
        <w:rPr>
          <w:rFonts w:asciiTheme="minorHAnsi" w:eastAsia="Times New Roman" w:hAnsiTheme="minorHAnsi" w:cs="Times New Roman"/>
          <w:color w:val="333333"/>
          <w:sz w:val="24"/>
          <w:szCs w:val="24"/>
          <w:shd w:val="clear" w:color="auto" w:fill="FFFFFF"/>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64</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E54C85">
        <w:rPr>
          <w:rFonts w:asciiTheme="minorHAnsi" w:eastAsia="Times New Roman" w:hAnsiTheme="minorHAnsi" w:cs="Arial"/>
          <w:color w:val="222222"/>
          <w:sz w:val="24"/>
          <w:szCs w:val="24"/>
          <w:lang w:val="es-CL"/>
        </w:rPr>
        <w:t xml:space="preserve"> E</w:t>
      </w:r>
      <w:r w:rsidRPr="00E54C85">
        <w:rPr>
          <w:rFonts w:asciiTheme="minorHAnsi" w:eastAsia="Times New Roman" w:hAnsiTheme="minorHAnsi" w:cs="Times New Roman"/>
          <w:color w:val="333333"/>
          <w:sz w:val="24"/>
          <w:szCs w:val="24"/>
          <w:shd w:val="clear" w:color="auto" w:fill="FFFFFF"/>
        </w:rPr>
        <w:t xml:space="preserve">l Plan Nacional de Erradicación de la Silicosis es una iniciativa del </w:t>
      </w:r>
      <w:r w:rsidR="00D268DC">
        <w:rPr>
          <w:rFonts w:asciiTheme="minorHAnsi" w:eastAsia="Times New Roman" w:hAnsiTheme="minorHAnsi" w:cs="Times New Roman"/>
          <w:color w:val="333333"/>
          <w:sz w:val="24"/>
          <w:szCs w:val="24"/>
          <w:shd w:val="clear" w:color="auto" w:fill="FFFFFF"/>
        </w:rPr>
        <w:t>E</w:t>
      </w:r>
      <w:r w:rsidRPr="00E54C85">
        <w:rPr>
          <w:rFonts w:asciiTheme="minorHAnsi" w:eastAsia="Times New Roman" w:hAnsiTheme="minorHAnsi" w:cs="Times New Roman"/>
          <w:color w:val="333333"/>
          <w:sz w:val="24"/>
          <w:szCs w:val="24"/>
          <w:shd w:val="clear" w:color="auto" w:fill="FFFFFF"/>
        </w:rPr>
        <w:t xml:space="preserve">stado de Chile para Erradicar la Silicosis como Enfermedad Profesional al año 2030, promocionado por la </w:t>
      </w:r>
      <w:r>
        <w:rPr>
          <w:rFonts w:asciiTheme="minorHAnsi" w:eastAsia="Times New Roman" w:hAnsiTheme="minorHAnsi" w:cs="Times New Roman"/>
          <w:color w:val="333333"/>
          <w:sz w:val="24"/>
          <w:szCs w:val="24"/>
          <w:shd w:val="clear" w:color="auto" w:fill="FFFFFF"/>
        </w:rPr>
        <w:t>OMS</w:t>
      </w:r>
      <w:r w:rsidR="00D268DC">
        <w:rPr>
          <w:rFonts w:asciiTheme="minorHAnsi" w:eastAsia="Times New Roman" w:hAnsiTheme="minorHAnsi" w:cs="Times New Roman"/>
          <w:color w:val="333333"/>
          <w:sz w:val="24"/>
          <w:szCs w:val="24"/>
          <w:shd w:val="clear" w:color="auto" w:fill="FFFFFF"/>
        </w:rPr>
        <w:t>,</w:t>
      </w:r>
      <w:r>
        <w:rPr>
          <w:rFonts w:asciiTheme="minorHAnsi" w:eastAsia="Times New Roman" w:hAnsiTheme="minorHAnsi" w:cs="Times New Roman"/>
          <w:color w:val="333333"/>
          <w:sz w:val="24"/>
          <w:szCs w:val="24"/>
          <w:shd w:val="clear" w:color="auto" w:fill="FFFFFF"/>
        </w:rPr>
        <w:t xml:space="preserve"> </w:t>
      </w:r>
      <w:r w:rsidRPr="00E54C85">
        <w:rPr>
          <w:rFonts w:asciiTheme="minorHAnsi" w:eastAsia="Times New Roman" w:hAnsiTheme="minorHAnsi" w:cs="Times New Roman"/>
          <w:color w:val="333333"/>
          <w:sz w:val="24"/>
          <w:szCs w:val="24"/>
          <w:shd w:val="clear" w:color="auto" w:fill="FFFFFF"/>
        </w:rPr>
        <w:t>la Organización Internacional del Trabajo (OIT) y los Ministerios de Salud</w:t>
      </w:r>
      <w:r w:rsidR="00D268DC">
        <w:rPr>
          <w:rFonts w:asciiTheme="minorHAnsi" w:eastAsia="Times New Roman" w:hAnsiTheme="minorHAnsi" w:cs="Times New Roman"/>
          <w:color w:val="333333"/>
          <w:sz w:val="24"/>
          <w:szCs w:val="24"/>
          <w:shd w:val="clear" w:color="auto" w:fill="FFFFFF"/>
        </w:rPr>
        <w:t xml:space="preserve"> y del</w:t>
      </w:r>
      <w:r w:rsidRPr="00E54C85">
        <w:rPr>
          <w:rFonts w:asciiTheme="minorHAnsi" w:eastAsia="Times New Roman" w:hAnsiTheme="minorHAnsi" w:cs="Times New Roman"/>
          <w:color w:val="333333"/>
          <w:sz w:val="24"/>
          <w:szCs w:val="24"/>
          <w:shd w:val="clear" w:color="auto" w:fill="FFFFFF"/>
        </w:rPr>
        <w:t xml:space="preserve"> Trabaj</w:t>
      </w:r>
      <w:r w:rsidR="00D268DC">
        <w:rPr>
          <w:rFonts w:asciiTheme="minorHAnsi" w:eastAsia="Times New Roman" w:hAnsiTheme="minorHAnsi" w:cs="Times New Roman"/>
          <w:color w:val="333333"/>
          <w:sz w:val="24"/>
          <w:szCs w:val="24"/>
          <w:shd w:val="clear" w:color="auto" w:fill="FFFFFF"/>
        </w:rPr>
        <w:t>o</w:t>
      </w:r>
      <w:r>
        <w:rPr>
          <w:rFonts w:asciiTheme="minorHAnsi" w:eastAsia="Times New Roman" w:hAnsiTheme="minorHAnsi" w:cs="Times New Roman"/>
          <w:color w:val="333333"/>
          <w:sz w:val="24"/>
          <w:szCs w:val="24"/>
          <w:shd w:val="clear" w:color="auto" w:fill="FFFFFF"/>
        </w:rPr>
        <w:t xml:space="preserve"> y Previsión Social de Chile</w:t>
      </w:r>
      <w:r w:rsidR="00D268DC">
        <w:rPr>
          <w:rFonts w:asciiTheme="minorHAnsi" w:eastAsia="Times New Roman" w:hAnsiTheme="minorHAnsi" w:cs="Times New Roman"/>
          <w:color w:val="333333"/>
          <w:sz w:val="24"/>
          <w:szCs w:val="24"/>
          <w:shd w:val="clear" w:color="auto" w:fill="FFFFFF"/>
        </w:rPr>
        <w:t>.</w:t>
      </w:r>
      <w:r>
        <w:rPr>
          <w:rFonts w:asciiTheme="minorHAnsi" w:eastAsia="Times New Roman" w:hAnsiTheme="minorHAnsi" w:cs="Times New Roman"/>
          <w:color w:val="333333"/>
          <w:sz w:val="24"/>
          <w:szCs w:val="24"/>
          <w:shd w:val="clear" w:color="auto" w:fill="FFFFFF"/>
        </w:rPr>
        <w:t xml:space="preserve"> </w:t>
      </w:r>
      <w:r w:rsidR="00D268DC">
        <w:rPr>
          <w:rFonts w:asciiTheme="minorHAnsi" w:eastAsia="Times New Roman" w:hAnsiTheme="minorHAnsi" w:cs="Times New Roman"/>
          <w:color w:val="333333"/>
          <w:sz w:val="24"/>
          <w:szCs w:val="24"/>
          <w:shd w:val="clear" w:color="auto" w:fill="FFFFFF"/>
        </w:rPr>
        <w:t>S</w:t>
      </w:r>
      <w:r>
        <w:rPr>
          <w:rFonts w:asciiTheme="minorHAnsi" w:eastAsia="Times New Roman" w:hAnsiTheme="minorHAnsi" w:cs="Times New Roman"/>
          <w:color w:val="333333"/>
          <w:sz w:val="24"/>
          <w:szCs w:val="24"/>
          <w:shd w:val="clear" w:color="auto" w:fill="FFFFFF"/>
        </w:rPr>
        <w:t>u objetivo principal es:</w:t>
      </w:r>
    </w:p>
    <w:p w14:paraId="6F9A17D5" w14:textId="77777777" w:rsidR="003E4A15" w:rsidRPr="00E54C85" w:rsidRDefault="003E4A15" w:rsidP="003E4A15">
      <w:pPr>
        <w:pStyle w:val="Prrafodelista"/>
        <w:numPr>
          <w:ilvl w:val="0"/>
          <w:numId w:val="18"/>
        </w:numPr>
        <w:spacing w:line="240" w:lineRule="auto"/>
        <w:jc w:val="both"/>
        <w:rPr>
          <w:rFonts w:eastAsia="Times New Roman" w:cs="Times New Roman"/>
        </w:rPr>
      </w:pPr>
      <w:r w:rsidRPr="00E54C85">
        <w:rPr>
          <w:rFonts w:asciiTheme="minorHAnsi" w:eastAsia="Times New Roman" w:hAnsiTheme="minorHAnsi" w:cs="Times New Roman"/>
          <w:color w:val="333333"/>
          <w:sz w:val="24"/>
          <w:szCs w:val="24"/>
          <w:lang w:val="es-CL" w:eastAsia="es-ES"/>
        </w:rPr>
        <w:t>Disminuir y controlar la exposición a Sílice en los lugares de trabajo.</w:t>
      </w:r>
    </w:p>
    <w:p w14:paraId="059136DA" w14:textId="77777777" w:rsidR="003E4A15" w:rsidRPr="00E54C85" w:rsidRDefault="003E4A15" w:rsidP="003E4A15">
      <w:pPr>
        <w:pStyle w:val="Prrafodelista"/>
        <w:numPr>
          <w:ilvl w:val="0"/>
          <w:numId w:val="18"/>
        </w:numPr>
        <w:spacing w:after="150" w:line="240" w:lineRule="auto"/>
        <w:jc w:val="both"/>
        <w:textAlignment w:val="baseline"/>
        <w:rPr>
          <w:rFonts w:asciiTheme="minorHAnsi" w:eastAsia="Times New Roman" w:hAnsiTheme="minorHAnsi" w:cs="Times New Roman"/>
          <w:color w:val="333333"/>
          <w:sz w:val="24"/>
          <w:szCs w:val="24"/>
          <w:lang w:val="es-CL" w:eastAsia="es-ES"/>
        </w:rPr>
      </w:pPr>
      <w:r w:rsidRPr="00E54C85">
        <w:rPr>
          <w:rFonts w:asciiTheme="minorHAnsi" w:eastAsia="Times New Roman" w:hAnsiTheme="minorHAnsi" w:cs="Times New Roman"/>
          <w:color w:val="333333"/>
          <w:sz w:val="24"/>
          <w:szCs w:val="24"/>
          <w:lang w:val="es-CL" w:eastAsia="es-ES"/>
        </w:rPr>
        <w:t>Disminuir la incidencia y prevalencia de Silicosis.</w:t>
      </w:r>
    </w:p>
    <w:p w14:paraId="2EF1EF09" w14:textId="77777777" w:rsidR="003E4A15" w:rsidRPr="00E54C85" w:rsidRDefault="003E4A15" w:rsidP="003E4A15">
      <w:pPr>
        <w:pStyle w:val="Prrafodelista"/>
        <w:numPr>
          <w:ilvl w:val="0"/>
          <w:numId w:val="18"/>
        </w:numPr>
        <w:spacing w:after="150" w:line="240" w:lineRule="auto"/>
        <w:jc w:val="both"/>
        <w:textAlignment w:val="baseline"/>
        <w:rPr>
          <w:rFonts w:asciiTheme="minorHAnsi" w:eastAsia="Times New Roman" w:hAnsiTheme="minorHAnsi" w:cs="Times New Roman"/>
          <w:color w:val="333333"/>
          <w:sz w:val="24"/>
          <w:szCs w:val="24"/>
          <w:lang w:val="es-CL" w:eastAsia="es-ES"/>
        </w:rPr>
      </w:pPr>
      <w:r w:rsidRPr="00E54C85">
        <w:rPr>
          <w:rFonts w:asciiTheme="minorHAnsi" w:eastAsia="Times New Roman" w:hAnsiTheme="minorHAnsi" w:cs="Times New Roman"/>
          <w:color w:val="333333"/>
          <w:sz w:val="24"/>
          <w:szCs w:val="24"/>
          <w:lang w:val="es-CL" w:eastAsia="es-ES"/>
        </w:rPr>
        <w:t>Mejorar el diagnóstico oportuno y el control de salud de los trabajadores con Silicosis.</w:t>
      </w:r>
    </w:p>
    <w:p w14:paraId="126BFBB2" w14:textId="77777777" w:rsidR="003E4A15" w:rsidRDefault="003E4A15" w:rsidP="003E4A15">
      <w:pPr>
        <w:pStyle w:val="Prrafodelista"/>
        <w:numPr>
          <w:ilvl w:val="0"/>
          <w:numId w:val="18"/>
        </w:numPr>
        <w:spacing w:after="150" w:line="240" w:lineRule="auto"/>
        <w:jc w:val="both"/>
        <w:textAlignment w:val="baseline"/>
        <w:rPr>
          <w:rFonts w:asciiTheme="minorHAnsi" w:eastAsia="Times New Roman" w:hAnsiTheme="minorHAnsi" w:cs="Times New Roman"/>
          <w:color w:val="333333"/>
          <w:sz w:val="24"/>
          <w:szCs w:val="24"/>
          <w:lang w:val="es-CL" w:eastAsia="es-ES"/>
        </w:rPr>
      </w:pPr>
      <w:r w:rsidRPr="00E54C85">
        <w:rPr>
          <w:rFonts w:asciiTheme="minorHAnsi" w:eastAsia="Times New Roman" w:hAnsiTheme="minorHAnsi" w:cs="Times New Roman"/>
          <w:color w:val="333333"/>
          <w:sz w:val="24"/>
          <w:szCs w:val="24"/>
          <w:lang w:val="es-CL" w:eastAsia="es-ES"/>
        </w:rPr>
        <w:t>Fortalecer el Sistema de Información de Silicosis y de Exposición a Sílice y desarrollar un Sistema de Vigilancia de Silicosis.</w:t>
      </w:r>
    </w:p>
    <w:p w14:paraId="53A3A3D2" w14:textId="77777777" w:rsidR="003E4A15" w:rsidRPr="00E54C85" w:rsidRDefault="003E4A15" w:rsidP="00D268DC">
      <w:pPr>
        <w:pStyle w:val="Prrafodelista"/>
        <w:spacing w:after="150" w:line="240" w:lineRule="auto"/>
        <w:jc w:val="both"/>
        <w:textAlignment w:val="baseline"/>
        <w:rPr>
          <w:rFonts w:asciiTheme="minorHAnsi" w:eastAsia="Times New Roman" w:hAnsiTheme="minorHAnsi" w:cs="Times New Roman"/>
          <w:color w:val="333333"/>
          <w:sz w:val="24"/>
          <w:szCs w:val="24"/>
          <w:lang w:val="es-CL" w:eastAsia="es-ES"/>
        </w:rPr>
      </w:pPr>
    </w:p>
    <w:p w14:paraId="47D0860E" w14:textId="765A3541" w:rsidR="003E4A15" w:rsidRPr="008A1194" w:rsidRDefault="003E4A15" w:rsidP="003E4A15">
      <w:pPr>
        <w:pStyle w:val="Ttulo1"/>
        <w:rPr>
          <w:lang w:val="es-CL"/>
        </w:rPr>
      </w:pPr>
      <w:r w:rsidRPr="009E048B">
        <w:rPr>
          <w:highlight w:val="yellow"/>
          <w:lang w:val="es-CL"/>
        </w:rPr>
        <w:t>CAP</w:t>
      </w:r>
      <w:r>
        <w:rPr>
          <w:highlight w:val="yellow"/>
          <w:lang w:val="es-CL"/>
        </w:rPr>
        <w:t>Í</w:t>
      </w:r>
      <w:r w:rsidRPr="009E048B">
        <w:rPr>
          <w:highlight w:val="yellow"/>
          <w:lang w:val="es-CL"/>
        </w:rPr>
        <w:t>TULO XXIV: DEL PROTOCOLO DE VIGILANCIA DE EXPOSICIÓN A PLAGUICIDAS</w:t>
      </w:r>
    </w:p>
    <w:p w14:paraId="25B3ADF7" w14:textId="77777777" w:rsidR="003E4A15" w:rsidRDefault="003E4A15" w:rsidP="003E4A15">
      <w:pPr>
        <w:spacing w:line="240" w:lineRule="auto"/>
        <w:jc w:val="center"/>
        <w:rPr>
          <w:rFonts w:eastAsia="Times New Roman" w:cs="Arial"/>
          <w:sz w:val="28"/>
          <w:szCs w:val="28"/>
          <w:lang w:val="es-ES_tradnl" w:eastAsia="es-ES" w:bidi="he-IL"/>
        </w:rPr>
      </w:pPr>
    </w:p>
    <w:p w14:paraId="79259F43" w14:textId="08E69C98" w:rsidR="003E4A15" w:rsidRDefault="003E4A15" w:rsidP="003E4A15">
      <w:pPr>
        <w:autoSpaceDE w:val="0"/>
        <w:autoSpaceDN w:val="0"/>
        <w:adjustRightInd w:val="0"/>
        <w:spacing w:line="240" w:lineRule="auto"/>
        <w:jc w:val="both"/>
        <w:rPr>
          <w:rFonts w:asciiTheme="minorHAnsi" w:hAnsiTheme="minorHAnsi" w:cs="Calibri"/>
          <w:sz w:val="24"/>
          <w:szCs w:val="24"/>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65</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100785">
        <w:rPr>
          <w:rFonts w:asciiTheme="minorHAnsi" w:hAnsiTheme="minorHAnsi" w:cs="Calibri"/>
          <w:sz w:val="24"/>
          <w:szCs w:val="24"/>
        </w:rPr>
        <w:t>Al</w:t>
      </w:r>
      <w:r w:rsidR="007C5A8C">
        <w:rPr>
          <w:rFonts w:asciiTheme="minorHAnsi" w:hAnsiTheme="minorHAnsi" w:cs="Calibri"/>
          <w:sz w:val="24"/>
          <w:szCs w:val="24"/>
        </w:rPr>
        <w:t xml:space="preserve"> </w:t>
      </w:r>
      <w:r w:rsidRPr="00100785">
        <w:rPr>
          <w:rFonts w:asciiTheme="minorHAnsi" w:hAnsiTheme="minorHAnsi" w:cs="Calibri"/>
          <w:sz w:val="24"/>
          <w:szCs w:val="24"/>
        </w:rPr>
        <w:t>trabajador</w:t>
      </w:r>
      <w:r>
        <w:rPr>
          <w:rFonts w:asciiTheme="minorHAnsi" w:hAnsiTheme="minorHAnsi" w:cs="Calibri"/>
          <w:sz w:val="24"/>
          <w:szCs w:val="24"/>
        </w:rPr>
        <w:t>/a</w:t>
      </w:r>
      <w:r w:rsidRPr="00100785">
        <w:rPr>
          <w:rFonts w:asciiTheme="minorHAnsi" w:hAnsiTheme="minorHAnsi" w:cs="Calibri"/>
          <w:sz w:val="24"/>
          <w:szCs w:val="24"/>
        </w:rPr>
        <w:t xml:space="preserve"> que realice labores en las que tenga contacto con pesticidas, plaguicidas o productos fitosanitarios tóxicos, según clasificación de la Organización Mundial de la Salud contenida en resolución del Ministerio de Salud, el empleador deberá brindar información suficiente sobre su correcto uso y manipulación, eliminación de residuos y envases vacíos, riesgos derivados de su exposición y acerca de los síntomas que pudiere presentar y que revelen su inadecuada utilización. A</w:t>
      </w:r>
      <w:r>
        <w:rPr>
          <w:rFonts w:asciiTheme="minorHAnsi" w:hAnsiTheme="minorHAnsi" w:cs="Calibri"/>
          <w:sz w:val="24"/>
          <w:szCs w:val="24"/>
        </w:rPr>
        <w:t xml:space="preserve">simismo, deberá proporcionar </w:t>
      </w:r>
      <w:r w:rsidR="007C5A8C">
        <w:rPr>
          <w:rFonts w:asciiTheme="minorHAnsi" w:hAnsiTheme="minorHAnsi" w:cs="Calibri"/>
          <w:sz w:val="24"/>
          <w:szCs w:val="24"/>
        </w:rPr>
        <w:t>al</w:t>
      </w:r>
      <w:r>
        <w:rPr>
          <w:rFonts w:asciiTheme="minorHAnsi" w:hAnsiTheme="minorHAnsi" w:cs="Calibri"/>
          <w:sz w:val="24"/>
          <w:szCs w:val="24"/>
        </w:rPr>
        <w:t xml:space="preserve"> </w:t>
      </w:r>
      <w:r w:rsidRPr="00100785">
        <w:rPr>
          <w:rFonts w:asciiTheme="minorHAnsi" w:hAnsiTheme="minorHAnsi" w:cs="Calibri"/>
          <w:sz w:val="24"/>
          <w:szCs w:val="24"/>
        </w:rPr>
        <w:t>trabajador</w:t>
      </w:r>
      <w:r>
        <w:rPr>
          <w:rFonts w:asciiTheme="minorHAnsi" w:hAnsiTheme="minorHAnsi" w:cs="Calibri"/>
          <w:sz w:val="24"/>
          <w:szCs w:val="24"/>
        </w:rPr>
        <w:t>/a</w:t>
      </w:r>
      <w:r w:rsidRPr="00100785">
        <w:rPr>
          <w:rFonts w:asciiTheme="minorHAnsi" w:hAnsiTheme="minorHAnsi" w:cs="Calibri"/>
          <w:sz w:val="24"/>
          <w:szCs w:val="24"/>
        </w:rPr>
        <w:t xml:space="preserve"> los implementos y medidas de seguridad necesarios para protegerse de ellos, como también los productos de aseo indispensables para su completa remoción y que no fueren los de uso corriente. </w:t>
      </w:r>
    </w:p>
    <w:p w14:paraId="335BD8EF" w14:textId="77777777" w:rsidR="003E4A15" w:rsidRDefault="003E4A15" w:rsidP="003E4A15">
      <w:pPr>
        <w:autoSpaceDE w:val="0"/>
        <w:autoSpaceDN w:val="0"/>
        <w:adjustRightInd w:val="0"/>
        <w:spacing w:line="240" w:lineRule="auto"/>
        <w:jc w:val="both"/>
        <w:rPr>
          <w:rFonts w:asciiTheme="minorHAnsi" w:hAnsiTheme="minorHAnsi" w:cs="Calibri"/>
          <w:sz w:val="24"/>
          <w:szCs w:val="24"/>
        </w:rPr>
      </w:pPr>
    </w:p>
    <w:p w14:paraId="659E0B95" w14:textId="77777777" w:rsidR="003E4A15" w:rsidRPr="006F59DF" w:rsidRDefault="003E4A15" w:rsidP="003E4A15">
      <w:pPr>
        <w:autoSpaceDE w:val="0"/>
        <w:autoSpaceDN w:val="0"/>
        <w:adjustRightInd w:val="0"/>
        <w:spacing w:line="240" w:lineRule="auto"/>
        <w:jc w:val="both"/>
        <w:rPr>
          <w:rFonts w:asciiTheme="minorHAnsi" w:hAnsiTheme="minorHAnsi" w:cs="Calibri"/>
          <w:b/>
          <w:sz w:val="24"/>
          <w:szCs w:val="24"/>
        </w:rPr>
      </w:pPr>
      <w:r w:rsidRPr="006F59DF">
        <w:rPr>
          <w:rFonts w:asciiTheme="minorHAnsi" w:hAnsiTheme="minorHAnsi" w:cs="Calibri"/>
          <w:b/>
          <w:sz w:val="24"/>
          <w:szCs w:val="24"/>
          <w:highlight w:val="yellow"/>
        </w:rPr>
        <w:t>ESTE CAP</w:t>
      </w:r>
      <w:r>
        <w:rPr>
          <w:rFonts w:asciiTheme="minorHAnsi" w:hAnsiTheme="minorHAnsi" w:cs="Calibri"/>
          <w:b/>
          <w:sz w:val="24"/>
          <w:szCs w:val="24"/>
          <w:highlight w:val="yellow"/>
        </w:rPr>
        <w:t>Í</w:t>
      </w:r>
      <w:r w:rsidRPr="006F59DF">
        <w:rPr>
          <w:rFonts w:asciiTheme="minorHAnsi" w:hAnsiTheme="minorHAnsi" w:cs="Calibri"/>
          <w:b/>
          <w:sz w:val="24"/>
          <w:szCs w:val="24"/>
          <w:highlight w:val="yellow"/>
        </w:rPr>
        <w:t xml:space="preserve">TULO APLICA </w:t>
      </w:r>
      <w:proofErr w:type="gramStart"/>
      <w:r w:rsidRPr="006F59DF">
        <w:rPr>
          <w:rFonts w:asciiTheme="minorHAnsi" w:hAnsiTheme="minorHAnsi" w:cs="Calibri"/>
          <w:b/>
          <w:sz w:val="24"/>
          <w:szCs w:val="24"/>
          <w:highlight w:val="yellow"/>
        </w:rPr>
        <w:t>DE ACUERDO AL</w:t>
      </w:r>
      <w:proofErr w:type="gramEnd"/>
      <w:r w:rsidRPr="006F59DF">
        <w:rPr>
          <w:rFonts w:asciiTheme="minorHAnsi" w:hAnsiTheme="minorHAnsi" w:cs="Calibri"/>
          <w:b/>
          <w:sz w:val="24"/>
          <w:szCs w:val="24"/>
          <w:highlight w:val="yellow"/>
        </w:rPr>
        <w:t xml:space="preserve"> CENTRO DE TRABAJO.</w:t>
      </w:r>
      <w:r w:rsidRPr="006F59DF">
        <w:rPr>
          <w:rFonts w:asciiTheme="minorHAnsi" w:hAnsiTheme="minorHAnsi" w:cs="Calibri"/>
          <w:b/>
          <w:sz w:val="24"/>
          <w:szCs w:val="24"/>
        </w:rPr>
        <w:t xml:space="preserve"> </w:t>
      </w:r>
    </w:p>
    <w:p w14:paraId="7B2F4D42" w14:textId="77777777" w:rsidR="003E4A15" w:rsidRDefault="003E4A15" w:rsidP="003E4A15">
      <w:pPr>
        <w:spacing w:line="240" w:lineRule="auto"/>
        <w:rPr>
          <w:rFonts w:eastAsia="Times New Roman" w:cs="Arial"/>
          <w:sz w:val="28"/>
          <w:szCs w:val="28"/>
          <w:lang w:val="es-ES_tradnl" w:eastAsia="es-ES" w:bidi="he-IL"/>
        </w:rPr>
      </w:pPr>
    </w:p>
    <w:p w14:paraId="60B3E006" w14:textId="5FE17B20" w:rsidR="003E4A15" w:rsidRDefault="003E4A15" w:rsidP="003E4A15">
      <w:pPr>
        <w:pStyle w:val="Ttulo1"/>
      </w:pPr>
      <w:r>
        <w:t>CAPÍTULO XXV</w:t>
      </w:r>
      <w:r w:rsidR="007C5A8C">
        <w:t>:</w:t>
      </w:r>
      <w:r>
        <w:t xml:space="preserve"> </w:t>
      </w:r>
      <w:r w:rsidRPr="00100785">
        <w:t>LEY SANNA LEY N</w:t>
      </w:r>
      <w:r>
        <w:t>.</w:t>
      </w:r>
      <w:r w:rsidRPr="00100785">
        <w:t xml:space="preserve">º 21.063 CREA UN SEGURO PARA EL ACOMPAÑAMIENTO DE </w:t>
      </w:r>
      <w:proofErr w:type="gramStart"/>
      <w:r w:rsidRPr="00100785">
        <w:t>NIÑOS Y NIÑAS</w:t>
      </w:r>
      <w:proofErr w:type="gramEnd"/>
      <w:r w:rsidRPr="00100785">
        <w:t xml:space="preserve"> QUE PADEZCAN LAS ENFERMEDADES QUE INDICA, Y MODIFICA EL CÓDIGO DEL TRABAJO PARA ESTOS EFECTOS</w:t>
      </w:r>
    </w:p>
    <w:p w14:paraId="6FA63A8A" w14:textId="77777777" w:rsidR="003E4A15" w:rsidRPr="00C570DA" w:rsidRDefault="003E4A15" w:rsidP="003E4A15"/>
    <w:p w14:paraId="5720C3B5" w14:textId="09311C9D" w:rsidR="003E4A15" w:rsidRPr="005703B6" w:rsidRDefault="003E4A15" w:rsidP="003E4A15">
      <w:pPr>
        <w:spacing w:after="200" w:line="240" w:lineRule="auto"/>
        <w:jc w:val="both"/>
        <w:rPr>
          <w:rFonts w:eastAsiaTheme="minorHAnsi"/>
          <w:sz w:val="20"/>
          <w:szCs w:val="20"/>
        </w:rPr>
      </w:pPr>
      <w:r w:rsidRPr="00184767">
        <w:rPr>
          <w:rFonts w:asciiTheme="minorHAnsi" w:eastAsia="Times New Roman" w:hAnsiTheme="minorHAnsi" w:cs="Arial"/>
          <w:b/>
          <w:color w:val="222222"/>
          <w:sz w:val="24"/>
          <w:szCs w:val="24"/>
          <w:lang w:val="es-CL"/>
        </w:rPr>
        <w:t>ARTÍCULO</w:t>
      </w:r>
      <w:r>
        <w:rPr>
          <w:rFonts w:asciiTheme="minorHAnsi" w:eastAsia="Times New Roman" w:hAnsiTheme="minorHAnsi" w:cs="Arial"/>
          <w:b/>
          <w:color w:val="222222"/>
          <w:sz w:val="24"/>
          <w:szCs w:val="24"/>
          <w:lang w:val="es-CL"/>
        </w:rPr>
        <w:t xml:space="preserve"> 66</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A07DC2">
        <w:rPr>
          <w:rFonts w:asciiTheme="minorHAnsi" w:eastAsiaTheme="minorHAnsi" w:hAnsiTheme="minorHAnsi"/>
          <w:sz w:val="24"/>
          <w:szCs w:val="24"/>
        </w:rPr>
        <w:t xml:space="preserve">Artículo 1°- Objeto del Seguro. </w:t>
      </w:r>
      <w:r w:rsidR="007C5A8C" w:rsidRPr="00A07DC2">
        <w:rPr>
          <w:rFonts w:asciiTheme="minorHAnsi" w:eastAsiaTheme="minorHAnsi" w:hAnsiTheme="minorHAnsi"/>
          <w:sz w:val="24"/>
          <w:szCs w:val="24"/>
        </w:rPr>
        <w:t>Establ</w:t>
      </w:r>
      <w:r w:rsidR="007C5A8C">
        <w:rPr>
          <w:rFonts w:asciiTheme="minorHAnsi" w:eastAsiaTheme="minorHAnsi" w:hAnsiTheme="minorHAnsi"/>
          <w:sz w:val="24"/>
          <w:szCs w:val="24"/>
        </w:rPr>
        <w:t>e</w:t>
      </w:r>
      <w:r w:rsidR="007C5A8C" w:rsidRPr="00A07DC2">
        <w:rPr>
          <w:rFonts w:asciiTheme="minorHAnsi" w:eastAsiaTheme="minorHAnsi" w:hAnsiTheme="minorHAnsi"/>
          <w:sz w:val="24"/>
          <w:szCs w:val="24"/>
        </w:rPr>
        <w:t>ciese</w:t>
      </w:r>
      <w:r w:rsidRPr="00A07DC2">
        <w:rPr>
          <w:rFonts w:asciiTheme="minorHAnsi" w:eastAsiaTheme="minorHAnsi" w:hAnsiTheme="minorHAnsi"/>
          <w:sz w:val="24"/>
          <w:szCs w:val="24"/>
        </w:rPr>
        <w:t xml:space="preserve"> un seguro obligatorio, en adelante “el seguro”, para los </w:t>
      </w:r>
      <w:r w:rsidR="007C5A8C">
        <w:rPr>
          <w:rFonts w:asciiTheme="minorHAnsi" w:eastAsiaTheme="minorHAnsi" w:hAnsiTheme="minorHAnsi"/>
          <w:sz w:val="24"/>
          <w:szCs w:val="24"/>
        </w:rPr>
        <w:t xml:space="preserve">trabajadores </w:t>
      </w:r>
      <w:r w:rsidRPr="00A07DC2">
        <w:rPr>
          <w:rFonts w:asciiTheme="minorHAnsi" w:eastAsiaTheme="minorHAnsi" w:hAnsiTheme="minorHAnsi"/>
          <w:sz w:val="24"/>
          <w:szCs w:val="24"/>
        </w:rPr>
        <w:t xml:space="preserve">padres y madres de </w:t>
      </w:r>
      <w:proofErr w:type="gramStart"/>
      <w:r w:rsidRPr="00A07DC2">
        <w:rPr>
          <w:rFonts w:asciiTheme="minorHAnsi" w:eastAsiaTheme="minorHAnsi" w:hAnsiTheme="minorHAnsi"/>
          <w:sz w:val="24"/>
          <w:szCs w:val="24"/>
        </w:rPr>
        <w:t>niños y niñas</w:t>
      </w:r>
      <w:proofErr w:type="gramEnd"/>
      <w:r w:rsidRPr="00A07DC2">
        <w:rPr>
          <w:rFonts w:asciiTheme="minorHAnsi" w:eastAsiaTheme="minorHAnsi" w:hAnsiTheme="minorHAnsi"/>
          <w:sz w:val="24"/>
          <w:szCs w:val="24"/>
        </w:rPr>
        <w:t xml:space="preserve"> afectados por una condición grave de salud, para que puedan ausentarse justificadamente de su trabajo durante un tiempo determinado, con el objeto de prestarles atención, acompañamiento o cuidado personal, recibiendo durante ese periodo un subsidio que reemplace total o parcialmente su remuneración o renta mensual, en los términos y condiciones señalados en la presente ley. </w:t>
      </w:r>
    </w:p>
    <w:p w14:paraId="1F00CF19" w14:textId="423F91F8" w:rsidR="003E4A15" w:rsidRPr="00C570DA" w:rsidRDefault="003E4A15" w:rsidP="003E4A15">
      <w:pPr>
        <w:pStyle w:val="Ttulo1"/>
        <w:rPr>
          <w:rFonts w:cs="Times,Bold"/>
        </w:rPr>
      </w:pPr>
      <w:r>
        <w:lastRenderedPageBreak/>
        <w:t>CAPÍTULO XXV</w:t>
      </w:r>
      <w:r w:rsidRPr="00C570DA">
        <w:t>I: PROCESO DE NOTIFICACIÓN Y OBLIGACIONES EN CASO DE ACCIDENTES FATALES Y GRAVES</w:t>
      </w:r>
    </w:p>
    <w:p w14:paraId="7D15AB79" w14:textId="77777777" w:rsidR="003E4A15" w:rsidRPr="00685BC8" w:rsidRDefault="003E4A15" w:rsidP="003E4A15">
      <w:pPr>
        <w:spacing w:line="240" w:lineRule="auto"/>
        <w:jc w:val="both"/>
        <w:rPr>
          <w:rFonts w:eastAsiaTheme="minorHAnsi"/>
          <w:sz w:val="20"/>
          <w:szCs w:val="20"/>
          <w:lang w:eastAsia="es-ES"/>
        </w:rPr>
      </w:pPr>
    </w:p>
    <w:p w14:paraId="43604668" w14:textId="77777777" w:rsidR="003E4A15" w:rsidRPr="00A07DC2" w:rsidRDefault="003E4A15" w:rsidP="003E4A15">
      <w:pPr>
        <w:spacing w:line="240" w:lineRule="auto"/>
        <w:jc w:val="both"/>
        <w:rPr>
          <w:rFonts w:asciiTheme="minorHAnsi" w:eastAsiaTheme="minorHAnsi" w:hAnsiTheme="minorHAnsi"/>
          <w:sz w:val="24"/>
          <w:szCs w:val="24"/>
          <w:lang w:eastAsia="es-ES"/>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67</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A07DC2">
        <w:rPr>
          <w:rFonts w:asciiTheme="minorHAnsi" w:eastAsiaTheme="minorHAnsi" w:hAnsiTheme="minorHAnsi"/>
          <w:sz w:val="24"/>
          <w:szCs w:val="24"/>
          <w:lang w:eastAsia="es-ES"/>
        </w:rPr>
        <w:t>Para una mejor comprensión de las obligaciones que se establecen en esta normativa, se encuentra disponible en el sitio web www.suseso.cl, la </w:t>
      </w:r>
      <w:hyperlink r:id="rId11" w:history="1">
        <w:r w:rsidRPr="00A07DC2">
          <w:rPr>
            <w:rFonts w:asciiTheme="minorHAnsi" w:eastAsiaTheme="minorHAnsi" w:hAnsiTheme="minorHAnsi"/>
            <w:b/>
            <w:sz w:val="24"/>
            <w:szCs w:val="24"/>
            <w:u w:val="single"/>
            <w:lang w:eastAsia="es-ES"/>
          </w:rPr>
          <w:t>"Guía práctica para empleadores de la normativa de accidentes fatales y graves en el trabajo"</w:t>
        </w:r>
      </w:hyperlink>
      <w:r w:rsidRPr="00A07DC2">
        <w:rPr>
          <w:rFonts w:asciiTheme="minorHAnsi" w:eastAsiaTheme="minorHAnsi" w:hAnsiTheme="minorHAnsi"/>
          <w:sz w:val="24"/>
          <w:szCs w:val="24"/>
          <w:lang w:eastAsia="es-ES"/>
        </w:rPr>
        <w:t>. De igual modo, este documento se encontrará disponible en los respectivos sitios web de los organismos administradores.</w:t>
      </w:r>
    </w:p>
    <w:p w14:paraId="5F79CA96" w14:textId="77777777" w:rsidR="003E4A15" w:rsidRPr="00A07DC2" w:rsidRDefault="0036287B" w:rsidP="003E4A15">
      <w:pPr>
        <w:spacing w:line="240" w:lineRule="auto"/>
        <w:jc w:val="both"/>
        <w:rPr>
          <w:rFonts w:asciiTheme="minorHAnsi" w:eastAsiaTheme="minorHAnsi" w:hAnsiTheme="minorHAnsi"/>
          <w:b/>
          <w:sz w:val="24"/>
          <w:szCs w:val="24"/>
          <w:lang w:eastAsia="es-ES"/>
        </w:rPr>
      </w:pPr>
      <w:hyperlink r:id="rId12" w:history="1">
        <w:r w:rsidR="003E4A15" w:rsidRPr="00A07DC2">
          <w:rPr>
            <w:rFonts w:asciiTheme="minorHAnsi" w:eastAsiaTheme="minorHAnsi" w:hAnsiTheme="minorHAnsi"/>
            <w:b/>
            <w:sz w:val="24"/>
            <w:szCs w:val="24"/>
            <w:lang w:eastAsia="es-ES"/>
          </w:rPr>
          <w:t>I. Antecedentes</w:t>
        </w:r>
      </w:hyperlink>
    </w:p>
    <w:p w14:paraId="5E5DCF48" w14:textId="77777777" w:rsidR="003E4A15" w:rsidRPr="00A07DC2" w:rsidRDefault="003E4A15" w:rsidP="003E4A15">
      <w:pPr>
        <w:spacing w:line="240" w:lineRule="auto"/>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En conformidad con lo dispuesto en los incisos cuarto y quinto del artículo 76 de la Ley Nº16.744, si en una empresa ocurre un accidente del trabajo fatal o grave, el empleador deberá:</w:t>
      </w:r>
    </w:p>
    <w:p w14:paraId="4FE5E17C" w14:textId="788CE7CC" w:rsidR="003E4A15" w:rsidRPr="00A07DC2" w:rsidRDefault="003E4A15" w:rsidP="003E4A15">
      <w:pPr>
        <w:numPr>
          <w:ilvl w:val="0"/>
          <w:numId w:val="10"/>
        </w:numPr>
        <w:spacing w:after="200" w:line="240" w:lineRule="auto"/>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Suspender en forma inmediata las faenas afectadas y, de ser necesario, permitir a los</w:t>
      </w:r>
      <w:r>
        <w:rPr>
          <w:rFonts w:asciiTheme="minorHAnsi" w:eastAsiaTheme="minorHAnsi" w:hAnsiTheme="minorHAnsi"/>
          <w:sz w:val="24"/>
          <w:szCs w:val="24"/>
          <w:lang w:eastAsia="es-ES"/>
        </w:rPr>
        <w:t xml:space="preserve"> </w:t>
      </w:r>
      <w:r w:rsidRPr="00A07DC2">
        <w:rPr>
          <w:rFonts w:asciiTheme="minorHAnsi" w:eastAsiaTheme="minorHAnsi" w:hAnsiTheme="minorHAnsi"/>
          <w:sz w:val="24"/>
          <w:szCs w:val="24"/>
          <w:lang w:eastAsia="es-ES"/>
        </w:rPr>
        <w:t>trabajadores</w:t>
      </w:r>
      <w:r>
        <w:rPr>
          <w:rFonts w:asciiTheme="minorHAnsi" w:eastAsiaTheme="minorHAnsi" w:hAnsiTheme="minorHAnsi"/>
          <w:sz w:val="24"/>
          <w:szCs w:val="24"/>
          <w:lang w:eastAsia="es-ES"/>
        </w:rPr>
        <w:t xml:space="preserve">/as </w:t>
      </w:r>
      <w:r w:rsidRPr="00A07DC2">
        <w:rPr>
          <w:rFonts w:asciiTheme="minorHAnsi" w:eastAsiaTheme="minorHAnsi" w:hAnsiTheme="minorHAnsi"/>
          <w:sz w:val="24"/>
          <w:szCs w:val="24"/>
          <w:lang w:eastAsia="es-ES"/>
        </w:rPr>
        <w:t>evacuar el lugar de trabajo.</w:t>
      </w:r>
    </w:p>
    <w:p w14:paraId="41083434" w14:textId="77777777" w:rsidR="003E4A15" w:rsidRPr="00A07DC2" w:rsidRDefault="003E4A15" w:rsidP="003E4A15">
      <w:pPr>
        <w:numPr>
          <w:ilvl w:val="0"/>
          <w:numId w:val="10"/>
        </w:numPr>
        <w:spacing w:after="200" w:line="240" w:lineRule="auto"/>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Informar inmediatamente de lo ocurrido a la Inspección del Trabajo (Inspección) y a la Secretaría Regional Ministerial de Salud (SEREMI) que corresponda.</w:t>
      </w:r>
    </w:p>
    <w:p w14:paraId="72C786C7" w14:textId="77777777" w:rsidR="003E4A15" w:rsidRPr="00A07DC2" w:rsidRDefault="003E4A15" w:rsidP="003E4A15">
      <w:pPr>
        <w:spacing w:line="240" w:lineRule="auto"/>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Para los efectos de las obligaciones antes señaladas, se establecen las siguientes definiciones, de acuerdo con el concepto de accidente del trabajo previsto en el inciso primero del artículo 5° de la Ley N°16.744:</w:t>
      </w:r>
    </w:p>
    <w:p w14:paraId="6B8A82F7" w14:textId="185702DA" w:rsidR="003E4A15" w:rsidRPr="00A07DC2" w:rsidRDefault="003E4A15" w:rsidP="003E4A15">
      <w:pPr>
        <w:numPr>
          <w:ilvl w:val="0"/>
          <w:numId w:val="11"/>
        </w:numPr>
        <w:spacing w:after="200" w:line="240" w:lineRule="auto"/>
        <w:jc w:val="both"/>
        <w:rPr>
          <w:rFonts w:asciiTheme="minorHAnsi" w:eastAsiaTheme="minorHAnsi" w:hAnsiTheme="minorHAnsi"/>
          <w:b/>
          <w:sz w:val="24"/>
          <w:szCs w:val="24"/>
          <w:lang w:eastAsia="es-ES"/>
        </w:rPr>
      </w:pPr>
      <w:r w:rsidRPr="00A07DC2">
        <w:rPr>
          <w:rFonts w:asciiTheme="minorHAnsi" w:eastAsiaTheme="minorHAnsi" w:hAnsiTheme="minorHAnsi"/>
          <w:b/>
          <w:sz w:val="24"/>
          <w:szCs w:val="24"/>
          <w:lang w:eastAsia="es-ES"/>
        </w:rPr>
        <w:t xml:space="preserve">Accidente del trabajo fatal: </w:t>
      </w:r>
      <w:r w:rsidRPr="00A07DC2">
        <w:rPr>
          <w:rFonts w:asciiTheme="minorHAnsi" w:eastAsiaTheme="minorHAnsi" w:hAnsiTheme="minorHAnsi"/>
          <w:sz w:val="24"/>
          <w:szCs w:val="24"/>
          <w:lang w:eastAsia="es-ES"/>
        </w:rPr>
        <w:t>Es aquel accidente que provoca la muerte del</w:t>
      </w:r>
      <w:r>
        <w:rPr>
          <w:rFonts w:asciiTheme="minorHAnsi" w:eastAsiaTheme="minorHAnsi" w:hAnsiTheme="minorHAnsi"/>
          <w:sz w:val="24"/>
          <w:szCs w:val="24"/>
          <w:lang w:eastAsia="es-ES"/>
        </w:rPr>
        <w:t xml:space="preserve"> </w:t>
      </w:r>
      <w:r w:rsidRPr="00A07DC2">
        <w:rPr>
          <w:rFonts w:asciiTheme="minorHAnsi" w:eastAsiaTheme="minorHAnsi" w:hAnsiTheme="minorHAnsi"/>
          <w:sz w:val="24"/>
          <w:szCs w:val="24"/>
          <w:lang w:eastAsia="es-ES"/>
        </w:rPr>
        <w:t>trabajador</w:t>
      </w:r>
      <w:r>
        <w:rPr>
          <w:rFonts w:asciiTheme="minorHAnsi" w:eastAsiaTheme="minorHAnsi" w:hAnsiTheme="minorHAnsi"/>
          <w:sz w:val="24"/>
          <w:szCs w:val="24"/>
          <w:lang w:eastAsia="es-ES"/>
        </w:rPr>
        <w:t>/a</w:t>
      </w:r>
      <w:r w:rsidRPr="00A07DC2">
        <w:rPr>
          <w:rFonts w:asciiTheme="minorHAnsi" w:eastAsiaTheme="minorHAnsi" w:hAnsiTheme="minorHAnsi"/>
          <w:sz w:val="24"/>
          <w:szCs w:val="24"/>
          <w:lang w:eastAsia="es-ES"/>
        </w:rPr>
        <w:t xml:space="preserve"> en forma inmediata o como consecuencia directa del accidente.</w:t>
      </w:r>
    </w:p>
    <w:p w14:paraId="3BCF358B" w14:textId="77777777" w:rsidR="003E4A15" w:rsidRPr="00A07DC2" w:rsidRDefault="003E4A15" w:rsidP="003E4A15">
      <w:pPr>
        <w:numPr>
          <w:ilvl w:val="0"/>
          <w:numId w:val="11"/>
        </w:numPr>
        <w:spacing w:after="200" w:line="240" w:lineRule="auto"/>
        <w:jc w:val="both"/>
        <w:rPr>
          <w:rFonts w:asciiTheme="minorHAnsi" w:eastAsiaTheme="minorHAnsi" w:hAnsiTheme="minorHAnsi"/>
          <w:b/>
          <w:sz w:val="24"/>
          <w:szCs w:val="24"/>
          <w:lang w:eastAsia="es-ES"/>
        </w:rPr>
      </w:pPr>
      <w:r w:rsidRPr="00A07DC2">
        <w:rPr>
          <w:rFonts w:asciiTheme="minorHAnsi" w:eastAsiaTheme="minorHAnsi" w:hAnsiTheme="minorHAnsi"/>
          <w:b/>
          <w:sz w:val="24"/>
          <w:szCs w:val="24"/>
          <w:lang w:eastAsia="es-ES"/>
        </w:rPr>
        <w:t>Accidente del trabajo grave:</w:t>
      </w:r>
      <w:r w:rsidRPr="00A07DC2">
        <w:rPr>
          <w:rFonts w:asciiTheme="minorHAnsi" w:eastAsiaTheme="minorHAnsi" w:hAnsiTheme="minorHAnsi"/>
          <w:sz w:val="24"/>
          <w:szCs w:val="24"/>
          <w:lang w:eastAsia="es-ES"/>
        </w:rPr>
        <w:t xml:space="preserve"> Es aquel accidente que genera una lesión, a causa o con ocasión del trabajo, y que:</w:t>
      </w:r>
    </w:p>
    <w:p w14:paraId="1745DA0F" w14:textId="77777777" w:rsidR="003E4A15" w:rsidRDefault="003E4A15" w:rsidP="003E4A15">
      <w:pPr>
        <w:numPr>
          <w:ilvl w:val="0"/>
          <w:numId w:val="12"/>
        </w:numPr>
        <w:spacing w:after="200" w:line="240" w:lineRule="auto"/>
        <w:contextualSpacing/>
        <w:jc w:val="both"/>
        <w:rPr>
          <w:rFonts w:asciiTheme="minorHAnsi" w:eastAsiaTheme="minorHAnsi" w:hAnsiTheme="minorHAnsi"/>
          <w:b/>
          <w:sz w:val="24"/>
          <w:szCs w:val="24"/>
          <w:lang w:eastAsia="es-ES"/>
        </w:rPr>
      </w:pPr>
      <w:r w:rsidRPr="00A07DC2">
        <w:rPr>
          <w:rFonts w:asciiTheme="minorHAnsi" w:eastAsiaTheme="minorHAnsi" w:hAnsiTheme="minorHAnsi"/>
          <w:b/>
          <w:sz w:val="24"/>
          <w:szCs w:val="24"/>
          <w:lang w:eastAsia="es-ES"/>
        </w:rPr>
        <w:t>Provoca en forma inmediata (en el lugar del accidente) la amputación o pérdida de cualquier parte del cuerpo.</w:t>
      </w:r>
    </w:p>
    <w:p w14:paraId="6DCB2CA4" w14:textId="77777777" w:rsidR="003E4A15" w:rsidRPr="00C14177" w:rsidRDefault="003E4A15" w:rsidP="003E4A15">
      <w:pPr>
        <w:spacing w:after="200" w:line="240" w:lineRule="auto"/>
        <w:ind w:left="720"/>
        <w:contextualSpacing/>
        <w:jc w:val="both"/>
        <w:rPr>
          <w:rFonts w:asciiTheme="minorHAnsi" w:eastAsiaTheme="minorHAnsi" w:hAnsiTheme="minorHAnsi"/>
          <w:b/>
          <w:sz w:val="24"/>
          <w:szCs w:val="24"/>
          <w:lang w:eastAsia="es-ES"/>
        </w:rPr>
      </w:pPr>
      <w:r w:rsidRPr="00C14177">
        <w:rPr>
          <w:rFonts w:asciiTheme="minorHAnsi" w:eastAsiaTheme="minorHAnsi" w:hAnsiTheme="minorHAnsi"/>
          <w:sz w:val="24"/>
          <w:szCs w:val="24"/>
          <w:lang w:eastAsia="es-ES"/>
        </w:rPr>
        <w:t xml:space="preserve">Se incluyen aquellos casos que produzcan, además, la pérdida de un ojo; la pérdida total o parcial del pabellón auricular; la pérdida de parte de la nariz, con o sin compromiso óseo; la pérdida de cuero cabelludo y el </w:t>
      </w:r>
      <w:proofErr w:type="spellStart"/>
      <w:r w:rsidRPr="00C14177">
        <w:rPr>
          <w:rFonts w:asciiTheme="minorHAnsi" w:eastAsiaTheme="minorHAnsi" w:hAnsiTheme="minorHAnsi"/>
          <w:sz w:val="24"/>
          <w:szCs w:val="24"/>
          <w:lang w:eastAsia="es-ES"/>
        </w:rPr>
        <w:t>desforramiento</w:t>
      </w:r>
      <w:proofErr w:type="spellEnd"/>
      <w:r w:rsidRPr="00C14177">
        <w:rPr>
          <w:rFonts w:asciiTheme="minorHAnsi" w:eastAsiaTheme="minorHAnsi" w:hAnsiTheme="minorHAnsi"/>
          <w:sz w:val="24"/>
          <w:szCs w:val="24"/>
          <w:lang w:eastAsia="es-ES"/>
        </w:rPr>
        <w:t xml:space="preserve"> de dedos o extremidades, con y sin compromiso óseo.</w:t>
      </w:r>
    </w:p>
    <w:p w14:paraId="267C7C73" w14:textId="77777777" w:rsidR="003E4A15" w:rsidRPr="00A07DC2" w:rsidRDefault="003E4A15" w:rsidP="003E4A15">
      <w:pPr>
        <w:numPr>
          <w:ilvl w:val="0"/>
          <w:numId w:val="12"/>
        </w:numPr>
        <w:spacing w:after="200" w:line="240" w:lineRule="auto"/>
        <w:contextualSpacing/>
        <w:jc w:val="both"/>
        <w:rPr>
          <w:rFonts w:asciiTheme="minorHAnsi" w:eastAsiaTheme="minorHAnsi" w:hAnsiTheme="minorHAnsi"/>
          <w:b/>
          <w:sz w:val="24"/>
          <w:szCs w:val="24"/>
          <w:lang w:eastAsia="es-ES"/>
        </w:rPr>
      </w:pPr>
      <w:r w:rsidRPr="00A07DC2">
        <w:rPr>
          <w:rFonts w:asciiTheme="minorHAnsi" w:eastAsiaTheme="minorHAnsi" w:hAnsiTheme="minorHAnsi"/>
          <w:b/>
          <w:sz w:val="24"/>
          <w:szCs w:val="24"/>
          <w:lang w:eastAsia="es-ES"/>
        </w:rPr>
        <w:t>Obliga a realizar maniobras de reanimación</w:t>
      </w:r>
    </w:p>
    <w:p w14:paraId="10BF1EC6" w14:textId="77777777" w:rsidR="003E4A15" w:rsidRPr="00A07DC2" w:rsidRDefault="003E4A15" w:rsidP="003E4A15">
      <w:pPr>
        <w:spacing w:line="240" w:lineRule="auto"/>
        <w:ind w:left="708"/>
        <w:contextualSpacing/>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Debe entenderse por éstas, el conjunto de acciones encaminadas a revertir un paro cardiorrespiratorio, con la finalidad de recuperar o mantener las constantes vitales del organismo. Estas pueden ser básicas (no se requiere de medios especiales y las realiza cualquier persona debidamente capacitada); o avanzadas (se requiere de medios especiales y las realizan profesionales de la salud debidamente entrenados).</w:t>
      </w:r>
    </w:p>
    <w:p w14:paraId="6425E015" w14:textId="77777777" w:rsidR="003E4A15" w:rsidRPr="00A07DC2" w:rsidRDefault="003E4A15" w:rsidP="003E4A15">
      <w:pPr>
        <w:numPr>
          <w:ilvl w:val="0"/>
          <w:numId w:val="12"/>
        </w:numPr>
        <w:spacing w:after="200" w:line="240" w:lineRule="auto"/>
        <w:contextualSpacing/>
        <w:jc w:val="both"/>
        <w:rPr>
          <w:rFonts w:asciiTheme="minorHAnsi" w:eastAsiaTheme="minorHAnsi" w:hAnsiTheme="minorHAnsi"/>
          <w:b/>
          <w:sz w:val="24"/>
          <w:szCs w:val="24"/>
          <w:lang w:eastAsia="es-ES"/>
        </w:rPr>
      </w:pPr>
      <w:r w:rsidRPr="00A07DC2">
        <w:rPr>
          <w:rFonts w:asciiTheme="minorHAnsi" w:eastAsiaTheme="minorHAnsi" w:hAnsiTheme="minorHAnsi"/>
          <w:b/>
          <w:sz w:val="24"/>
          <w:szCs w:val="24"/>
          <w:lang w:eastAsia="es-ES"/>
        </w:rPr>
        <w:t>Obliga a realizar maniobras de rescate</w:t>
      </w:r>
    </w:p>
    <w:p w14:paraId="1C126BFC" w14:textId="3355F0EF" w:rsidR="003E4A15" w:rsidRPr="00A07DC2" w:rsidRDefault="003E4A15" w:rsidP="003E4A15">
      <w:pPr>
        <w:spacing w:line="240" w:lineRule="auto"/>
        <w:ind w:left="708"/>
        <w:contextualSpacing/>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Son aquellas destinadas a retirar al trabajador</w:t>
      </w:r>
      <w:r>
        <w:rPr>
          <w:rFonts w:asciiTheme="minorHAnsi" w:eastAsiaTheme="minorHAnsi" w:hAnsiTheme="minorHAnsi"/>
          <w:sz w:val="24"/>
          <w:szCs w:val="24"/>
          <w:lang w:eastAsia="es-ES"/>
        </w:rPr>
        <w:t>/a</w:t>
      </w:r>
      <w:r w:rsidRPr="00A07DC2">
        <w:rPr>
          <w:rFonts w:asciiTheme="minorHAnsi" w:eastAsiaTheme="minorHAnsi" w:hAnsiTheme="minorHAnsi"/>
          <w:sz w:val="24"/>
          <w:szCs w:val="24"/>
          <w:lang w:eastAsia="es-ES"/>
        </w:rPr>
        <w:t xml:space="preserve"> lesionado cuando éste se encuentre impedido de salir por sus propios medios o que tengan por finalidad la búsqueda de un trabajador</w:t>
      </w:r>
      <w:r>
        <w:rPr>
          <w:rFonts w:asciiTheme="minorHAnsi" w:eastAsiaTheme="minorHAnsi" w:hAnsiTheme="minorHAnsi"/>
          <w:sz w:val="24"/>
          <w:szCs w:val="24"/>
          <w:lang w:eastAsia="es-ES"/>
        </w:rPr>
        <w:t>/a</w:t>
      </w:r>
      <w:r w:rsidRPr="00A07DC2">
        <w:rPr>
          <w:rFonts w:asciiTheme="minorHAnsi" w:eastAsiaTheme="minorHAnsi" w:hAnsiTheme="minorHAnsi"/>
          <w:sz w:val="24"/>
          <w:szCs w:val="24"/>
          <w:lang w:eastAsia="es-ES"/>
        </w:rPr>
        <w:t xml:space="preserve"> desaparecido.</w:t>
      </w:r>
    </w:p>
    <w:p w14:paraId="09C55AAC" w14:textId="0308CC95" w:rsidR="003E4A15" w:rsidRDefault="003E4A15" w:rsidP="003E4A15">
      <w:pPr>
        <w:spacing w:line="240" w:lineRule="auto"/>
        <w:jc w:val="both"/>
        <w:rPr>
          <w:rFonts w:asciiTheme="minorHAnsi" w:eastAsiaTheme="minorHAnsi" w:hAnsiTheme="minorHAnsi"/>
          <w:sz w:val="24"/>
          <w:szCs w:val="24"/>
          <w:lang w:eastAsia="es-ES"/>
        </w:rPr>
      </w:pPr>
    </w:p>
    <w:p w14:paraId="039D15BF" w14:textId="77777777" w:rsidR="00ED6D68" w:rsidRPr="00A07DC2" w:rsidRDefault="00ED6D68" w:rsidP="003E4A15">
      <w:pPr>
        <w:spacing w:line="240" w:lineRule="auto"/>
        <w:jc w:val="both"/>
        <w:rPr>
          <w:rFonts w:asciiTheme="minorHAnsi" w:eastAsiaTheme="minorHAnsi" w:hAnsiTheme="minorHAnsi"/>
          <w:sz w:val="24"/>
          <w:szCs w:val="24"/>
          <w:lang w:eastAsia="es-ES"/>
        </w:rPr>
      </w:pPr>
    </w:p>
    <w:p w14:paraId="73342DD5" w14:textId="77777777" w:rsidR="003E4A15" w:rsidRPr="00A07DC2" w:rsidRDefault="003E4A15" w:rsidP="003E4A15">
      <w:pPr>
        <w:numPr>
          <w:ilvl w:val="0"/>
          <w:numId w:val="12"/>
        </w:numPr>
        <w:spacing w:after="200" w:line="240" w:lineRule="auto"/>
        <w:contextualSpacing/>
        <w:jc w:val="both"/>
        <w:rPr>
          <w:rFonts w:asciiTheme="minorHAnsi" w:eastAsiaTheme="minorHAnsi" w:hAnsiTheme="minorHAnsi"/>
          <w:b/>
          <w:sz w:val="24"/>
          <w:szCs w:val="24"/>
          <w:lang w:eastAsia="es-ES"/>
        </w:rPr>
      </w:pPr>
      <w:r w:rsidRPr="00A07DC2">
        <w:rPr>
          <w:rFonts w:asciiTheme="minorHAnsi" w:eastAsiaTheme="minorHAnsi" w:hAnsiTheme="minorHAnsi"/>
          <w:b/>
          <w:sz w:val="24"/>
          <w:szCs w:val="24"/>
          <w:lang w:eastAsia="es-ES"/>
        </w:rPr>
        <w:t>Ocurra por caída de altura de más de 1.8 metros</w:t>
      </w:r>
    </w:p>
    <w:p w14:paraId="33CF2ACF" w14:textId="77777777" w:rsidR="003E4A15" w:rsidRPr="00A07DC2" w:rsidRDefault="003E4A15" w:rsidP="003E4A15">
      <w:pPr>
        <w:spacing w:line="240" w:lineRule="auto"/>
        <w:ind w:left="708"/>
        <w:contextualSpacing/>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lastRenderedPageBreak/>
        <w:t>Para este efecto la altura debe medirse tomando como referencia el nivel más bajo. Se incluyen las caídas libres y/o con deslizamiento, caídas a hoyos o ductos, aquellas con obstáculos que disminuyan la altura de la caída y las caídas detenidas por equipo de protección personal u otros elementos en el caso de que se produzcan lesiones.</w:t>
      </w:r>
    </w:p>
    <w:p w14:paraId="6EC2FC58" w14:textId="77777777" w:rsidR="003E4A15" w:rsidRPr="00A07DC2" w:rsidRDefault="003E4A15" w:rsidP="003E4A15">
      <w:pPr>
        <w:numPr>
          <w:ilvl w:val="0"/>
          <w:numId w:val="12"/>
        </w:numPr>
        <w:spacing w:after="200" w:line="240" w:lineRule="auto"/>
        <w:contextualSpacing/>
        <w:jc w:val="both"/>
        <w:rPr>
          <w:rFonts w:asciiTheme="minorHAnsi" w:eastAsiaTheme="minorHAnsi" w:hAnsiTheme="minorHAnsi"/>
          <w:b/>
          <w:sz w:val="24"/>
          <w:szCs w:val="24"/>
          <w:lang w:eastAsia="es-ES"/>
        </w:rPr>
      </w:pPr>
      <w:r w:rsidRPr="00A07DC2">
        <w:rPr>
          <w:rFonts w:asciiTheme="minorHAnsi" w:eastAsiaTheme="minorHAnsi" w:hAnsiTheme="minorHAnsi"/>
          <w:b/>
          <w:sz w:val="24"/>
          <w:szCs w:val="24"/>
          <w:lang w:eastAsia="es-ES"/>
        </w:rPr>
        <w:t>Ocurra en condiciones hiperbáricas</w:t>
      </w:r>
    </w:p>
    <w:p w14:paraId="49579EA6" w14:textId="164181CC" w:rsidR="003E4A15" w:rsidRPr="00A07DC2" w:rsidRDefault="003E4A15" w:rsidP="003E4A15">
      <w:pPr>
        <w:spacing w:line="240" w:lineRule="auto"/>
        <w:ind w:left="708"/>
        <w:contextualSpacing/>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Como por ejemplo aquellas que ocurren a trabajadores</w:t>
      </w:r>
      <w:r>
        <w:rPr>
          <w:rFonts w:asciiTheme="minorHAnsi" w:eastAsiaTheme="minorHAnsi" w:hAnsiTheme="minorHAnsi"/>
          <w:sz w:val="24"/>
          <w:szCs w:val="24"/>
          <w:lang w:eastAsia="es-ES"/>
        </w:rPr>
        <w:t xml:space="preserve">/as </w:t>
      </w:r>
      <w:r w:rsidRPr="00A07DC2">
        <w:rPr>
          <w:rFonts w:asciiTheme="minorHAnsi" w:eastAsiaTheme="minorHAnsi" w:hAnsiTheme="minorHAnsi"/>
          <w:sz w:val="24"/>
          <w:szCs w:val="24"/>
          <w:lang w:eastAsia="es-ES"/>
        </w:rPr>
        <w:t>que realizan labores de buceo u operan desde el interior de cámaras hiperbáricas.</w:t>
      </w:r>
    </w:p>
    <w:p w14:paraId="416E28B0" w14:textId="6A1D2C66" w:rsidR="003E4A15" w:rsidRPr="00A07DC2" w:rsidRDefault="003E4A15" w:rsidP="003E4A15">
      <w:pPr>
        <w:spacing w:line="240" w:lineRule="auto"/>
        <w:ind w:left="708"/>
        <w:contextualSpacing/>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Involucra un número tal de trabajadores</w:t>
      </w:r>
      <w:r>
        <w:rPr>
          <w:rFonts w:asciiTheme="minorHAnsi" w:eastAsiaTheme="minorHAnsi" w:hAnsiTheme="minorHAnsi"/>
          <w:sz w:val="24"/>
          <w:szCs w:val="24"/>
          <w:lang w:eastAsia="es-ES"/>
        </w:rPr>
        <w:t>/as</w:t>
      </w:r>
      <w:r w:rsidRPr="00A07DC2">
        <w:rPr>
          <w:rFonts w:asciiTheme="minorHAnsi" w:eastAsiaTheme="minorHAnsi" w:hAnsiTheme="minorHAnsi"/>
          <w:sz w:val="24"/>
          <w:szCs w:val="24"/>
          <w:lang w:eastAsia="es-ES"/>
        </w:rPr>
        <w:t xml:space="preserve"> que afecten el desarrollo normal de las faenas.</w:t>
      </w:r>
      <w:r w:rsidRPr="00A07DC2">
        <w:rPr>
          <w:rFonts w:asciiTheme="minorHAnsi" w:eastAsiaTheme="minorHAnsi" w:hAnsiTheme="minorHAnsi"/>
          <w:sz w:val="24"/>
          <w:szCs w:val="24"/>
          <w:lang w:eastAsia="es-ES"/>
        </w:rPr>
        <w:br/>
        <w:t>Las anteriores definiciones no son de carácter clínico ni médico legal, sino operacional y tienen por finalidad que el empleador</w:t>
      </w:r>
      <w:r>
        <w:rPr>
          <w:rFonts w:asciiTheme="minorHAnsi" w:eastAsiaTheme="minorHAnsi" w:hAnsiTheme="minorHAnsi"/>
          <w:sz w:val="24"/>
          <w:szCs w:val="24"/>
          <w:lang w:eastAsia="es-ES"/>
        </w:rPr>
        <w:t>/a</w:t>
      </w:r>
      <w:r w:rsidRPr="00A07DC2">
        <w:rPr>
          <w:rFonts w:asciiTheme="minorHAnsi" w:eastAsiaTheme="minorHAnsi" w:hAnsiTheme="minorHAnsi"/>
          <w:sz w:val="24"/>
          <w:szCs w:val="24"/>
          <w:lang w:eastAsia="es-ES"/>
        </w:rPr>
        <w:t xml:space="preserve"> reconozca con facilidad cuándo debe proceder según lo establecido en este Capítulo I.</w:t>
      </w:r>
    </w:p>
    <w:p w14:paraId="3A1BAE5F" w14:textId="77777777" w:rsidR="003E4A15" w:rsidRPr="00A07DC2" w:rsidRDefault="003E4A15" w:rsidP="003E4A15">
      <w:pPr>
        <w:spacing w:line="240" w:lineRule="auto"/>
        <w:jc w:val="both"/>
        <w:rPr>
          <w:rFonts w:asciiTheme="minorHAnsi" w:eastAsiaTheme="minorHAnsi" w:hAnsiTheme="minorHAnsi"/>
          <w:sz w:val="24"/>
          <w:szCs w:val="24"/>
          <w:lang w:eastAsia="es-ES"/>
        </w:rPr>
      </w:pPr>
    </w:p>
    <w:p w14:paraId="52FD4276" w14:textId="77777777" w:rsidR="003E4A15" w:rsidRPr="00A07DC2" w:rsidRDefault="003E4A15" w:rsidP="003E4A15">
      <w:pPr>
        <w:numPr>
          <w:ilvl w:val="0"/>
          <w:numId w:val="11"/>
        </w:numPr>
        <w:spacing w:after="200" w:line="240" w:lineRule="auto"/>
        <w:contextualSpacing/>
        <w:jc w:val="both"/>
        <w:rPr>
          <w:rFonts w:asciiTheme="minorHAnsi" w:eastAsiaTheme="minorHAnsi" w:hAnsiTheme="minorHAnsi"/>
          <w:b/>
          <w:sz w:val="24"/>
          <w:szCs w:val="24"/>
          <w:lang w:eastAsia="es-ES"/>
        </w:rPr>
      </w:pPr>
      <w:r w:rsidRPr="00A07DC2">
        <w:rPr>
          <w:rFonts w:asciiTheme="minorHAnsi" w:eastAsiaTheme="minorHAnsi" w:hAnsiTheme="minorHAnsi"/>
          <w:b/>
          <w:sz w:val="24"/>
          <w:szCs w:val="24"/>
          <w:lang w:eastAsia="es-ES"/>
        </w:rPr>
        <w:t>Faena afectada</w:t>
      </w:r>
    </w:p>
    <w:p w14:paraId="58EB7B70" w14:textId="7C3D3538" w:rsidR="003E4A15" w:rsidRDefault="003E4A15" w:rsidP="003E4A15">
      <w:pPr>
        <w:spacing w:line="240" w:lineRule="auto"/>
        <w:ind w:left="708"/>
        <w:contextualSpacing/>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Corresponde a aquella área o puesto de trabajo en que ocurrió el accidente, pudiendo incluso abarcar la totalidad del centro de trabajo, dependiendo de las características y origen del siniestro y en la cual, de no adoptar la entidad empleadora medidas correctivas inmediatas, se pone en peligro la vida o salud de otros trabajadores</w:t>
      </w:r>
      <w:r>
        <w:rPr>
          <w:rFonts w:asciiTheme="minorHAnsi" w:eastAsiaTheme="minorHAnsi" w:hAnsiTheme="minorHAnsi"/>
          <w:sz w:val="24"/>
          <w:szCs w:val="24"/>
          <w:lang w:eastAsia="es-ES"/>
        </w:rPr>
        <w:t>/as</w:t>
      </w:r>
      <w:r w:rsidRPr="00A07DC2">
        <w:rPr>
          <w:rFonts w:asciiTheme="minorHAnsi" w:eastAsiaTheme="minorHAnsi" w:hAnsiTheme="minorHAnsi"/>
          <w:sz w:val="24"/>
          <w:szCs w:val="24"/>
          <w:lang w:eastAsia="es-ES"/>
        </w:rPr>
        <w:t>.</w:t>
      </w:r>
    </w:p>
    <w:p w14:paraId="5CEB57F8" w14:textId="77777777" w:rsidR="003E4A15" w:rsidRPr="00A07DC2" w:rsidRDefault="003E4A15" w:rsidP="003E4A15">
      <w:pPr>
        <w:spacing w:line="240" w:lineRule="auto"/>
        <w:ind w:left="708"/>
        <w:jc w:val="both"/>
        <w:rPr>
          <w:rFonts w:asciiTheme="minorHAnsi" w:eastAsiaTheme="minorHAnsi" w:hAnsiTheme="minorHAnsi"/>
          <w:sz w:val="24"/>
          <w:szCs w:val="24"/>
          <w:lang w:eastAsia="es-ES"/>
        </w:rPr>
      </w:pPr>
    </w:p>
    <w:p w14:paraId="4B9AAE98" w14:textId="4605CAA3" w:rsidR="003E4A15" w:rsidRPr="00A07DC2" w:rsidRDefault="003E4A15" w:rsidP="003E4A15">
      <w:pPr>
        <w:spacing w:after="200" w:line="240" w:lineRule="auto"/>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El</w:t>
      </w:r>
      <w:r w:rsidR="00ED6D68">
        <w:rPr>
          <w:rFonts w:asciiTheme="minorHAnsi" w:eastAsiaTheme="minorHAnsi" w:hAnsiTheme="minorHAnsi"/>
          <w:sz w:val="24"/>
          <w:szCs w:val="24"/>
          <w:lang w:eastAsia="es-ES"/>
        </w:rPr>
        <w:t xml:space="preserve"> </w:t>
      </w:r>
      <w:r w:rsidRPr="00A07DC2">
        <w:rPr>
          <w:rFonts w:asciiTheme="minorHAnsi" w:eastAsiaTheme="minorHAnsi" w:hAnsiTheme="minorHAnsi"/>
          <w:sz w:val="24"/>
          <w:szCs w:val="24"/>
          <w:lang w:eastAsia="es-ES"/>
        </w:rPr>
        <w:t>empleador</w:t>
      </w:r>
      <w:r>
        <w:rPr>
          <w:rFonts w:asciiTheme="minorHAnsi" w:eastAsiaTheme="minorHAnsi" w:hAnsiTheme="minorHAnsi"/>
          <w:sz w:val="24"/>
          <w:szCs w:val="24"/>
          <w:lang w:eastAsia="es-ES"/>
        </w:rPr>
        <w:t>/a</w:t>
      </w:r>
      <w:r w:rsidRPr="00A07DC2">
        <w:rPr>
          <w:rFonts w:asciiTheme="minorHAnsi" w:eastAsiaTheme="minorHAnsi" w:hAnsiTheme="minorHAnsi"/>
          <w:sz w:val="24"/>
          <w:szCs w:val="24"/>
          <w:lang w:eastAsia="es-ES"/>
        </w:rPr>
        <w:t xml:space="preserve"> deberá informar inmediatamente de ocurrido cualquier accidente del trabajo fatal o grave a la Inspección del Trabajo y a la Seremi de Salud que corresponda al domicilio en que éste ocurrió. Esta comunicación se realizará por vía telefónica al número único </w:t>
      </w:r>
      <w:r w:rsidRPr="00A07DC2">
        <w:rPr>
          <w:rFonts w:asciiTheme="minorHAnsi" w:eastAsiaTheme="minorHAnsi" w:hAnsiTheme="minorHAnsi"/>
          <w:b/>
          <w:sz w:val="24"/>
          <w:szCs w:val="24"/>
          <w:lang w:eastAsia="es-ES"/>
        </w:rPr>
        <w:t>600 42 000 22</w:t>
      </w:r>
      <w:r w:rsidRPr="00A07DC2">
        <w:rPr>
          <w:rFonts w:asciiTheme="minorHAnsi" w:eastAsiaTheme="minorHAnsi" w:hAnsiTheme="minorHAnsi"/>
          <w:sz w:val="24"/>
          <w:szCs w:val="24"/>
          <w:lang w:eastAsia="es-ES"/>
        </w:rPr>
        <w:t xml:space="preserve"> o al que lo reemplace para tales fines.</w:t>
      </w:r>
    </w:p>
    <w:p w14:paraId="0828CD78" w14:textId="62C44841" w:rsidR="003E4A15" w:rsidRPr="00A07DC2" w:rsidRDefault="003E4A15" w:rsidP="003E4A15">
      <w:pPr>
        <w:spacing w:line="240" w:lineRule="auto"/>
        <w:jc w:val="both"/>
        <w:rPr>
          <w:rFonts w:asciiTheme="minorHAnsi" w:eastAsiaTheme="minorHAnsi" w:hAnsiTheme="minorHAnsi"/>
          <w:b/>
          <w:sz w:val="24"/>
          <w:szCs w:val="24"/>
          <w:lang w:eastAsia="es-ES"/>
        </w:rPr>
      </w:pPr>
      <w:proofErr w:type="gramStart"/>
      <w:r w:rsidRPr="00A07DC2">
        <w:rPr>
          <w:rFonts w:asciiTheme="minorHAnsi" w:eastAsiaTheme="minorHAnsi" w:hAnsiTheme="minorHAnsi"/>
          <w:sz w:val="24"/>
          <w:szCs w:val="24"/>
          <w:lang w:eastAsia="es-ES"/>
        </w:rPr>
        <w:t>En caso que</w:t>
      </w:r>
      <w:proofErr w:type="gramEnd"/>
      <w:r w:rsidRPr="00A07DC2">
        <w:rPr>
          <w:rFonts w:asciiTheme="minorHAnsi" w:eastAsiaTheme="minorHAnsi" w:hAnsiTheme="minorHAnsi"/>
          <w:sz w:val="24"/>
          <w:szCs w:val="24"/>
          <w:lang w:eastAsia="es-ES"/>
        </w:rPr>
        <w:t xml:space="preserve"> e</w:t>
      </w:r>
      <w:r w:rsidR="00ED6D68">
        <w:rPr>
          <w:rFonts w:asciiTheme="minorHAnsi" w:eastAsiaTheme="minorHAnsi" w:hAnsiTheme="minorHAnsi"/>
          <w:sz w:val="24"/>
          <w:szCs w:val="24"/>
          <w:lang w:eastAsia="es-ES"/>
        </w:rPr>
        <w:t xml:space="preserve">l </w:t>
      </w:r>
      <w:r w:rsidRPr="00A07DC2">
        <w:rPr>
          <w:rFonts w:asciiTheme="minorHAnsi" w:eastAsiaTheme="minorHAnsi" w:hAnsiTheme="minorHAnsi"/>
          <w:sz w:val="24"/>
          <w:szCs w:val="24"/>
          <w:lang w:eastAsia="es-ES"/>
        </w:rPr>
        <w:t>empleador</w:t>
      </w:r>
      <w:r>
        <w:rPr>
          <w:rFonts w:asciiTheme="minorHAnsi" w:eastAsiaTheme="minorHAnsi" w:hAnsiTheme="minorHAnsi"/>
          <w:sz w:val="24"/>
          <w:szCs w:val="24"/>
          <w:lang w:eastAsia="es-ES"/>
        </w:rPr>
        <w:t>/a</w:t>
      </w:r>
      <w:r w:rsidRPr="00A07DC2">
        <w:rPr>
          <w:rFonts w:asciiTheme="minorHAnsi" w:eastAsiaTheme="minorHAnsi" w:hAnsiTheme="minorHAnsi"/>
          <w:sz w:val="24"/>
          <w:szCs w:val="24"/>
          <w:lang w:eastAsia="es-ES"/>
        </w:rPr>
        <w:t xml:space="preserve"> no logre comunicarse a través del medio indicado precedentemente, deberá notificar a la respectiva Inspección del Trabajo y a la SEREMI de Salud, por vía telefónica, correo electrónico o personalmente. La nómina de direcciones, correos electrónicos y teléfonos que deberán ser utilizados para la notificación a los fiscalizadores, está contenida en el </w:t>
      </w:r>
      <w:hyperlink r:id="rId13" w:history="1">
        <w:r w:rsidRPr="00A07DC2">
          <w:rPr>
            <w:rFonts w:asciiTheme="minorHAnsi" w:eastAsiaTheme="minorHAnsi" w:hAnsiTheme="minorHAnsi"/>
            <w:b/>
            <w:sz w:val="24"/>
            <w:szCs w:val="24"/>
            <w:lang w:eastAsia="es-ES"/>
          </w:rPr>
          <w:t>Anexo N°1 "Contacto de entidades fiscalizadoras"</w:t>
        </w:r>
      </w:hyperlink>
      <w:r w:rsidRPr="00A07DC2">
        <w:rPr>
          <w:rFonts w:asciiTheme="minorHAnsi" w:eastAsiaTheme="minorHAnsi" w:hAnsiTheme="minorHAnsi"/>
          <w:b/>
          <w:sz w:val="24"/>
          <w:szCs w:val="24"/>
          <w:lang w:eastAsia="es-ES"/>
        </w:rPr>
        <w:t>.</w:t>
      </w:r>
    </w:p>
    <w:p w14:paraId="205F3CAD" w14:textId="77777777" w:rsidR="003E4A15" w:rsidRPr="00A07DC2" w:rsidRDefault="003E4A15" w:rsidP="003E4A15">
      <w:pPr>
        <w:spacing w:line="240" w:lineRule="auto"/>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La información de contacto para la notificación se mantendrá disponible en las páginas web de las siguientes entidades:</w:t>
      </w:r>
    </w:p>
    <w:p w14:paraId="00A788A7" w14:textId="77777777" w:rsidR="003E4A15" w:rsidRPr="00A07DC2" w:rsidRDefault="0036287B" w:rsidP="003E4A15">
      <w:pPr>
        <w:numPr>
          <w:ilvl w:val="0"/>
          <w:numId w:val="13"/>
        </w:numPr>
        <w:spacing w:after="200" w:line="240" w:lineRule="auto"/>
        <w:jc w:val="both"/>
        <w:rPr>
          <w:rFonts w:asciiTheme="minorHAnsi" w:eastAsiaTheme="minorHAnsi" w:hAnsiTheme="minorHAnsi"/>
          <w:b/>
          <w:sz w:val="24"/>
          <w:szCs w:val="24"/>
          <w:lang w:eastAsia="es-ES"/>
        </w:rPr>
      </w:pPr>
      <w:hyperlink r:id="rId14" w:history="1">
        <w:r w:rsidR="003E4A15" w:rsidRPr="00A07DC2">
          <w:rPr>
            <w:rFonts w:asciiTheme="minorHAnsi" w:eastAsiaTheme="minorHAnsi" w:hAnsiTheme="minorHAnsi"/>
            <w:b/>
            <w:sz w:val="24"/>
            <w:szCs w:val="24"/>
            <w:lang w:eastAsia="es-ES"/>
          </w:rPr>
          <w:t>Dirección del Trabajo</w:t>
        </w:r>
      </w:hyperlink>
    </w:p>
    <w:p w14:paraId="36320CF1" w14:textId="77777777" w:rsidR="003E4A15" w:rsidRPr="00A07DC2" w:rsidRDefault="0036287B" w:rsidP="003E4A15">
      <w:pPr>
        <w:numPr>
          <w:ilvl w:val="0"/>
          <w:numId w:val="13"/>
        </w:numPr>
        <w:spacing w:after="200" w:line="240" w:lineRule="auto"/>
        <w:jc w:val="both"/>
        <w:rPr>
          <w:rFonts w:asciiTheme="minorHAnsi" w:eastAsiaTheme="minorHAnsi" w:hAnsiTheme="minorHAnsi"/>
          <w:b/>
          <w:sz w:val="24"/>
          <w:szCs w:val="24"/>
          <w:lang w:eastAsia="es-ES"/>
        </w:rPr>
      </w:pPr>
      <w:hyperlink r:id="rId15" w:history="1">
        <w:r w:rsidR="003E4A15" w:rsidRPr="00A07DC2">
          <w:rPr>
            <w:rFonts w:asciiTheme="minorHAnsi" w:eastAsiaTheme="minorHAnsi" w:hAnsiTheme="minorHAnsi"/>
            <w:b/>
            <w:sz w:val="24"/>
            <w:szCs w:val="24"/>
            <w:lang w:eastAsia="es-ES"/>
          </w:rPr>
          <w:t>Ministerio de Salud</w:t>
        </w:r>
      </w:hyperlink>
    </w:p>
    <w:p w14:paraId="39273BB7" w14:textId="77777777" w:rsidR="003E4A15" w:rsidRPr="00A07DC2" w:rsidRDefault="003E4A15" w:rsidP="003E4A15">
      <w:pPr>
        <w:spacing w:line="240" w:lineRule="auto"/>
        <w:jc w:val="center"/>
        <w:rPr>
          <w:rFonts w:asciiTheme="minorHAnsi" w:eastAsiaTheme="minorHAnsi" w:hAnsiTheme="minorHAnsi"/>
          <w:b/>
          <w:sz w:val="28"/>
          <w:szCs w:val="28"/>
        </w:rPr>
      </w:pPr>
      <w:r w:rsidRPr="009E048B">
        <w:rPr>
          <w:rFonts w:asciiTheme="minorHAnsi" w:eastAsiaTheme="minorHAnsi" w:hAnsiTheme="minorHAnsi"/>
          <w:b/>
          <w:sz w:val="28"/>
          <w:szCs w:val="28"/>
          <w:highlight w:val="yellow"/>
        </w:rPr>
        <w:t>CAP</w:t>
      </w:r>
      <w:r>
        <w:rPr>
          <w:rFonts w:asciiTheme="minorHAnsi" w:eastAsiaTheme="minorHAnsi" w:hAnsiTheme="minorHAnsi"/>
          <w:b/>
          <w:sz w:val="28"/>
          <w:szCs w:val="28"/>
          <w:highlight w:val="yellow"/>
        </w:rPr>
        <w:t>Í</w:t>
      </w:r>
      <w:r w:rsidRPr="009E048B">
        <w:rPr>
          <w:rFonts w:asciiTheme="minorHAnsi" w:eastAsiaTheme="minorHAnsi" w:hAnsiTheme="minorHAnsi"/>
          <w:b/>
          <w:sz w:val="28"/>
          <w:szCs w:val="28"/>
          <w:highlight w:val="yellow"/>
        </w:rPr>
        <w:t>TULO XXVII: LEY N</w:t>
      </w:r>
      <w:r>
        <w:rPr>
          <w:rFonts w:asciiTheme="minorHAnsi" w:eastAsiaTheme="minorHAnsi" w:hAnsiTheme="minorHAnsi"/>
          <w:b/>
          <w:sz w:val="28"/>
          <w:szCs w:val="28"/>
          <w:highlight w:val="yellow"/>
        </w:rPr>
        <w:t>.</w:t>
      </w:r>
      <w:r w:rsidRPr="009E048B">
        <w:rPr>
          <w:rFonts w:asciiTheme="minorHAnsi" w:eastAsiaTheme="minorHAnsi" w:hAnsiTheme="minorHAnsi"/>
          <w:b/>
          <w:sz w:val="28"/>
          <w:szCs w:val="28"/>
          <w:highlight w:val="yellow"/>
        </w:rPr>
        <w:t xml:space="preserve">º 19.404, TRABAJO PESADO </w:t>
      </w:r>
      <w:r w:rsidRPr="009E048B">
        <w:rPr>
          <w:rFonts w:asciiTheme="minorHAnsi" w:eastAsiaTheme="minorHAnsi" w:hAnsiTheme="minorHAnsi" w:cs="Calibri"/>
          <w:b/>
          <w:color w:val="000000"/>
          <w:sz w:val="28"/>
          <w:szCs w:val="28"/>
          <w:highlight w:val="yellow"/>
        </w:rPr>
        <w:t>(D.O. 21.08.1995)</w:t>
      </w:r>
    </w:p>
    <w:p w14:paraId="312AA955" w14:textId="77777777" w:rsidR="003E4A15" w:rsidRPr="00A07DC2" w:rsidRDefault="003E4A15" w:rsidP="003E4A15">
      <w:pPr>
        <w:spacing w:line="240" w:lineRule="auto"/>
        <w:jc w:val="both"/>
        <w:rPr>
          <w:rFonts w:asciiTheme="minorHAnsi" w:eastAsiaTheme="minorHAnsi" w:hAnsiTheme="minorHAnsi" w:cs="WayfindingSansEx-Bold"/>
          <w:sz w:val="28"/>
          <w:szCs w:val="28"/>
        </w:rPr>
      </w:pPr>
    </w:p>
    <w:p w14:paraId="4CAEF127" w14:textId="398D80DA" w:rsidR="003E4A15" w:rsidRDefault="003E4A15" w:rsidP="003E4A15">
      <w:pPr>
        <w:spacing w:line="240" w:lineRule="auto"/>
        <w:jc w:val="both"/>
        <w:rPr>
          <w:rFonts w:asciiTheme="minorHAnsi" w:eastAsiaTheme="minorHAnsi" w:hAnsiTheme="minorHAnsi" w:cs="Calibri"/>
          <w:color w:val="000000"/>
          <w:sz w:val="24"/>
          <w:szCs w:val="24"/>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68</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523F23">
        <w:rPr>
          <w:rFonts w:asciiTheme="minorHAnsi" w:eastAsiaTheme="minorHAnsi" w:hAnsiTheme="minorHAnsi" w:cs="Calibri"/>
          <w:color w:val="000000"/>
          <w:sz w:val="24"/>
          <w:szCs w:val="24"/>
        </w:rPr>
        <w:t>Introduce Modificaciones al Decreto Ley Nº3.500 de 1980 y dicta normas relativas a pensiones de vejez considerando el desempeño de trabajos pesados</w:t>
      </w:r>
      <w:r w:rsidR="00ED6D68">
        <w:rPr>
          <w:rFonts w:asciiTheme="minorHAnsi" w:eastAsiaTheme="minorHAnsi" w:hAnsiTheme="minorHAnsi" w:cs="Calibri"/>
          <w:color w:val="000000"/>
          <w:sz w:val="24"/>
          <w:szCs w:val="24"/>
        </w:rPr>
        <w:t>.</w:t>
      </w:r>
      <w:r w:rsidRPr="00523F23">
        <w:rPr>
          <w:rFonts w:asciiTheme="minorHAnsi" w:eastAsiaTheme="minorHAnsi" w:hAnsiTheme="minorHAnsi" w:cs="Calibri"/>
          <w:color w:val="000000"/>
          <w:sz w:val="24"/>
          <w:szCs w:val="24"/>
        </w:rPr>
        <w:t xml:space="preserve"> </w:t>
      </w:r>
      <w:r w:rsidR="00ED6D68">
        <w:rPr>
          <w:rFonts w:asciiTheme="minorHAnsi" w:eastAsiaTheme="minorHAnsi" w:hAnsiTheme="minorHAnsi" w:cs="Calibri"/>
          <w:color w:val="000000"/>
          <w:sz w:val="24"/>
          <w:szCs w:val="24"/>
        </w:rPr>
        <w:t>E</w:t>
      </w:r>
      <w:r w:rsidRPr="00523F23">
        <w:rPr>
          <w:rFonts w:asciiTheme="minorHAnsi" w:eastAsiaTheme="minorHAnsi" w:hAnsiTheme="minorHAnsi" w:cs="Calibri"/>
          <w:color w:val="000000"/>
          <w:sz w:val="24"/>
          <w:szCs w:val="24"/>
        </w:rPr>
        <w:t>l D.S. Nº71 y el Reglamento Interno de las Comisiones Ergonómica Nacional y de Apelación, buscan en este sentido, una mayor protección a los trabajadores</w:t>
      </w:r>
      <w:r w:rsidR="00ED6D68">
        <w:rPr>
          <w:rFonts w:asciiTheme="minorHAnsi" w:eastAsiaTheme="minorHAnsi" w:hAnsiTheme="minorHAnsi" w:cs="Calibri"/>
          <w:color w:val="000000"/>
          <w:sz w:val="24"/>
          <w:szCs w:val="24"/>
        </w:rPr>
        <w:t>/as</w:t>
      </w:r>
      <w:r w:rsidRPr="00523F23">
        <w:rPr>
          <w:rFonts w:asciiTheme="minorHAnsi" w:eastAsiaTheme="minorHAnsi" w:hAnsiTheme="minorHAnsi" w:cs="Calibri"/>
          <w:color w:val="000000"/>
          <w:sz w:val="24"/>
          <w:szCs w:val="24"/>
        </w:rPr>
        <w:t xml:space="preserve"> otorgándole la posibilidad de optar al beneficio a rebajar la edad legal para pensionarse por vejez a aquellos trabajadores que han ejecutado Trabajos Pesados, entendiéndose por tales, aquellos cuya realización </w:t>
      </w:r>
      <w:r w:rsidRPr="00523F23">
        <w:rPr>
          <w:rFonts w:asciiTheme="minorHAnsi" w:eastAsiaTheme="minorHAnsi" w:hAnsiTheme="minorHAnsi" w:cs="Calibri"/>
          <w:color w:val="000000"/>
          <w:sz w:val="24"/>
          <w:szCs w:val="24"/>
        </w:rPr>
        <w:lastRenderedPageBreak/>
        <w:t>acelera el desgaste físico, intelectual o psíquico provocándole un envejecimiento precoz, aun cuando ellos no generen una enfermedad laboral.</w:t>
      </w:r>
    </w:p>
    <w:p w14:paraId="6E6645BF" w14:textId="77777777" w:rsidR="003E4A15" w:rsidRPr="00C570DA" w:rsidRDefault="003E4A15" w:rsidP="003E4A15">
      <w:pPr>
        <w:spacing w:line="240" w:lineRule="auto"/>
        <w:jc w:val="both"/>
        <w:rPr>
          <w:rFonts w:asciiTheme="minorHAnsi" w:eastAsiaTheme="minorHAnsi" w:hAnsiTheme="minorHAnsi" w:cs="Calibri"/>
          <w:color w:val="000000"/>
          <w:sz w:val="24"/>
          <w:szCs w:val="24"/>
        </w:rPr>
      </w:pPr>
    </w:p>
    <w:p w14:paraId="648EB5C2" w14:textId="70E440E5" w:rsidR="003E4A15" w:rsidRPr="009E048B" w:rsidRDefault="003E4A15" w:rsidP="003E4A15">
      <w:pPr>
        <w:pStyle w:val="Ttulo1"/>
      </w:pPr>
      <w:r>
        <w:rPr>
          <w:highlight w:val="yellow"/>
        </w:rPr>
        <w:t>CAP</w:t>
      </w:r>
      <w:r w:rsidR="008A73B5">
        <w:rPr>
          <w:highlight w:val="yellow"/>
        </w:rPr>
        <w:t>Í</w:t>
      </w:r>
      <w:r>
        <w:rPr>
          <w:highlight w:val="yellow"/>
        </w:rPr>
        <w:t>TULO XXV</w:t>
      </w:r>
      <w:r w:rsidRPr="009E048B">
        <w:rPr>
          <w:highlight w:val="yellow"/>
        </w:rPr>
        <w:t>III</w:t>
      </w:r>
      <w:r w:rsidR="008A73B5">
        <w:rPr>
          <w:highlight w:val="yellow"/>
        </w:rPr>
        <w:t>:</w:t>
      </w:r>
      <w:r w:rsidRPr="009E048B">
        <w:rPr>
          <w:highlight w:val="yellow"/>
        </w:rPr>
        <w:t xml:space="preserve"> LEY 20.123 SUBCONTRATACIÓN</w:t>
      </w:r>
    </w:p>
    <w:p w14:paraId="51DFB99A" w14:textId="77777777" w:rsidR="003E4A15" w:rsidRPr="00C570DA" w:rsidRDefault="003E4A15" w:rsidP="003E4A15">
      <w:pPr>
        <w:jc w:val="center"/>
      </w:pPr>
    </w:p>
    <w:p w14:paraId="0EE038E4" w14:textId="35211A93" w:rsidR="003E4A15" w:rsidRPr="00523F23" w:rsidRDefault="003E4A15" w:rsidP="003E4A15">
      <w:pPr>
        <w:shd w:val="clear" w:color="auto" w:fill="FFFFFF"/>
        <w:spacing w:line="240" w:lineRule="auto"/>
        <w:jc w:val="both"/>
        <w:textAlignment w:val="baseline"/>
        <w:rPr>
          <w:rFonts w:asciiTheme="minorHAnsi" w:eastAsiaTheme="minorHAnsi" w:hAnsiTheme="minorHAnsi" w:cs="Times New Roman"/>
          <w:sz w:val="24"/>
          <w:szCs w:val="24"/>
          <w:lang w:val="es-CL" w:eastAsia="es-ES"/>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69</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523F23">
        <w:rPr>
          <w:rFonts w:asciiTheme="minorHAnsi" w:eastAsiaTheme="minorHAnsi" w:hAnsiTheme="minorHAnsi" w:cs="Times New Roman"/>
          <w:sz w:val="24"/>
          <w:szCs w:val="24"/>
          <w:lang w:val="es-CL" w:eastAsia="es-ES"/>
        </w:rPr>
        <w:t>Regula la subcontratación y el trabajo transitorio, introdujo modificaciones al Código del Trabajo y a la Ley N</w:t>
      </w:r>
      <w:r>
        <w:rPr>
          <w:rFonts w:asciiTheme="minorHAnsi" w:eastAsiaTheme="minorHAnsi" w:hAnsiTheme="minorHAnsi" w:cs="Times New Roman"/>
          <w:sz w:val="24"/>
          <w:szCs w:val="24"/>
          <w:lang w:val="es-CL" w:eastAsia="es-ES"/>
        </w:rPr>
        <w:t>.</w:t>
      </w:r>
      <w:r w:rsidRPr="00523F23">
        <w:rPr>
          <w:rFonts w:asciiTheme="minorHAnsi" w:eastAsiaTheme="minorHAnsi" w:hAnsiTheme="minorHAnsi" w:cs="Times New Roman"/>
          <w:sz w:val="24"/>
          <w:szCs w:val="24"/>
          <w:lang w:val="es-CL" w:eastAsia="es-ES"/>
        </w:rPr>
        <w:t>º 16.744 en materias relativas a la higiene y seguridad en los sitios de trabajo, con el objeto de obtener condiciones de seguridad e higiene uniformes en los lugares de trabajo para todos los trabajadores</w:t>
      </w:r>
      <w:r w:rsidR="008A73B5">
        <w:rPr>
          <w:rFonts w:asciiTheme="minorHAnsi" w:eastAsiaTheme="minorHAnsi" w:hAnsiTheme="minorHAnsi" w:cs="Times New Roman"/>
          <w:sz w:val="24"/>
          <w:szCs w:val="24"/>
          <w:lang w:val="es-CL" w:eastAsia="es-ES"/>
        </w:rPr>
        <w:t>/as</w:t>
      </w:r>
      <w:r w:rsidRPr="00523F23">
        <w:rPr>
          <w:rFonts w:asciiTheme="minorHAnsi" w:eastAsiaTheme="minorHAnsi" w:hAnsiTheme="minorHAnsi" w:cs="Times New Roman"/>
          <w:sz w:val="24"/>
          <w:szCs w:val="24"/>
          <w:lang w:val="es-CL" w:eastAsia="es-ES"/>
        </w:rPr>
        <w:t>, cualquiera sea su dependencia laboral:</w:t>
      </w:r>
    </w:p>
    <w:p w14:paraId="4AF3448A" w14:textId="77777777" w:rsidR="003E4A15" w:rsidRPr="00523F23" w:rsidRDefault="003E4A15" w:rsidP="003E4A15">
      <w:pPr>
        <w:numPr>
          <w:ilvl w:val="0"/>
          <w:numId w:val="16"/>
        </w:numPr>
        <w:spacing w:after="150" w:line="240" w:lineRule="auto"/>
        <w:ind w:left="300"/>
        <w:jc w:val="both"/>
        <w:textAlignment w:val="baseline"/>
        <w:rPr>
          <w:rFonts w:asciiTheme="minorHAnsi" w:eastAsia="Times New Roman" w:hAnsiTheme="minorHAnsi" w:cs="Times New Roman"/>
          <w:sz w:val="24"/>
          <w:szCs w:val="24"/>
          <w:lang w:val="es-CL" w:eastAsia="es-ES"/>
        </w:rPr>
      </w:pPr>
      <w:r w:rsidRPr="00523F23">
        <w:rPr>
          <w:rFonts w:asciiTheme="minorHAnsi" w:eastAsia="Times New Roman" w:hAnsiTheme="minorHAnsi" w:cs="Times New Roman"/>
          <w:sz w:val="24"/>
          <w:szCs w:val="24"/>
          <w:lang w:val="es-CL" w:eastAsia="es-ES"/>
        </w:rPr>
        <w:t>Perfecciona la regulación en materia de higiene y seguridad, en situaciones de subcontratación y en los casos de suministro de personal.</w:t>
      </w:r>
    </w:p>
    <w:p w14:paraId="7199476F" w14:textId="77777777" w:rsidR="003E4A15" w:rsidRPr="00523F23" w:rsidRDefault="003E4A15" w:rsidP="003E4A15">
      <w:pPr>
        <w:numPr>
          <w:ilvl w:val="0"/>
          <w:numId w:val="16"/>
        </w:numPr>
        <w:spacing w:after="150" w:line="240" w:lineRule="auto"/>
        <w:ind w:left="300"/>
        <w:jc w:val="both"/>
        <w:textAlignment w:val="baseline"/>
        <w:rPr>
          <w:rFonts w:asciiTheme="minorHAnsi" w:eastAsia="Times New Roman" w:hAnsiTheme="minorHAnsi" w:cs="Times New Roman"/>
          <w:sz w:val="24"/>
          <w:szCs w:val="24"/>
          <w:lang w:val="es-CL" w:eastAsia="es-ES"/>
        </w:rPr>
      </w:pPr>
      <w:r w:rsidRPr="00523F23">
        <w:rPr>
          <w:rFonts w:asciiTheme="minorHAnsi" w:eastAsia="Times New Roman" w:hAnsiTheme="minorHAnsi" w:cs="Times New Roman"/>
          <w:sz w:val="24"/>
          <w:szCs w:val="24"/>
          <w:lang w:val="es-CL" w:eastAsia="es-ES"/>
        </w:rPr>
        <w:t>Mejora la acción fiscalizadora para hacer más efectiva la responsabilidad de las empresas.</w:t>
      </w:r>
    </w:p>
    <w:p w14:paraId="20565D58" w14:textId="77777777" w:rsidR="003E4A15" w:rsidRPr="00523F23" w:rsidRDefault="003E4A15" w:rsidP="003E4A15">
      <w:pPr>
        <w:numPr>
          <w:ilvl w:val="0"/>
          <w:numId w:val="16"/>
        </w:numPr>
        <w:spacing w:after="150" w:line="240" w:lineRule="auto"/>
        <w:ind w:left="300"/>
        <w:jc w:val="both"/>
        <w:textAlignment w:val="baseline"/>
        <w:rPr>
          <w:rFonts w:asciiTheme="minorHAnsi" w:eastAsia="Times New Roman" w:hAnsiTheme="minorHAnsi" w:cs="Times New Roman"/>
          <w:sz w:val="24"/>
          <w:szCs w:val="24"/>
          <w:lang w:val="es-CL" w:eastAsia="es-ES"/>
        </w:rPr>
      </w:pPr>
      <w:r w:rsidRPr="00523F23">
        <w:rPr>
          <w:rFonts w:asciiTheme="minorHAnsi" w:eastAsia="Times New Roman" w:hAnsiTheme="minorHAnsi" w:cs="Times New Roman"/>
          <w:sz w:val="24"/>
          <w:szCs w:val="24"/>
          <w:lang w:val="es-CL" w:eastAsia="es-ES"/>
        </w:rPr>
        <w:t>Regula la intervención de las entidades fiscalizadoras en casos de accidentes fatales y graves.</w:t>
      </w:r>
    </w:p>
    <w:p w14:paraId="2C47C1BA" w14:textId="5205594F" w:rsidR="003E4A15" w:rsidRPr="001821EE" w:rsidRDefault="003E4A15" w:rsidP="003E4A15">
      <w:pPr>
        <w:numPr>
          <w:ilvl w:val="0"/>
          <w:numId w:val="16"/>
        </w:numPr>
        <w:spacing w:after="150" w:line="240" w:lineRule="auto"/>
        <w:ind w:left="300"/>
        <w:jc w:val="both"/>
        <w:textAlignment w:val="baseline"/>
        <w:rPr>
          <w:rFonts w:asciiTheme="minorHAnsi" w:eastAsia="Times New Roman" w:hAnsiTheme="minorHAnsi" w:cs="Times New Roman"/>
          <w:sz w:val="24"/>
          <w:szCs w:val="24"/>
          <w:lang w:val="es-CL" w:eastAsia="es-ES"/>
        </w:rPr>
      </w:pPr>
      <w:r w:rsidRPr="00523F23">
        <w:rPr>
          <w:rFonts w:asciiTheme="minorHAnsi" w:eastAsia="Times New Roman" w:hAnsiTheme="minorHAnsi" w:cs="Times New Roman"/>
          <w:sz w:val="24"/>
          <w:szCs w:val="24"/>
          <w:lang w:val="es-CL" w:eastAsia="es-ES"/>
        </w:rPr>
        <w:t>Hace extensiva a las empresas principales (aquellas que utilizan trabajadores bajo el sistema de subcontratación) y usuarias (aquellas que utilizan trabajadores transitorios)</w:t>
      </w:r>
      <w:r w:rsidR="008A73B5">
        <w:rPr>
          <w:rFonts w:asciiTheme="minorHAnsi" w:eastAsia="Times New Roman" w:hAnsiTheme="minorHAnsi" w:cs="Times New Roman"/>
          <w:sz w:val="24"/>
          <w:szCs w:val="24"/>
          <w:lang w:val="es-CL" w:eastAsia="es-ES"/>
        </w:rPr>
        <w:t>,</w:t>
      </w:r>
      <w:r w:rsidRPr="00523F23">
        <w:rPr>
          <w:rFonts w:asciiTheme="minorHAnsi" w:eastAsia="Times New Roman" w:hAnsiTheme="minorHAnsi" w:cs="Times New Roman"/>
          <w:sz w:val="24"/>
          <w:szCs w:val="24"/>
          <w:lang w:val="es-CL" w:eastAsia="es-ES"/>
        </w:rPr>
        <w:t xml:space="preserve"> la responsabilidad directa en materia de higiene y seguridad.</w:t>
      </w:r>
    </w:p>
    <w:p w14:paraId="57DFBE5B" w14:textId="77777777" w:rsidR="003E4A15" w:rsidRPr="00C570DA" w:rsidRDefault="003E4A15" w:rsidP="003E4A15">
      <w:pPr>
        <w:pStyle w:val="Ttulo1"/>
      </w:pPr>
      <w:r>
        <w:t>CAPÍTULO XXIX</w:t>
      </w:r>
      <w:r w:rsidRPr="00C570DA">
        <w:t>: CONTROL DE ALCOHOL Y DROGAS</w:t>
      </w:r>
    </w:p>
    <w:p w14:paraId="3D969555" w14:textId="77777777" w:rsidR="003E4A15" w:rsidRPr="00207384" w:rsidRDefault="003E4A15" w:rsidP="003E4A15"/>
    <w:p w14:paraId="54EBA369" w14:textId="324018B9" w:rsidR="003E4A15" w:rsidRPr="0080763A" w:rsidRDefault="003E4A15" w:rsidP="003E4A15">
      <w:pPr>
        <w:jc w:val="both"/>
        <w:rPr>
          <w:rFonts w:asciiTheme="minorHAnsi" w:hAnsiTheme="minorHAnsi" w:cs="Calibri"/>
          <w:sz w:val="24"/>
          <w:szCs w:val="24"/>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70</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80763A">
        <w:rPr>
          <w:rFonts w:asciiTheme="minorHAnsi" w:hAnsiTheme="minorHAnsi" w:cs="Calibri"/>
          <w:sz w:val="24"/>
          <w:szCs w:val="24"/>
        </w:rPr>
        <w:t>Para proteger la vida, buenas condiciones de salud y la seguridad de los trabajadores, como asimismo la disciplina en el trabajo, y con el objeto de detectar el consumo de drogas, sustancias psicotrópicas y/o alcohol en transgresión a las normas</w:t>
      </w:r>
      <w:r w:rsidR="008A73B5">
        <w:rPr>
          <w:rFonts w:asciiTheme="minorHAnsi" w:hAnsiTheme="minorHAnsi" w:cs="Calibri"/>
          <w:sz w:val="24"/>
          <w:szCs w:val="24"/>
        </w:rPr>
        <w:t>.</w:t>
      </w:r>
    </w:p>
    <w:p w14:paraId="6F223AF8" w14:textId="77777777" w:rsidR="004C04B7" w:rsidRDefault="004C04B7" w:rsidP="004C04B7">
      <w:pPr>
        <w:jc w:val="both"/>
        <w:rPr>
          <w:rFonts w:asciiTheme="minorHAnsi" w:hAnsiTheme="minorHAnsi" w:cs="Calibri"/>
          <w:sz w:val="24"/>
          <w:szCs w:val="24"/>
        </w:rPr>
      </w:pPr>
      <w:r w:rsidRPr="0080763A">
        <w:rPr>
          <w:rFonts w:asciiTheme="minorHAnsi" w:hAnsiTheme="minorHAnsi" w:cs="Calibri"/>
          <w:sz w:val="24"/>
          <w:szCs w:val="24"/>
        </w:rPr>
        <w:t>De este reglamento interno, en la empresa se adoptarán las siguientes medidas de control</w:t>
      </w:r>
      <w:r>
        <w:rPr>
          <w:rFonts w:asciiTheme="minorHAnsi" w:hAnsiTheme="minorHAnsi" w:cs="Calibri"/>
          <w:sz w:val="24"/>
          <w:szCs w:val="24"/>
        </w:rPr>
        <w:t>. Estas a modo de ejemplo, ya que pueden existir otras:</w:t>
      </w:r>
    </w:p>
    <w:p w14:paraId="0F3D370E" w14:textId="77777777" w:rsidR="004C04B7" w:rsidRPr="00840B05" w:rsidRDefault="004C04B7" w:rsidP="004C04B7">
      <w:pPr>
        <w:pStyle w:val="Prrafodelista"/>
        <w:numPr>
          <w:ilvl w:val="0"/>
          <w:numId w:val="40"/>
        </w:numPr>
        <w:jc w:val="both"/>
        <w:rPr>
          <w:rFonts w:asciiTheme="minorHAnsi" w:hAnsiTheme="minorHAnsi" w:cs="Calibri"/>
          <w:sz w:val="24"/>
          <w:szCs w:val="24"/>
        </w:rPr>
      </w:pPr>
      <w:r w:rsidRPr="00840B05">
        <w:rPr>
          <w:rFonts w:asciiTheme="minorHAnsi" w:hAnsiTheme="minorHAnsi" w:cs="Calibri"/>
          <w:sz w:val="24"/>
          <w:szCs w:val="24"/>
        </w:rPr>
        <w:t>El examen antidrogas o de consumo de alcohol podrá aplicarse a todos los trabajadores de la empresa, a toda una sección o departamento de la empresa, o a todos los integrantes de un mismo turno de trabajo, sin discriminación de ninguna especie.</w:t>
      </w:r>
    </w:p>
    <w:p w14:paraId="5A7216BC" w14:textId="77777777" w:rsidR="003E4A15" w:rsidRDefault="003E4A15" w:rsidP="003E4A15">
      <w:pPr>
        <w:pStyle w:val="Ttulo1"/>
        <w:rPr>
          <w:highlight w:val="yellow"/>
        </w:rPr>
      </w:pPr>
    </w:p>
    <w:p w14:paraId="65DF0A5A" w14:textId="77777777" w:rsidR="003E4A15" w:rsidRPr="0080763A" w:rsidRDefault="003E4A15" w:rsidP="003E4A15">
      <w:pPr>
        <w:pStyle w:val="Ttulo1"/>
      </w:pPr>
      <w:r w:rsidRPr="009E048B">
        <w:rPr>
          <w:highlight w:val="yellow"/>
        </w:rPr>
        <w:t>CAP</w:t>
      </w:r>
      <w:r>
        <w:rPr>
          <w:highlight w:val="yellow"/>
        </w:rPr>
        <w:t>Í</w:t>
      </w:r>
      <w:r w:rsidRPr="009E048B">
        <w:rPr>
          <w:highlight w:val="yellow"/>
        </w:rPr>
        <w:t>TULO XXX:  LEY 20.764, INCORPORA MODIFICACIÓN A LA LEY DE TRÁNSITO</w:t>
      </w:r>
    </w:p>
    <w:p w14:paraId="389D19A7" w14:textId="77777777" w:rsidR="003E4A15" w:rsidRDefault="003E4A15" w:rsidP="003E4A15">
      <w:pPr>
        <w:autoSpaceDE w:val="0"/>
        <w:autoSpaceDN w:val="0"/>
        <w:adjustRightInd w:val="0"/>
        <w:jc w:val="both"/>
        <w:rPr>
          <w:rFonts w:cs="Calibri"/>
          <w:b/>
          <w:sz w:val="20"/>
          <w:szCs w:val="20"/>
        </w:rPr>
      </w:pPr>
    </w:p>
    <w:p w14:paraId="7DEDF847" w14:textId="298B8584" w:rsidR="003E4A15" w:rsidRPr="0080763A" w:rsidRDefault="003E4A15" w:rsidP="003E4A15">
      <w:pPr>
        <w:autoSpaceDE w:val="0"/>
        <w:autoSpaceDN w:val="0"/>
        <w:adjustRightInd w:val="0"/>
        <w:jc w:val="both"/>
        <w:rPr>
          <w:rFonts w:asciiTheme="minorHAnsi" w:hAnsiTheme="minorHAnsi" w:cs="Calibri"/>
          <w:sz w:val="24"/>
          <w:szCs w:val="24"/>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71</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80763A">
        <w:rPr>
          <w:rFonts w:asciiTheme="minorHAnsi" w:hAnsiTheme="minorHAnsi" w:cs="Calibri"/>
          <w:sz w:val="24"/>
          <w:szCs w:val="24"/>
        </w:rPr>
        <w:t>Es obligación de todos los trabajadores</w:t>
      </w:r>
      <w:r>
        <w:rPr>
          <w:rFonts w:asciiTheme="minorHAnsi" w:hAnsiTheme="minorHAnsi" w:cs="Calibri"/>
          <w:sz w:val="24"/>
          <w:szCs w:val="24"/>
        </w:rPr>
        <w:t>/as</w:t>
      </w:r>
      <w:r w:rsidRPr="0080763A">
        <w:rPr>
          <w:rFonts w:asciiTheme="minorHAnsi" w:hAnsiTheme="minorHAnsi" w:cs="Calibri"/>
          <w:sz w:val="24"/>
          <w:szCs w:val="24"/>
        </w:rPr>
        <w:t xml:space="preserve"> de la empresa que, con motivo del desempeño de sus funciones, deban conducir vehículos motorizados, el respetar la </w:t>
      </w:r>
      <w:r w:rsidR="00725FB2">
        <w:rPr>
          <w:rFonts w:asciiTheme="minorHAnsi" w:hAnsiTheme="minorHAnsi" w:cs="Calibri"/>
          <w:sz w:val="24"/>
          <w:szCs w:val="24"/>
        </w:rPr>
        <w:t>L</w:t>
      </w:r>
      <w:r w:rsidRPr="0080763A">
        <w:rPr>
          <w:rFonts w:asciiTheme="minorHAnsi" w:hAnsiTheme="minorHAnsi" w:cs="Calibri"/>
          <w:sz w:val="24"/>
          <w:szCs w:val="24"/>
        </w:rPr>
        <w:t>ey</w:t>
      </w:r>
      <w:r w:rsidR="00725FB2">
        <w:rPr>
          <w:rFonts w:asciiTheme="minorHAnsi" w:hAnsiTheme="minorHAnsi" w:cs="Calibri"/>
          <w:sz w:val="24"/>
          <w:szCs w:val="24"/>
        </w:rPr>
        <w:t xml:space="preserve"> de T</w:t>
      </w:r>
      <w:r w:rsidRPr="0080763A">
        <w:rPr>
          <w:rFonts w:asciiTheme="minorHAnsi" w:hAnsiTheme="minorHAnsi" w:cs="Calibri"/>
          <w:sz w:val="24"/>
          <w:szCs w:val="24"/>
        </w:rPr>
        <w:t>ránsito (</w:t>
      </w:r>
      <w:r w:rsidR="00725FB2">
        <w:rPr>
          <w:rFonts w:asciiTheme="minorHAnsi" w:hAnsiTheme="minorHAnsi" w:cs="Calibri"/>
          <w:sz w:val="24"/>
          <w:szCs w:val="24"/>
        </w:rPr>
        <w:t>L</w:t>
      </w:r>
      <w:r w:rsidRPr="0080763A">
        <w:rPr>
          <w:rFonts w:asciiTheme="minorHAnsi" w:hAnsiTheme="minorHAnsi" w:cs="Calibri"/>
          <w:sz w:val="24"/>
          <w:szCs w:val="24"/>
        </w:rPr>
        <w:t>ey 18</w:t>
      </w:r>
      <w:r w:rsidR="00725FB2">
        <w:rPr>
          <w:rFonts w:asciiTheme="minorHAnsi" w:hAnsiTheme="minorHAnsi" w:cs="Calibri"/>
          <w:sz w:val="24"/>
          <w:szCs w:val="24"/>
        </w:rPr>
        <w:t>.</w:t>
      </w:r>
      <w:r w:rsidRPr="0080763A">
        <w:rPr>
          <w:rFonts w:asciiTheme="minorHAnsi" w:hAnsiTheme="minorHAnsi" w:cs="Calibri"/>
          <w:sz w:val="24"/>
          <w:szCs w:val="24"/>
        </w:rPr>
        <w:t xml:space="preserve">290) y todas sus modificaciones. </w:t>
      </w:r>
      <w:r w:rsidR="00725FB2">
        <w:rPr>
          <w:rFonts w:asciiTheme="minorHAnsi" w:hAnsiTheme="minorHAnsi" w:cs="Calibri"/>
          <w:sz w:val="24"/>
          <w:szCs w:val="24"/>
        </w:rPr>
        <w:t>E</w:t>
      </w:r>
      <w:r w:rsidRPr="0080763A">
        <w:rPr>
          <w:rFonts w:asciiTheme="minorHAnsi" w:hAnsiTheme="minorHAnsi" w:cs="Calibri"/>
          <w:sz w:val="24"/>
          <w:szCs w:val="24"/>
        </w:rPr>
        <w:t xml:space="preserve">special mención se debe hacer en la </w:t>
      </w:r>
      <w:r w:rsidR="00725FB2">
        <w:rPr>
          <w:rFonts w:asciiTheme="minorHAnsi" w:hAnsiTheme="minorHAnsi" w:cs="Calibri"/>
          <w:sz w:val="24"/>
          <w:szCs w:val="24"/>
        </w:rPr>
        <w:t>L</w:t>
      </w:r>
      <w:r w:rsidRPr="0080763A">
        <w:rPr>
          <w:rFonts w:asciiTheme="minorHAnsi" w:hAnsiTheme="minorHAnsi" w:cs="Calibri"/>
          <w:sz w:val="24"/>
          <w:szCs w:val="24"/>
        </w:rPr>
        <w:t xml:space="preserve">ey </w:t>
      </w:r>
      <w:r w:rsidR="00725FB2">
        <w:rPr>
          <w:rFonts w:asciiTheme="minorHAnsi" w:hAnsiTheme="minorHAnsi" w:cs="Calibri"/>
          <w:sz w:val="24"/>
          <w:szCs w:val="24"/>
        </w:rPr>
        <w:t>N</w:t>
      </w:r>
      <w:r w:rsidRPr="0080763A">
        <w:rPr>
          <w:rFonts w:asciiTheme="minorHAnsi" w:hAnsiTheme="minorHAnsi" w:cs="Calibri"/>
          <w:sz w:val="24"/>
          <w:szCs w:val="24"/>
        </w:rPr>
        <w:t>°20</w:t>
      </w:r>
      <w:r w:rsidR="00725FB2">
        <w:rPr>
          <w:rFonts w:asciiTheme="minorHAnsi" w:hAnsiTheme="minorHAnsi" w:cs="Calibri"/>
          <w:sz w:val="24"/>
          <w:szCs w:val="24"/>
        </w:rPr>
        <w:t>.</w:t>
      </w:r>
      <w:r w:rsidRPr="0080763A">
        <w:rPr>
          <w:rFonts w:asciiTheme="minorHAnsi" w:hAnsiTheme="minorHAnsi" w:cs="Calibri"/>
          <w:sz w:val="24"/>
          <w:szCs w:val="24"/>
        </w:rPr>
        <w:t>770 (</w:t>
      </w:r>
      <w:r w:rsidR="00725FB2">
        <w:rPr>
          <w:rFonts w:asciiTheme="minorHAnsi" w:hAnsiTheme="minorHAnsi" w:cs="Calibri"/>
          <w:sz w:val="24"/>
          <w:szCs w:val="24"/>
        </w:rPr>
        <w:t>L</w:t>
      </w:r>
      <w:r w:rsidRPr="0080763A">
        <w:rPr>
          <w:rFonts w:asciiTheme="minorHAnsi" w:hAnsiTheme="minorHAnsi" w:cs="Calibri"/>
          <w:sz w:val="24"/>
          <w:szCs w:val="24"/>
        </w:rPr>
        <w:t xml:space="preserve">ey Emilia), la cual impone las siguientes obligaciones a los conductores de vehículos motorizados: </w:t>
      </w:r>
    </w:p>
    <w:p w14:paraId="2D5AA91D" w14:textId="276BF5A5" w:rsidR="003E4A15" w:rsidRPr="0080763A" w:rsidRDefault="003E4A15" w:rsidP="003E4A15">
      <w:pPr>
        <w:autoSpaceDE w:val="0"/>
        <w:autoSpaceDN w:val="0"/>
        <w:adjustRightInd w:val="0"/>
        <w:ind w:left="708"/>
        <w:jc w:val="both"/>
        <w:rPr>
          <w:rFonts w:asciiTheme="minorHAnsi" w:hAnsiTheme="minorHAnsi" w:cs="Calibri"/>
          <w:sz w:val="24"/>
          <w:szCs w:val="24"/>
        </w:rPr>
      </w:pPr>
      <w:r w:rsidRPr="0080763A">
        <w:rPr>
          <w:rFonts w:asciiTheme="minorHAnsi" w:hAnsiTheme="minorHAnsi" w:cs="Calibri"/>
          <w:sz w:val="24"/>
          <w:szCs w:val="24"/>
        </w:rPr>
        <w:lastRenderedPageBreak/>
        <w:t xml:space="preserve">a) Dar cuenta a la </w:t>
      </w:r>
      <w:proofErr w:type="gramStart"/>
      <w:r w:rsidRPr="0080763A">
        <w:rPr>
          <w:rFonts w:asciiTheme="minorHAnsi" w:hAnsiTheme="minorHAnsi" w:cs="Calibri"/>
          <w:sz w:val="24"/>
          <w:szCs w:val="24"/>
        </w:rPr>
        <w:t>autoridad pública</w:t>
      </w:r>
      <w:proofErr w:type="gramEnd"/>
      <w:r w:rsidRPr="0080763A">
        <w:rPr>
          <w:rFonts w:asciiTheme="minorHAnsi" w:hAnsiTheme="minorHAnsi" w:cs="Calibri"/>
          <w:sz w:val="24"/>
          <w:szCs w:val="24"/>
        </w:rPr>
        <w:t xml:space="preserve"> de todo accidente en que solo se produzca daños</w:t>
      </w:r>
      <w:r w:rsidR="00725FB2">
        <w:rPr>
          <w:rFonts w:asciiTheme="minorHAnsi" w:hAnsiTheme="minorHAnsi" w:cs="Calibri"/>
          <w:sz w:val="24"/>
          <w:szCs w:val="24"/>
        </w:rPr>
        <w:t>.</w:t>
      </w:r>
    </w:p>
    <w:p w14:paraId="0A1697FA" w14:textId="73BB8D49" w:rsidR="003E4A15" w:rsidRPr="0080763A" w:rsidRDefault="003E4A15" w:rsidP="003E4A15">
      <w:pPr>
        <w:autoSpaceDE w:val="0"/>
        <w:autoSpaceDN w:val="0"/>
        <w:adjustRightInd w:val="0"/>
        <w:spacing w:after="18"/>
        <w:ind w:left="708"/>
        <w:jc w:val="both"/>
        <w:rPr>
          <w:rFonts w:asciiTheme="minorHAnsi" w:hAnsiTheme="minorHAnsi" w:cs="Calibri"/>
          <w:sz w:val="24"/>
          <w:szCs w:val="24"/>
        </w:rPr>
      </w:pPr>
      <w:r w:rsidRPr="0080763A">
        <w:rPr>
          <w:rFonts w:asciiTheme="minorHAnsi" w:hAnsiTheme="minorHAnsi" w:cs="Calibri"/>
          <w:sz w:val="24"/>
          <w:szCs w:val="24"/>
        </w:rPr>
        <w:t>b) Detener la marcha, prestar ayuda posible y dar cuanta a la autoridad de todo accidente que produzca lesiones</w:t>
      </w:r>
      <w:r w:rsidR="00725FB2">
        <w:rPr>
          <w:rFonts w:asciiTheme="minorHAnsi" w:hAnsiTheme="minorHAnsi" w:cs="Calibri"/>
          <w:sz w:val="24"/>
          <w:szCs w:val="24"/>
        </w:rPr>
        <w:t>.</w:t>
      </w:r>
      <w:r w:rsidRPr="0080763A">
        <w:rPr>
          <w:rFonts w:asciiTheme="minorHAnsi" w:hAnsiTheme="minorHAnsi" w:cs="Calibri"/>
          <w:sz w:val="24"/>
          <w:szCs w:val="24"/>
        </w:rPr>
        <w:t xml:space="preserve"> </w:t>
      </w:r>
    </w:p>
    <w:p w14:paraId="1FD10E84" w14:textId="77777777" w:rsidR="003E4A15" w:rsidRDefault="003E4A15" w:rsidP="003E4A15">
      <w:pPr>
        <w:autoSpaceDE w:val="0"/>
        <w:autoSpaceDN w:val="0"/>
        <w:adjustRightInd w:val="0"/>
        <w:ind w:left="708"/>
        <w:jc w:val="both"/>
        <w:rPr>
          <w:rFonts w:asciiTheme="minorHAnsi" w:hAnsiTheme="minorHAnsi" w:cs="Calibri"/>
          <w:sz w:val="24"/>
          <w:szCs w:val="24"/>
        </w:rPr>
      </w:pPr>
      <w:r w:rsidRPr="0080763A">
        <w:rPr>
          <w:rFonts w:asciiTheme="minorHAnsi" w:hAnsiTheme="minorHAnsi" w:cs="Calibri"/>
          <w:sz w:val="24"/>
          <w:szCs w:val="24"/>
        </w:rPr>
        <w:t xml:space="preserve">c) Obligación del conductor de someterse a las pruebas respiratorias u otros exámenes destinados a establecer la presencia de alcohol o sustancias estupefacientes o psicotrópicas en el cuerpo. </w:t>
      </w:r>
    </w:p>
    <w:p w14:paraId="32269660" w14:textId="77777777" w:rsidR="003E4A15" w:rsidRDefault="003E4A15" w:rsidP="003E4A15">
      <w:pPr>
        <w:autoSpaceDE w:val="0"/>
        <w:autoSpaceDN w:val="0"/>
        <w:adjustRightInd w:val="0"/>
        <w:ind w:left="708"/>
        <w:jc w:val="both"/>
        <w:rPr>
          <w:rFonts w:asciiTheme="minorHAnsi" w:hAnsiTheme="minorHAnsi" w:cs="Calibri"/>
          <w:sz w:val="24"/>
          <w:szCs w:val="24"/>
        </w:rPr>
      </w:pPr>
    </w:p>
    <w:p w14:paraId="0D63B21A" w14:textId="6C8AEAAE" w:rsidR="003E4A15" w:rsidRPr="00695A7E" w:rsidRDefault="003E4A15" w:rsidP="003E4A15">
      <w:pPr>
        <w:pStyle w:val="Ttulo2"/>
        <w:rPr>
          <w:rFonts w:asciiTheme="minorHAnsi" w:hAnsiTheme="minorHAnsi" w:cstheme="minorHAnsi"/>
          <w:color w:val="auto"/>
          <w:sz w:val="24"/>
          <w:szCs w:val="24"/>
        </w:rPr>
      </w:pPr>
      <w:r w:rsidRPr="00695A7E">
        <w:rPr>
          <w:rFonts w:asciiTheme="minorHAnsi" w:hAnsiTheme="minorHAnsi" w:cstheme="minorHAnsi"/>
          <w:color w:val="auto"/>
          <w:sz w:val="24"/>
          <w:szCs w:val="24"/>
        </w:rPr>
        <w:t>CAPÍTULO XXXI: NORMATIVAS Y MEDIDAS A APLICAR ASOCIADAS A</w:t>
      </w:r>
      <w:r w:rsidR="00725FB2">
        <w:rPr>
          <w:rFonts w:asciiTheme="minorHAnsi" w:hAnsiTheme="minorHAnsi" w:cstheme="minorHAnsi"/>
          <w:color w:val="auto"/>
          <w:sz w:val="24"/>
          <w:szCs w:val="24"/>
        </w:rPr>
        <w:t>L</w:t>
      </w:r>
      <w:r w:rsidRPr="00695A7E">
        <w:rPr>
          <w:rFonts w:asciiTheme="minorHAnsi" w:hAnsiTheme="minorHAnsi" w:cstheme="minorHAnsi"/>
          <w:color w:val="auto"/>
          <w:sz w:val="24"/>
          <w:szCs w:val="24"/>
        </w:rPr>
        <w:t xml:space="preserve"> COVID</w:t>
      </w:r>
      <w:r w:rsidR="00725FB2">
        <w:rPr>
          <w:rFonts w:asciiTheme="minorHAnsi" w:hAnsiTheme="minorHAnsi" w:cstheme="minorHAnsi"/>
          <w:color w:val="auto"/>
          <w:sz w:val="24"/>
          <w:szCs w:val="24"/>
        </w:rPr>
        <w:t>-</w:t>
      </w:r>
      <w:r w:rsidRPr="00695A7E">
        <w:rPr>
          <w:rFonts w:asciiTheme="minorHAnsi" w:hAnsiTheme="minorHAnsi" w:cstheme="minorHAnsi"/>
          <w:color w:val="auto"/>
          <w:sz w:val="24"/>
          <w:szCs w:val="24"/>
        </w:rPr>
        <w:t>19</w:t>
      </w:r>
      <w:r>
        <w:rPr>
          <w:rFonts w:asciiTheme="minorHAnsi" w:hAnsiTheme="minorHAnsi" w:cstheme="minorHAnsi"/>
          <w:color w:val="auto"/>
          <w:sz w:val="24"/>
          <w:szCs w:val="24"/>
        </w:rPr>
        <w:t xml:space="preserve"> </w:t>
      </w:r>
    </w:p>
    <w:p w14:paraId="44B43F06" w14:textId="77777777" w:rsidR="003E4A15" w:rsidRDefault="003E4A15" w:rsidP="003E4A15">
      <w:pPr>
        <w:autoSpaceDE w:val="0"/>
        <w:autoSpaceDN w:val="0"/>
        <w:adjustRightInd w:val="0"/>
        <w:jc w:val="both"/>
        <w:rPr>
          <w:rFonts w:asciiTheme="minorHAnsi" w:eastAsia="Times New Roman" w:hAnsiTheme="minorHAnsi" w:cs="Arial"/>
          <w:b/>
          <w:color w:val="222222"/>
          <w:sz w:val="24"/>
          <w:szCs w:val="24"/>
          <w:lang w:val="es-CL"/>
        </w:rPr>
      </w:pPr>
    </w:p>
    <w:p w14:paraId="51E2B021" w14:textId="77777777" w:rsidR="003E4A15" w:rsidRPr="00A52C2F" w:rsidRDefault="003E4A15" w:rsidP="00725FB2">
      <w:pPr>
        <w:jc w:val="both"/>
        <w:rPr>
          <w:rFonts w:asciiTheme="minorHAnsi" w:eastAsia="Times New Roman" w:hAnsiTheme="minorHAnsi" w:cs="Times New Roman"/>
          <w:sz w:val="24"/>
          <w:szCs w:val="24"/>
          <w:lang w:val="es-CL" w:eastAsia="es-ES"/>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72</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 xml:space="preserve">: </w:t>
      </w:r>
      <w:r w:rsidRPr="00A52C2F">
        <w:rPr>
          <w:rFonts w:asciiTheme="minorHAnsi" w:eastAsia="Times New Roman" w:hAnsiTheme="minorHAnsi" w:cs="Arial"/>
          <w:sz w:val="24"/>
          <w:szCs w:val="24"/>
          <w:lang w:val="es-CL"/>
        </w:rPr>
        <w:t xml:space="preserve">El </w:t>
      </w:r>
      <w:r w:rsidRPr="00A52C2F">
        <w:rPr>
          <w:rFonts w:asciiTheme="minorHAnsi" w:eastAsia="Times New Roman" w:hAnsiTheme="minorHAnsi" w:cs="Arial"/>
          <w:sz w:val="24"/>
          <w:szCs w:val="24"/>
          <w:shd w:val="clear" w:color="auto" w:fill="FFFFFF"/>
          <w:lang w:val="es-CL" w:eastAsia="es-ES"/>
        </w:rPr>
        <w:t>virus </w:t>
      </w:r>
      <w:r w:rsidRPr="00A52C2F">
        <w:rPr>
          <w:rFonts w:asciiTheme="minorHAnsi" w:eastAsia="Times New Roman" w:hAnsiTheme="minorHAnsi" w:cs="Arial"/>
          <w:bCs/>
          <w:sz w:val="24"/>
          <w:szCs w:val="24"/>
          <w:shd w:val="clear" w:color="auto" w:fill="FFFFFF"/>
          <w:lang w:val="es-CL" w:eastAsia="es-ES"/>
        </w:rPr>
        <w:t xml:space="preserve">SARS CoV-2 es el agente causal de la enfermedad Covid-19. </w:t>
      </w:r>
    </w:p>
    <w:p w14:paraId="0EFE9FAB" w14:textId="3C4A3E82" w:rsidR="003E4A15" w:rsidRPr="00A52C2F" w:rsidRDefault="003E4A15" w:rsidP="00725FB2">
      <w:pPr>
        <w:jc w:val="both"/>
        <w:rPr>
          <w:rFonts w:asciiTheme="minorHAnsi" w:eastAsia="Times New Roman" w:hAnsiTheme="minorHAnsi" w:cs="Times New Roman"/>
          <w:sz w:val="24"/>
          <w:szCs w:val="24"/>
          <w:lang w:val="es-CL" w:eastAsia="es-ES"/>
        </w:rPr>
      </w:pPr>
      <w:r w:rsidRPr="00A52C2F">
        <w:rPr>
          <w:rFonts w:asciiTheme="minorHAnsi" w:eastAsia="Times New Roman" w:hAnsiTheme="minorHAnsi" w:cs="Times New Roman"/>
          <w:sz w:val="24"/>
          <w:szCs w:val="24"/>
          <w:lang w:val="es-CL" w:eastAsia="es-ES"/>
        </w:rPr>
        <w:t>El COVID-19 se contagia a través de pequeñas gotitas de saliva de una persona contagiada a otra.</w:t>
      </w:r>
      <w:r w:rsidR="00725FB2">
        <w:rPr>
          <w:rFonts w:asciiTheme="minorHAnsi" w:eastAsia="Times New Roman" w:hAnsiTheme="minorHAnsi" w:cs="Times New Roman"/>
          <w:sz w:val="24"/>
          <w:szCs w:val="24"/>
          <w:lang w:val="es-CL" w:eastAsia="es-ES"/>
        </w:rPr>
        <w:t xml:space="preserve"> </w:t>
      </w:r>
      <w:r w:rsidR="00725FB2">
        <w:rPr>
          <w:rFonts w:asciiTheme="minorHAnsi" w:eastAsia="Times New Roman" w:hAnsiTheme="minorHAnsi" w:cs="Arial"/>
          <w:sz w:val="24"/>
          <w:szCs w:val="24"/>
          <w:lang w:val="es-CL" w:eastAsia="es-ES"/>
        </w:rPr>
        <w:t>A</w:t>
      </w:r>
      <w:r w:rsidRPr="00A52C2F">
        <w:rPr>
          <w:rFonts w:asciiTheme="minorHAnsi" w:eastAsia="Times New Roman" w:hAnsiTheme="minorHAnsi" w:cs="Arial"/>
          <w:sz w:val="24"/>
          <w:szCs w:val="24"/>
          <w:lang w:val="es-CL" w:eastAsia="es-ES"/>
        </w:rPr>
        <w:t xml:space="preserve">fecta de distintas maneras en función de cada persona. </w:t>
      </w:r>
      <w:r w:rsidRPr="00A52C2F">
        <w:rPr>
          <w:rFonts w:asciiTheme="minorHAnsi" w:eastAsia="Times New Roman" w:hAnsiTheme="minorHAnsi" w:cs="Times New Roman"/>
          <w:sz w:val="24"/>
          <w:szCs w:val="24"/>
          <w:shd w:val="clear" w:color="auto" w:fill="FFFFFF"/>
          <w:lang w:val="es-CL" w:eastAsia="es-ES"/>
        </w:rPr>
        <w:t>Esta enfermedad, </w:t>
      </w:r>
      <w:r w:rsidRPr="00A52C2F">
        <w:rPr>
          <w:rFonts w:asciiTheme="minorHAnsi" w:eastAsia="Times New Roman" w:hAnsiTheme="minorHAnsi" w:cs="Times New Roman"/>
          <w:b/>
          <w:bCs/>
          <w:sz w:val="24"/>
          <w:szCs w:val="24"/>
          <w:bdr w:val="none" w:sz="0" w:space="0" w:color="auto" w:frame="1"/>
          <w:shd w:val="clear" w:color="auto" w:fill="FFFFFF"/>
          <w:lang w:val="es-CL" w:eastAsia="es-ES"/>
        </w:rPr>
        <w:t>se contagia a través del contacto estrecho con una persona que sea portadora del virus</w:t>
      </w:r>
      <w:r w:rsidRPr="00A52C2F">
        <w:rPr>
          <w:rFonts w:asciiTheme="minorHAnsi" w:eastAsia="Times New Roman" w:hAnsiTheme="minorHAnsi" w:cs="Times New Roman"/>
          <w:sz w:val="24"/>
          <w:szCs w:val="24"/>
          <w:shd w:val="clear" w:color="auto" w:fill="FFFFFF"/>
          <w:lang w:val="es-CL" w:eastAsia="es-ES"/>
        </w:rPr>
        <w:t>. Al igual que un resfr</w:t>
      </w:r>
      <w:r w:rsidR="00725FB2">
        <w:rPr>
          <w:rFonts w:asciiTheme="minorHAnsi" w:eastAsia="Times New Roman" w:hAnsiTheme="minorHAnsi" w:cs="Times New Roman"/>
          <w:sz w:val="24"/>
          <w:szCs w:val="24"/>
          <w:shd w:val="clear" w:color="auto" w:fill="FFFFFF"/>
          <w:lang w:val="es-CL" w:eastAsia="es-ES"/>
        </w:rPr>
        <w:t>ío</w:t>
      </w:r>
      <w:r w:rsidRPr="00A52C2F">
        <w:rPr>
          <w:rFonts w:asciiTheme="minorHAnsi" w:eastAsia="Times New Roman" w:hAnsiTheme="minorHAnsi" w:cs="Times New Roman"/>
          <w:sz w:val="24"/>
          <w:szCs w:val="24"/>
          <w:shd w:val="clear" w:color="auto" w:fill="FFFFFF"/>
          <w:lang w:val="es-CL" w:eastAsia="es-ES"/>
        </w:rPr>
        <w:t>, es por contacto o por respiración muy cercana (transmisión por gotitas).</w:t>
      </w:r>
    </w:p>
    <w:p w14:paraId="5940262F" w14:textId="77777777" w:rsidR="003E4A15" w:rsidRDefault="003E4A15" w:rsidP="003E4A15">
      <w:pPr>
        <w:autoSpaceDE w:val="0"/>
        <w:autoSpaceDN w:val="0"/>
        <w:adjustRightInd w:val="0"/>
        <w:jc w:val="both"/>
        <w:rPr>
          <w:rFonts w:asciiTheme="minorHAnsi" w:hAnsiTheme="minorHAnsi" w:cs="Calibri"/>
          <w:sz w:val="24"/>
          <w:szCs w:val="24"/>
        </w:rPr>
      </w:pPr>
      <w:r>
        <w:rPr>
          <w:rFonts w:asciiTheme="minorHAnsi" w:hAnsiTheme="minorHAnsi" w:cs="Calibri"/>
          <w:sz w:val="24"/>
          <w:szCs w:val="24"/>
        </w:rPr>
        <w:t xml:space="preserve">Los </w:t>
      </w:r>
      <w:proofErr w:type="gramStart"/>
      <w:r>
        <w:rPr>
          <w:rFonts w:asciiTheme="minorHAnsi" w:hAnsiTheme="minorHAnsi" w:cs="Calibri"/>
          <w:sz w:val="24"/>
          <w:szCs w:val="24"/>
        </w:rPr>
        <w:t>síntomas  que</w:t>
      </w:r>
      <w:proofErr w:type="gramEnd"/>
      <w:r>
        <w:rPr>
          <w:rFonts w:asciiTheme="minorHAnsi" w:hAnsiTheme="minorHAnsi" w:cs="Calibri"/>
          <w:sz w:val="24"/>
          <w:szCs w:val="24"/>
        </w:rPr>
        <w:t xml:space="preserve"> pueden detectarse en el coronavirus son: </w:t>
      </w:r>
    </w:p>
    <w:p w14:paraId="0D05ADDC" w14:textId="77777777" w:rsidR="003E4A15" w:rsidRPr="00A52C2F" w:rsidRDefault="003E4A15" w:rsidP="003E4A15">
      <w:pPr>
        <w:pStyle w:val="Prrafodelista"/>
        <w:numPr>
          <w:ilvl w:val="0"/>
          <w:numId w:val="36"/>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Tos.</w:t>
      </w:r>
    </w:p>
    <w:p w14:paraId="2DEB8560" w14:textId="77777777" w:rsidR="003E4A15" w:rsidRPr="00A52C2F" w:rsidRDefault="003E4A15" w:rsidP="003E4A15">
      <w:pPr>
        <w:pStyle w:val="Prrafodelista"/>
        <w:numPr>
          <w:ilvl w:val="0"/>
          <w:numId w:val="36"/>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Fiebre sobre 38 grados.</w:t>
      </w:r>
    </w:p>
    <w:p w14:paraId="3F686D0C" w14:textId="074CCD5C" w:rsidR="003E4A15" w:rsidRPr="00A52C2F" w:rsidRDefault="003E4A15" w:rsidP="003E4A15">
      <w:pPr>
        <w:pStyle w:val="Prrafodelista"/>
        <w:numPr>
          <w:ilvl w:val="0"/>
          <w:numId w:val="36"/>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Dolor de cabeza o de garganta.</w:t>
      </w:r>
    </w:p>
    <w:p w14:paraId="242C2F8A" w14:textId="77777777" w:rsidR="003E4A15" w:rsidRPr="00A52C2F" w:rsidRDefault="003E4A15" w:rsidP="003E4A15">
      <w:pPr>
        <w:pStyle w:val="Prrafodelista"/>
        <w:numPr>
          <w:ilvl w:val="0"/>
          <w:numId w:val="36"/>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 xml:space="preserve">Dolor Muscular </w:t>
      </w:r>
    </w:p>
    <w:p w14:paraId="4E28943A" w14:textId="4141683B" w:rsidR="003E4A15" w:rsidRDefault="003E4A15" w:rsidP="003E4A15">
      <w:pPr>
        <w:autoSpaceDE w:val="0"/>
        <w:autoSpaceDN w:val="0"/>
        <w:adjustRightInd w:val="0"/>
        <w:jc w:val="both"/>
        <w:rPr>
          <w:rFonts w:asciiTheme="minorHAnsi" w:hAnsiTheme="minorHAnsi" w:cs="Calibri"/>
          <w:sz w:val="24"/>
          <w:szCs w:val="24"/>
        </w:rPr>
      </w:pPr>
      <w:r>
        <w:rPr>
          <w:rFonts w:asciiTheme="minorHAnsi" w:hAnsiTheme="minorHAnsi" w:cs="Calibri"/>
          <w:sz w:val="24"/>
          <w:szCs w:val="24"/>
        </w:rPr>
        <w:t>En casos m</w:t>
      </w:r>
      <w:r w:rsidR="00725FB2">
        <w:rPr>
          <w:rFonts w:asciiTheme="minorHAnsi" w:hAnsiTheme="minorHAnsi" w:cs="Calibri"/>
          <w:sz w:val="24"/>
          <w:szCs w:val="24"/>
        </w:rPr>
        <w:t>á</w:t>
      </w:r>
      <w:r>
        <w:rPr>
          <w:rFonts w:asciiTheme="minorHAnsi" w:hAnsiTheme="minorHAnsi" w:cs="Calibri"/>
          <w:sz w:val="24"/>
          <w:szCs w:val="24"/>
        </w:rPr>
        <w:t>s complejos:</w:t>
      </w:r>
    </w:p>
    <w:p w14:paraId="05CB5FC6" w14:textId="77777777" w:rsidR="003E4A15" w:rsidRPr="00A52C2F" w:rsidRDefault="003E4A15" w:rsidP="003E4A15">
      <w:pPr>
        <w:pStyle w:val="Prrafodelista"/>
        <w:numPr>
          <w:ilvl w:val="0"/>
          <w:numId w:val="37"/>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 xml:space="preserve">Dificultad respiratoria. </w:t>
      </w:r>
    </w:p>
    <w:p w14:paraId="6625D537" w14:textId="77777777" w:rsidR="003E4A15" w:rsidRDefault="003E4A15" w:rsidP="003E4A15">
      <w:pPr>
        <w:autoSpaceDE w:val="0"/>
        <w:autoSpaceDN w:val="0"/>
        <w:adjustRightInd w:val="0"/>
        <w:jc w:val="both"/>
        <w:rPr>
          <w:rFonts w:asciiTheme="minorHAnsi" w:hAnsiTheme="minorHAnsi" w:cs="Calibri"/>
          <w:sz w:val="24"/>
          <w:szCs w:val="24"/>
        </w:rPr>
      </w:pPr>
      <w:r>
        <w:rPr>
          <w:rFonts w:asciiTheme="minorHAnsi" w:hAnsiTheme="minorHAnsi" w:cs="Calibri"/>
          <w:sz w:val="24"/>
          <w:szCs w:val="24"/>
        </w:rPr>
        <w:t>Definición de casos:</w:t>
      </w:r>
    </w:p>
    <w:p w14:paraId="24E94BC6" w14:textId="53B0DC22" w:rsidR="003E4A15" w:rsidRDefault="003E4A15" w:rsidP="003E4A15">
      <w:pPr>
        <w:autoSpaceDE w:val="0"/>
        <w:autoSpaceDN w:val="0"/>
        <w:adjustRightInd w:val="0"/>
        <w:jc w:val="both"/>
        <w:rPr>
          <w:rFonts w:asciiTheme="minorHAnsi" w:hAnsiTheme="minorHAnsi" w:cs="Calibri"/>
          <w:sz w:val="24"/>
          <w:szCs w:val="24"/>
        </w:rPr>
      </w:pPr>
      <w:r w:rsidRPr="00851DFF">
        <w:rPr>
          <w:rFonts w:asciiTheme="minorHAnsi" w:hAnsiTheme="minorHAnsi" w:cs="Calibri"/>
          <w:b/>
          <w:sz w:val="24"/>
          <w:szCs w:val="24"/>
        </w:rPr>
        <w:t>Caso sospechoso</w:t>
      </w:r>
      <w:r>
        <w:rPr>
          <w:rFonts w:asciiTheme="minorHAnsi" w:hAnsiTheme="minorHAnsi" w:cs="Calibri"/>
          <w:sz w:val="24"/>
          <w:szCs w:val="24"/>
        </w:rPr>
        <w:t xml:space="preserve">: Paciente que presenta un cuadro agudo con al menos </w:t>
      </w:r>
      <w:r w:rsidR="00655DE0">
        <w:rPr>
          <w:rFonts w:asciiTheme="minorHAnsi" w:hAnsiTheme="minorHAnsi" w:cs="Calibri"/>
          <w:sz w:val="24"/>
          <w:szCs w:val="24"/>
        </w:rPr>
        <w:t>esto</w:t>
      </w:r>
      <w:r>
        <w:rPr>
          <w:rFonts w:asciiTheme="minorHAnsi" w:hAnsiTheme="minorHAnsi" w:cs="Calibri"/>
          <w:sz w:val="24"/>
          <w:szCs w:val="24"/>
        </w:rPr>
        <w:t xml:space="preserve"> síntomas: fiebre (37,8 o m</w:t>
      </w:r>
      <w:r w:rsidR="00655DE0">
        <w:rPr>
          <w:rFonts w:asciiTheme="minorHAnsi" w:hAnsiTheme="minorHAnsi" w:cs="Calibri"/>
          <w:sz w:val="24"/>
          <w:szCs w:val="24"/>
        </w:rPr>
        <w:t>á</w:t>
      </w:r>
      <w:r>
        <w:rPr>
          <w:rFonts w:asciiTheme="minorHAnsi" w:hAnsiTheme="minorHAnsi" w:cs="Calibri"/>
          <w:sz w:val="24"/>
          <w:szCs w:val="24"/>
        </w:rPr>
        <w:t>s), tos, disnea</w:t>
      </w:r>
      <w:r w:rsidR="00655DE0">
        <w:rPr>
          <w:rFonts w:asciiTheme="minorHAnsi" w:hAnsiTheme="minorHAnsi" w:cs="Calibri"/>
          <w:sz w:val="24"/>
          <w:szCs w:val="24"/>
        </w:rPr>
        <w:t>,</w:t>
      </w:r>
      <w:r>
        <w:rPr>
          <w:rFonts w:asciiTheme="minorHAnsi" w:hAnsiTheme="minorHAnsi" w:cs="Calibri"/>
          <w:sz w:val="24"/>
          <w:szCs w:val="24"/>
        </w:rPr>
        <w:t xml:space="preserve"> dolor toráxico, odinofagia, mialgias</w:t>
      </w:r>
      <w:r w:rsidR="00655DE0">
        <w:rPr>
          <w:rFonts w:asciiTheme="minorHAnsi" w:hAnsiTheme="minorHAnsi" w:cs="Calibri"/>
          <w:sz w:val="24"/>
          <w:szCs w:val="24"/>
        </w:rPr>
        <w:t>,</w:t>
      </w:r>
      <w:r>
        <w:rPr>
          <w:rFonts w:asciiTheme="minorHAnsi" w:hAnsiTheme="minorHAnsi" w:cs="Calibri"/>
          <w:sz w:val="24"/>
          <w:szCs w:val="24"/>
        </w:rPr>
        <w:t xml:space="preserve"> escalofríos, cefalea, diarrea o pérdida brusca del olfato (anosmia) o del gusto (ageusia). O bien paciente con infección respiratoria aguda grave. </w:t>
      </w:r>
    </w:p>
    <w:p w14:paraId="250CC3F2" w14:textId="67A1E639" w:rsidR="003E4A15" w:rsidRDefault="003E4A15" w:rsidP="003E4A15">
      <w:pPr>
        <w:autoSpaceDE w:val="0"/>
        <w:autoSpaceDN w:val="0"/>
        <w:adjustRightInd w:val="0"/>
        <w:jc w:val="both"/>
        <w:rPr>
          <w:rFonts w:asciiTheme="minorHAnsi" w:hAnsiTheme="minorHAnsi" w:cs="Calibri"/>
          <w:sz w:val="24"/>
          <w:szCs w:val="24"/>
        </w:rPr>
      </w:pPr>
      <w:r w:rsidRPr="00851DFF">
        <w:rPr>
          <w:rFonts w:asciiTheme="minorHAnsi" w:hAnsiTheme="minorHAnsi" w:cs="Calibri"/>
          <w:b/>
          <w:sz w:val="24"/>
          <w:szCs w:val="24"/>
        </w:rPr>
        <w:t>Caso confirmado</w:t>
      </w:r>
      <w:r>
        <w:rPr>
          <w:rFonts w:asciiTheme="minorHAnsi" w:hAnsiTheme="minorHAnsi" w:cs="Calibri"/>
          <w:sz w:val="24"/>
          <w:szCs w:val="24"/>
        </w:rPr>
        <w:t>: Toda persona que cumpla la definición de caso sospechoso en que la prueba espec</w:t>
      </w:r>
      <w:r w:rsidR="00655DE0">
        <w:rPr>
          <w:rFonts w:asciiTheme="minorHAnsi" w:hAnsiTheme="minorHAnsi" w:cs="Calibri"/>
          <w:sz w:val="24"/>
          <w:szCs w:val="24"/>
        </w:rPr>
        <w:t>í</w:t>
      </w:r>
      <w:r>
        <w:rPr>
          <w:rFonts w:asciiTheme="minorHAnsi" w:hAnsiTheme="minorHAnsi" w:cs="Calibri"/>
          <w:sz w:val="24"/>
          <w:szCs w:val="24"/>
        </w:rPr>
        <w:t>fica para SARS</w:t>
      </w:r>
      <w:r w:rsidR="00655DE0">
        <w:rPr>
          <w:rFonts w:asciiTheme="minorHAnsi" w:hAnsiTheme="minorHAnsi" w:cs="Calibri"/>
          <w:sz w:val="24"/>
          <w:szCs w:val="24"/>
        </w:rPr>
        <w:t xml:space="preserve"> </w:t>
      </w:r>
      <w:r>
        <w:rPr>
          <w:rFonts w:asciiTheme="minorHAnsi" w:hAnsiTheme="minorHAnsi" w:cs="Calibri"/>
          <w:sz w:val="24"/>
          <w:szCs w:val="24"/>
        </w:rPr>
        <w:t>Cov-2 resultó “positiva”.</w:t>
      </w:r>
    </w:p>
    <w:p w14:paraId="75C5ECA8" w14:textId="1C003E0C" w:rsidR="003E4A15" w:rsidRDefault="003E4A15" w:rsidP="003E4A15">
      <w:pPr>
        <w:autoSpaceDE w:val="0"/>
        <w:autoSpaceDN w:val="0"/>
        <w:adjustRightInd w:val="0"/>
        <w:jc w:val="both"/>
        <w:rPr>
          <w:rFonts w:asciiTheme="minorHAnsi" w:hAnsiTheme="minorHAnsi" w:cs="Calibri"/>
          <w:sz w:val="24"/>
          <w:szCs w:val="24"/>
        </w:rPr>
      </w:pPr>
      <w:r w:rsidRPr="00851DFF">
        <w:rPr>
          <w:rFonts w:asciiTheme="minorHAnsi" w:hAnsiTheme="minorHAnsi" w:cs="Calibri"/>
          <w:b/>
          <w:sz w:val="24"/>
          <w:szCs w:val="24"/>
        </w:rPr>
        <w:t xml:space="preserve">Caso </w:t>
      </w:r>
      <w:r w:rsidR="00655DE0">
        <w:rPr>
          <w:rFonts w:asciiTheme="minorHAnsi" w:hAnsiTheme="minorHAnsi" w:cs="Calibri"/>
          <w:b/>
          <w:sz w:val="24"/>
          <w:szCs w:val="24"/>
        </w:rPr>
        <w:t>p</w:t>
      </w:r>
      <w:r w:rsidRPr="00851DFF">
        <w:rPr>
          <w:rFonts w:asciiTheme="minorHAnsi" w:hAnsiTheme="minorHAnsi" w:cs="Calibri"/>
          <w:b/>
          <w:sz w:val="24"/>
          <w:szCs w:val="24"/>
        </w:rPr>
        <w:t>robable:</w:t>
      </w:r>
      <w:r w:rsidR="00655DE0">
        <w:rPr>
          <w:rFonts w:asciiTheme="minorHAnsi" w:hAnsiTheme="minorHAnsi" w:cs="Calibri"/>
          <w:b/>
          <w:sz w:val="24"/>
          <w:szCs w:val="24"/>
        </w:rPr>
        <w:t xml:space="preserve"> </w:t>
      </w:r>
      <w:r w:rsidRPr="00851DFF">
        <w:rPr>
          <w:rFonts w:asciiTheme="minorHAnsi" w:hAnsiTheme="minorHAnsi" w:cs="Calibri"/>
          <w:sz w:val="24"/>
          <w:szCs w:val="24"/>
        </w:rPr>
        <w:t xml:space="preserve">Paciente que cumple con la definición de caso sospechoso en el cual el resultado de la PCR es indeterminado. </w:t>
      </w:r>
    </w:p>
    <w:p w14:paraId="08072161" w14:textId="77777777" w:rsidR="00655DE0" w:rsidRDefault="003E4A15" w:rsidP="003E4A15">
      <w:pPr>
        <w:autoSpaceDE w:val="0"/>
        <w:autoSpaceDN w:val="0"/>
        <w:adjustRightInd w:val="0"/>
        <w:rPr>
          <w:rFonts w:asciiTheme="minorHAnsi" w:hAnsiTheme="minorHAnsi" w:cs="Calibri"/>
          <w:sz w:val="24"/>
          <w:szCs w:val="24"/>
        </w:rPr>
      </w:pPr>
      <w:r w:rsidRPr="00A52C2F">
        <w:rPr>
          <w:rFonts w:asciiTheme="minorHAnsi" w:hAnsiTheme="minorHAnsi" w:cs="Calibri"/>
          <w:b/>
          <w:sz w:val="24"/>
          <w:szCs w:val="24"/>
        </w:rPr>
        <w:t>Contacto estrecho:</w:t>
      </w:r>
      <w:r>
        <w:rPr>
          <w:rFonts w:asciiTheme="minorHAnsi" w:hAnsiTheme="minorHAnsi" w:cs="Calibri"/>
          <w:sz w:val="24"/>
          <w:szCs w:val="24"/>
        </w:rPr>
        <w:t xml:space="preserve"> </w:t>
      </w:r>
    </w:p>
    <w:p w14:paraId="4514EFC1" w14:textId="13E59B6E" w:rsidR="003E4A15" w:rsidRPr="00655DE0" w:rsidRDefault="00655DE0" w:rsidP="00655DE0">
      <w:pPr>
        <w:pStyle w:val="Prrafodelista"/>
        <w:numPr>
          <w:ilvl w:val="0"/>
          <w:numId w:val="40"/>
        </w:numPr>
        <w:autoSpaceDE w:val="0"/>
        <w:autoSpaceDN w:val="0"/>
        <w:adjustRightInd w:val="0"/>
        <w:jc w:val="both"/>
        <w:rPr>
          <w:rFonts w:asciiTheme="minorHAnsi" w:hAnsiTheme="minorHAnsi" w:cs="Calibri"/>
          <w:sz w:val="24"/>
          <w:szCs w:val="24"/>
        </w:rPr>
      </w:pPr>
      <w:r w:rsidRPr="00655DE0">
        <w:rPr>
          <w:rFonts w:asciiTheme="minorHAnsi" w:hAnsiTheme="minorHAnsi" w:cs="Calibri"/>
          <w:sz w:val="24"/>
          <w:szCs w:val="24"/>
        </w:rPr>
        <w:t>P</w:t>
      </w:r>
      <w:r w:rsidR="003E4A15" w:rsidRPr="00655DE0">
        <w:rPr>
          <w:rFonts w:asciiTheme="minorHAnsi" w:hAnsiTheme="minorHAnsi" w:cs="Calibri"/>
          <w:sz w:val="24"/>
          <w:szCs w:val="24"/>
        </w:rPr>
        <w:t xml:space="preserve">ersona que </w:t>
      </w:r>
      <w:r w:rsidR="003E4A15" w:rsidRPr="00655DE0">
        <w:rPr>
          <w:rFonts w:asciiTheme="minorHAnsi" w:hAnsiTheme="minorHAnsi"/>
          <w:sz w:val="24"/>
          <w:szCs w:val="24"/>
        </w:rPr>
        <w:t>ha estado en contacto con un caso confirmado con Covid-19, entre 2 días antes del inicio de síntomas y 14 días después del inicio de síntomas del enfermo.</w:t>
      </w:r>
    </w:p>
    <w:p w14:paraId="4F3E895E" w14:textId="03F49759" w:rsidR="003E4A15" w:rsidRPr="00655DE0" w:rsidRDefault="003E4A15" w:rsidP="00655DE0">
      <w:pPr>
        <w:pStyle w:val="Prrafodelista"/>
        <w:numPr>
          <w:ilvl w:val="0"/>
          <w:numId w:val="40"/>
        </w:numPr>
        <w:autoSpaceDE w:val="0"/>
        <w:autoSpaceDN w:val="0"/>
        <w:adjustRightInd w:val="0"/>
        <w:jc w:val="both"/>
        <w:rPr>
          <w:rFonts w:asciiTheme="minorHAnsi" w:hAnsiTheme="minorHAnsi" w:cs="Calibri"/>
          <w:sz w:val="24"/>
          <w:szCs w:val="24"/>
        </w:rPr>
      </w:pPr>
      <w:r w:rsidRPr="00655DE0">
        <w:rPr>
          <w:rFonts w:asciiTheme="minorHAnsi" w:hAnsiTheme="minorHAnsi" w:cs="Calibri"/>
          <w:sz w:val="24"/>
          <w:szCs w:val="24"/>
        </w:rPr>
        <w:t xml:space="preserve">Personas que han estado en contacto estrecho con un caso confirmado, y desarrollan al menos un síntoma compatible con Covid-19 dentro los primeros 14 </w:t>
      </w:r>
      <w:r w:rsidRPr="00655DE0">
        <w:rPr>
          <w:rFonts w:asciiTheme="minorHAnsi" w:hAnsiTheme="minorHAnsi" w:cs="Calibri"/>
          <w:sz w:val="24"/>
          <w:szCs w:val="24"/>
        </w:rPr>
        <w:lastRenderedPageBreak/>
        <w:t xml:space="preserve">días posteriores al contacto. No será necesaria la toma de examen PCR para </w:t>
      </w:r>
      <w:r w:rsidR="00655DE0">
        <w:rPr>
          <w:rFonts w:asciiTheme="minorHAnsi" w:hAnsiTheme="minorHAnsi" w:cs="Calibri"/>
          <w:sz w:val="24"/>
          <w:szCs w:val="24"/>
        </w:rPr>
        <w:t xml:space="preserve">quienes </w:t>
      </w:r>
      <w:r w:rsidRPr="00655DE0">
        <w:rPr>
          <w:rFonts w:asciiTheme="minorHAnsi" w:hAnsiTheme="minorHAnsi" w:cs="Calibri"/>
          <w:sz w:val="24"/>
          <w:szCs w:val="24"/>
        </w:rPr>
        <w:t xml:space="preserve">cumplan con los criterios de caso probable. </w:t>
      </w:r>
    </w:p>
    <w:p w14:paraId="2D28B537" w14:textId="4E04F0AF" w:rsidR="003E4A15" w:rsidRDefault="003E4A15" w:rsidP="003E4A15">
      <w:pPr>
        <w:autoSpaceDE w:val="0"/>
        <w:autoSpaceDN w:val="0"/>
        <w:adjustRightInd w:val="0"/>
        <w:jc w:val="both"/>
        <w:rPr>
          <w:rFonts w:asciiTheme="minorHAnsi" w:hAnsiTheme="minorHAnsi" w:cs="Calibri"/>
          <w:sz w:val="24"/>
          <w:szCs w:val="24"/>
        </w:rPr>
      </w:pPr>
      <w:r>
        <w:rPr>
          <w:rFonts w:asciiTheme="minorHAnsi" w:hAnsiTheme="minorHAnsi" w:cs="Calibri"/>
          <w:sz w:val="24"/>
          <w:szCs w:val="24"/>
        </w:rPr>
        <w:t>*Los casos probables se deben manejar para todos los efectos como casos confirmados:</w:t>
      </w:r>
    </w:p>
    <w:p w14:paraId="0DBCBF33" w14:textId="252315B8" w:rsidR="003E4A15" w:rsidRPr="00A52C2F" w:rsidRDefault="003E4A15" w:rsidP="003E4A15">
      <w:pPr>
        <w:pStyle w:val="Prrafodelista"/>
        <w:numPr>
          <w:ilvl w:val="0"/>
          <w:numId w:val="38"/>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Aislamiento por 14 días a partir</w:t>
      </w:r>
      <w:r w:rsidR="00885131">
        <w:rPr>
          <w:rFonts w:asciiTheme="minorHAnsi" w:hAnsiTheme="minorHAnsi" w:cs="Calibri"/>
          <w:sz w:val="24"/>
          <w:szCs w:val="24"/>
        </w:rPr>
        <w:t xml:space="preserve"> de</w:t>
      </w:r>
      <w:r w:rsidRPr="00A52C2F">
        <w:rPr>
          <w:rFonts w:asciiTheme="minorHAnsi" w:hAnsiTheme="minorHAnsi" w:cs="Calibri"/>
          <w:sz w:val="24"/>
          <w:szCs w:val="24"/>
        </w:rPr>
        <w:t xml:space="preserve"> la fecha de inicio de síntomas. </w:t>
      </w:r>
    </w:p>
    <w:p w14:paraId="1CFFAE31" w14:textId="2E92564C" w:rsidR="003E4A15" w:rsidRPr="00A52C2F" w:rsidRDefault="003E4A15" w:rsidP="003E4A15">
      <w:pPr>
        <w:pStyle w:val="Prrafodelista"/>
        <w:numPr>
          <w:ilvl w:val="0"/>
          <w:numId w:val="38"/>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 xml:space="preserve">Identificación y cuarentena por 14 días a partir de la fecha de inicio de síntomas. </w:t>
      </w:r>
    </w:p>
    <w:p w14:paraId="17CA5D27" w14:textId="77777777" w:rsidR="003E4A15" w:rsidRPr="00A52C2F" w:rsidRDefault="003E4A15" w:rsidP="003E4A15">
      <w:pPr>
        <w:pStyle w:val="Prrafodelista"/>
        <w:numPr>
          <w:ilvl w:val="0"/>
          <w:numId w:val="38"/>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 xml:space="preserve">Identificación y cuarentena de sus contactos estrechos. </w:t>
      </w:r>
    </w:p>
    <w:p w14:paraId="4964625B" w14:textId="77777777" w:rsidR="003E4A15" w:rsidRPr="00A52C2F" w:rsidRDefault="003E4A15" w:rsidP="003E4A15">
      <w:pPr>
        <w:pStyle w:val="Prrafodelista"/>
        <w:numPr>
          <w:ilvl w:val="0"/>
          <w:numId w:val="38"/>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 xml:space="preserve">Licencia médica si corresponde. </w:t>
      </w:r>
    </w:p>
    <w:p w14:paraId="2B1E17F3" w14:textId="77777777" w:rsidR="003E4A15" w:rsidRDefault="003E4A15" w:rsidP="003E4A15">
      <w:pPr>
        <w:autoSpaceDE w:val="0"/>
        <w:autoSpaceDN w:val="0"/>
        <w:adjustRightInd w:val="0"/>
        <w:jc w:val="both"/>
        <w:rPr>
          <w:rFonts w:asciiTheme="minorHAnsi" w:hAnsiTheme="minorHAnsi" w:cs="Calibri"/>
          <w:sz w:val="24"/>
          <w:szCs w:val="24"/>
        </w:rPr>
      </w:pPr>
    </w:p>
    <w:p w14:paraId="3C89856B" w14:textId="5866EFFC" w:rsidR="003E4A15" w:rsidRDefault="003E4A15" w:rsidP="003E4A15">
      <w:pPr>
        <w:autoSpaceDE w:val="0"/>
        <w:autoSpaceDN w:val="0"/>
        <w:adjustRightInd w:val="0"/>
        <w:jc w:val="both"/>
        <w:rPr>
          <w:rFonts w:asciiTheme="minorHAnsi" w:hAnsiTheme="minorHAnsi" w:cs="Calibri"/>
          <w:sz w:val="24"/>
          <w:szCs w:val="24"/>
        </w:rPr>
      </w:pPr>
      <w:r w:rsidRPr="00F714B7">
        <w:rPr>
          <w:rFonts w:asciiTheme="minorHAnsi" w:hAnsiTheme="minorHAnsi" w:cs="Calibri"/>
          <w:b/>
          <w:sz w:val="24"/>
          <w:szCs w:val="24"/>
        </w:rPr>
        <w:t>Caso</w:t>
      </w:r>
      <w:r w:rsidR="00885131">
        <w:rPr>
          <w:rFonts w:asciiTheme="minorHAnsi" w:hAnsiTheme="minorHAnsi" w:cs="Calibri"/>
          <w:b/>
          <w:sz w:val="24"/>
          <w:szCs w:val="24"/>
        </w:rPr>
        <w:t xml:space="preserve"> </w:t>
      </w:r>
      <w:r w:rsidRPr="00F714B7">
        <w:rPr>
          <w:rFonts w:asciiTheme="minorHAnsi" w:hAnsiTheme="minorHAnsi" w:cs="Calibri"/>
          <w:b/>
          <w:sz w:val="24"/>
          <w:szCs w:val="24"/>
        </w:rPr>
        <w:t>confirmado</w:t>
      </w:r>
      <w:r w:rsidR="00885131">
        <w:rPr>
          <w:rFonts w:asciiTheme="minorHAnsi" w:hAnsiTheme="minorHAnsi" w:cs="Calibri"/>
          <w:b/>
          <w:sz w:val="24"/>
          <w:szCs w:val="24"/>
        </w:rPr>
        <w:t xml:space="preserve"> </w:t>
      </w:r>
      <w:r w:rsidRPr="00F714B7">
        <w:rPr>
          <w:rFonts w:asciiTheme="minorHAnsi" w:hAnsiTheme="minorHAnsi" w:cs="Calibri"/>
          <w:b/>
          <w:sz w:val="24"/>
          <w:szCs w:val="24"/>
        </w:rPr>
        <w:t>asintomático:</w:t>
      </w:r>
      <w:r w:rsidR="00885131">
        <w:rPr>
          <w:rFonts w:asciiTheme="minorHAnsi" w:hAnsiTheme="minorHAnsi" w:cs="Calibri"/>
          <w:sz w:val="24"/>
          <w:szCs w:val="24"/>
        </w:rPr>
        <w:t xml:space="preserve"> </w:t>
      </w:r>
      <w:r>
        <w:rPr>
          <w:rFonts w:asciiTheme="minorHAnsi" w:hAnsiTheme="minorHAnsi" w:cs="Calibri"/>
          <w:sz w:val="24"/>
          <w:szCs w:val="24"/>
        </w:rPr>
        <w:t>Toda persona asintomática identificada a través de estrategia de búsqueda activa</w:t>
      </w:r>
      <w:r w:rsidR="00885131">
        <w:rPr>
          <w:rFonts w:asciiTheme="minorHAnsi" w:hAnsiTheme="minorHAnsi" w:cs="Calibri"/>
          <w:sz w:val="24"/>
          <w:szCs w:val="24"/>
        </w:rPr>
        <w:t>,</w:t>
      </w:r>
      <w:r>
        <w:rPr>
          <w:rFonts w:asciiTheme="minorHAnsi" w:hAnsiTheme="minorHAnsi" w:cs="Calibri"/>
          <w:sz w:val="24"/>
          <w:szCs w:val="24"/>
        </w:rPr>
        <w:t xml:space="preserve"> en que la prueba espec</w:t>
      </w:r>
      <w:r w:rsidR="00885131">
        <w:rPr>
          <w:rFonts w:asciiTheme="minorHAnsi" w:hAnsiTheme="minorHAnsi" w:cs="Calibri"/>
          <w:sz w:val="24"/>
          <w:szCs w:val="24"/>
        </w:rPr>
        <w:t>í</w:t>
      </w:r>
      <w:r>
        <w:rPr>
          <w:rFonts w:asciiTheme="minorHAnsi" w:hAnsiTheme="minorHAnsi" w:cs="Calibri"/>
          <w:sz w:val="24"/>
          <w:szCs w:val="24"/>
        </w:rPr>
        <w:t>fica</w:t>
      </w:r>
      <w:r w:rsidR="00885131">
        <w:rPr>
          <w:rFonts w:asciiTheme="minorHAnsi" w:hAnsiTheme="minorHAnsi" w:cs="Calibri"/>
          <w:sz w:val="24"/>
          <w:szCs w:val="24"/>
        </w:rPr>
        <w:t xml:space="preserve"> </w:t>
      </w:r>
      <w:r>
        <w:rPr>
          <w:rFonts w:asciiTheme="minorHAnsi" w:hAnsiTheme="minorHAnsi" w:cs="Calibri"/>
          <w:sz w:val="24"/>
          <w:szCs w:val="24"/>
        </w:rPr>
        <w:t>de</w:t>
      </w:r>
      <w:r w:rsidR="00885131">
        <w:rPr>
          <w:rFonts w:asciiTheme="minorHAnsi" w:hAnsiTheme="minorHAnsi" w:cs="Calibri"/>
          <w:sz w:val="24"/>
          <w:szCs w:val="24"/>
        </w:rPr>
        <w:t xml:space="preserve"> </w:t>
      </w:r>
      <w:r>
        <w:rPr>
          <w:rFonts w:asciiTheme="minorHAnsi" w:hAnsiTheme="minorHAnsi" w:cs="Calibri"/>
          <w:sz w:val="24"/>
          <w:szCs w:val="24"/>
        </w:rPr>
        <w:t>SARS</w:t>
      </w:r>
      <w:r w:rsidR="00885131">
        <w:rPr>
          <w:rFonts w:asciiTheme="minorHAnsi" w:hAnsiTheme="minorHAnsi" w:cs="Calibri"/>
          <w:sz w:val="24"/>
          <w:szCs w:val="24"/>
        </w:rPr>
        <w:t xml:space="preserve"> </w:t>
      </w:r>
      <w:r>
        <w:rPr>
          <w:rFonts w:asciiTheme="minorHAnsi" w:hAnsiTheme="minorHAnsi" w:cs="Calibri"/>
          <w:sz w:val="24"/>
          <w:szCs w:val="24"/>
        </w:rPr>
        <w:t>CoV-2</w:t>
      </w:r>
      <w:r w:rsidR="00885131">
        <w:rPr>
          <w:rFonts w:asciiTheme="minorHAnsi" w:hAnsiTheme="minorHAnsi" w:cs="Calibri"/>
          <w:sz w:val="24"/>
          <w:szCs w:val="24"/>
        </w:rPr>
        <w:t xml:space="preserve"> </w:t>
      </w:r>
      <w:r>
        <w:rPr>
          <w:rFonts w:asciiTheme="minorHAnsi" w:hAnsiTheme="minorHAnsi" w:cs="Calibri"/>
          <w:sz w:val="24"/>
          <w:szCs w:val="24"/>
        </w:rPr>
        <w:t>result</w:t>
      </w:r>
      <w:r w:rsidR="00885131">
        <w:rPr>
          <w:rFonts w:asciiTheme="minorHAnsi" w:hAnsiTheme="minorHAnsi" w:cs="Calibri"/>
          <w:sz w:val="24"/>
          <w:szCs w:val="24"/>
        </w:rPr>
        <w:t>ó</w:t>
      </w:r>
      <w:r>
        <w:rPr>
          <w:rFonts w:asciiTheme="minorHAnsi" w:hAnsiTheme="minorHAnsi" w:cs="Calibri"/>
          <w:sz w:val="24"/>
          <w:szCs w:val="24"/>
        </w:rPr>
        <w:t xml:space="preserve"> “positiva”.</w:t>
      </w:r>
    </w:p>
    <w:p w14:paraId="02D01FEF" w14:textId="77777777" w:rsidR="003E4A15" w:rsidRDefault="003E4A15" w:rsidP="003E4A15">
      <w:pPr>
        <w:autoSpaceDE w:val="0"/>
        <w:autoSpaceDN w:val="0"/>
        <w:adjustRightInd w:val="0"/>
        <w:jc w:val="both"/>
        <w:rPr>
          <w:rFonts w:asciiTheme="minorHAnsi" w:hAnsiTheme="minorHAnsi" w:cs="Calibri"/>
          <w:sz w:val="24"/>
          <w:szCs w:val="24"/>
        </w:rPr>
      </w:pPr>
    </w:p>
    <w:p w14:paraId="0565C0EF" w14:textId="3FE70EA6" w:rsidR="003E4A15" w:rsidRPr="00B46EFB" w:rsidRDefault="003E4A15" w:rsidP="003E4A15">
      <w:pPr>
        <w:spacing w:line="240" w:lineRule="auto"/>
        <w:jc w:val="both"/>
        <w:rPr>
          <w:rFonts w:ascii="Times" w:eastAsia="Times New Roman" w:hAnsi="Times" w:cs="Times New Roman"/>
          <w:sz w:val="20"/>
          <w:szCs w:val="20"/>
          <w:lang w:val="es-CL" w:eastAsia="es-ES"/>
        </w:rPr>
      </w:pPr>
      <w:r w:rsidRPr="00B46EFB">
        <w:rPr>
          <w:rFonts w:asciiTheme="minorHAnsi" w:eastAsia="Times New Roman" w:hAnsiTheme="minorHAnsi" w:cs="Arial"/>
          <w:b/>
          <w:sz w:val="24"/>
          <w:szCs w:val="24"/>
          <w:lang w:val="es-CL"/>
        </w:rPr>
        <w:t xml:space="preserve">ARTÍCULO 73º: </w:t>
      </w:r>
      <w:r w:rsidRPr="00B46EFB">
        <w:rPr>
          <w:rFonts w:asciiTheme="minorHAnsi" w:eastAsia="Times New Roman" w:hAnsiTheme="minorHAnsi" w:cs="Times New Roman"/>
          <w:sz w:val="24"/>
          <w:szCs w:val="24"/>
          <w:shd w:val="clear" w:color="auto" w:fill="FFFFFF"/>
          <w:lang w:val="es-CL" w:eastAsia="es-ES"/>
        </w:rPr>
        <w:t>Los trabajadores</w:t>
      </w:r>
      <w:r>
        <w:rPr>
          <w:rFonts w:asciiTheme="minorHAnsi" w:eastAsia="Times New Roman" w:hAnsiTheme="minorHAnsi" w:cs="Times New Roman"/>
          <w:sz w:val="24"/>
          <w:szCs w:val="24"/>
          <w:shd w:val="clear" w:color="auto" w:fill="FFFFFF"/>
          <w:lang w:val="es-CL" w:eastAsia="es-ES"/>
        </w:rPr>
        <w:t>/as</w:t>
      </w:r>
      <w:r w:rsidRPr="00B46EFB">
        <w:rPr>
          <w:rFonts w:asciiTheme="minorHAnsi" w:eastAsia="Times New Roman" w:hAnsiTheme="minorHAnsi" w:cs="Times New Roman"/>
          <w:sz w:val="24"/>
          <w:szCs w:val="24"/>
          <w:shd w:val="clear" w:color="auto" w:fill="FFFFFF"/>
          <w:lang w:val="es-CL" w:eastAsia="es-ES"/>
        </w:rPr>
        <w:t xml:space="preserve"> que hayan sido identificados como casos probables</w:t>
      </w:r>
      <w:r w:rsidR="00F75777">
        <w:rPr>
          <w:rFonts w:asciiTheme="minorHAnsi" w:eastAsia="Times New Roman" w:hAnsiTheme="minorHAnsi" w:cs="Times New Roman"/>
          <w:sz w:val="24"/>
          <w:szCs w:val="24"/>
          <w:shd w:val="clear" w:color="auto" w:fill="FFFFFF"/>
          <w:lang w:val="es-CL" w:eastAsia="es-ES"/>
        </w:rPr>
        <w:t xml:space="preserve"> (</w:t>
      </w:r>
      <w:r w:rsidRPr="00B46EFB">
        <w:rPr>
          <w:rFonts w:asciiTheme="minorHAnsi" w:eastAsia="Times New Roman" w:hAnsiTheme="minorHAnsi" w:cs="Times New Roman"/>
          <w:sz w:val="24"/>
          <w:szCs w:val="24"/>
          <w:shd w:val="clear" w:color="auto" w:fill="FFFFFF"/>
          <w:lang w:val="es-CL" w:eastAsia="es-ES"/>
        </w:rPr>
        <w:t>aquellos definidos como contactos estrechos que presentan al menos un síntoma</w:t>
      </w:r>
      <w:r w:rsidR="00F75777">
        <w:rPr>
          <w:rFonts w:asciiTheme="minorHAnsi" w:eastAsia="Times New Roman" w:hAnsiTheme="minorHAnsi" w:cs="Times New Roman"/>
          <w:sz w:val="24"/>
          <w:szCs w:val="24"/>
          <w:shd w:val="clear" w:color="auto" w:fill="FFFFFF"/>
          <w:lang w:val="es-CL" w:eastAsia="es-ES"/>
        </w:rPr>
        <w:t>),</w:t>
      </w:r>
      <w:r w:rsidRPr="00B46EFB">
        <w:rPr>
          <w:rFonts w:asciiTheme="minorHAnsi" w:eastAsia="Times New Roman" w:hAnsiTheme="minorHAnsi" w:cs="Times New Roman"/>
          <w:sz w:val="24"/>
          <w:szCs w:val="24"/>
          <w:shd w:val="clear" w:color="auto" w:fill="FFFFFF"/>
          <w:lang w:val="es-CL" w:eastAsia="es-ES"/>
        </w:rPr>
        <w:t xml:space="preserve"> conforme a lo señalado en la Resolución Exenta Nº 424, no requerirán la realización del examen PCR.</w:t>
      </w:r>
    </w:p>
    <w:p w14:paraId="2BA751A4" w14:textId="77777777" w:rsidR="003E4A15" w:rsidRPr="00B46EFB" w:rsidRDefault="003E4A15" w:rsidP="003E4A15">
      <w:pPr>
        <w:autoSpaceDE w:val="0"/>
        <w:autoSpaceDN w:val="0"/>
        <w:adjustRightInd w:val="0"/>
        <w:jc w:val="both"/>
        <w:rPr>
          <w:rFonts w:asciiTheme="minorHAnsi" w:hAnsiTheme="minorHAnsi" w:cs="Calibri"/>
          <w:sz w:val="24"/>
          <w:szCs w:val="24"/>
        </w:rPr>
      </w:pPr>
    </w:p>
    <w:p w14:paraId="4CF3CF9E" w14:textId="1E29D94A" w:rsidR="003E4A15" w:rsidRPr="00B46EFB" w:rsidRDefault="003E4A15" w:rsidP="003E4A15">
      <w:pPr>
        <w:shd w:val="clear" w:color="auto" w:fill="FFFFFF"/>
        <w:spacing w:after="150" w:line="240" w:lineRule="auto"/>
        <w:jc w:val="both"/>
        <w:rPr>
          <w:rFonts w:asciiTheme="minorHAnsi" w:eastAsiaTheme="minorHAnsi" w:hAnsiTheme="minorHAnsi" w:cs="Times New Roman"/>
          <w:sz w:val="24"/>
          <w:szCs w:val="24"/>
          <w:lang w:val="es-CL" w:eastAsia="es-ES"/>
        </w:rPr>
      </w:pPr>
      <w:r w:rsidRPr="00B46EFB">
        <w:rPr>
          <w:rFonts w:asciiTheme="minorHAnsi" w:eastAsiaTheme="minorHAnsi" w:hAnsiTheme="minorHAnsi" w:cs="Times New Roman"/>
          <w:b/>
          <w:bCs/>
          <w:sz w:val="24"/>
          <w:szCs w:val="24"/>
          <w:lang w:val="es-CL" w:eastAsia="es-ES"/>
        </w:rPr>
        <w:t>a) Otorga</w:t>
      </w:r>
      <w:r>
        <w:rPr>
          <w:rFonts w:asciiTheme="minorHAnsi" w:eastAsiaTheme="minorHAnsi" w:hAnsiTheme="minorHAnsi" w:cs="Times New Roman"/>
          <w:b/>
          <w:bCs/>
          <w:sz w:val="24"/>
          <w:szCs w:val="24"/>
          <w:lang w:val="es-CL" w:eastAsia="es-ES"/>
        </w:rPr>
        <w:t xml:space="preserve">miento de reposo a trabajadores/as </w:t>
      </w:r>
      <w:r w:rsidRPr="00B46EFB">
        <w:rPr>
          <w:rFonts w:asciiTheme="minorHAnsi" w:eastAsiaTheme="minorHAnsi" w:hAnsiTheme="minorHAnsi" w:cs="Times New Roman"/>
          <w:b/>
          <w:bCs/>
          <w:sz w:val="24"/>
          <w:szCs w:val="24"/>
          <w:lang w:val="es-CL" w:eastAsia="es-ES"/>
        </w:rPr>
        <w:t>identificados como contacto estrecho o caso probable.</w:t>
      </w:r>
    </w:p>
    <w:p w14:paraId="4070C331" w14:textId="79F3122F" w:rsidR="003E4A15" w:rsidRPr="00B46EFB" w:rsidRDefault="003E4A15" w:rsidP="003E4A15">
      <w:pPr>
        <w:shd w:val="clear" w:color="auto" w:fill="FFFFFF"/>
        <w:spacing w:after="150" w:line="240" w:lineRule="auto"/>
        <w:jc w:val="both"/>
        <w:rPr>
          <w:rFonts w:asciiTheme="minorHAnsi" w:eastAsiaTheme="minorHAnsi" w:hAnsiTheme="minorHAnsi" w:cs="Times New Roman"/>
          <w:sz w:val="24"/>
          <w:szCs w:val="24"/>
          <w:lang w:val="es-CL" w:eastAsia="es-ES"/>
        </w:rPr>
      </w:pPr>
      <w:r w:rsidRPr="00B46EFB">
        <w:rPr>
          <w:rFonts w:asciiTheme="minorHAnsi" w:eastAsiaTheme="minorHAnsi" w:hAnsiTheme="minorHAnsi" w:cs="Times New Roman"/>
          <w:sz w:val="24"/>
          <w:szCs w:val="24"/>
          <w:lang w:val="es-CL" w:eastAsia="es-ES"/>
        </w:rPr>
        <w:t>Tratándose de los trabajadores</w:t>
      </w:r>
      <w:r>
        <w:rPr>
          <w:rFonts w:asciiTheme="minorHAnsi" w:eastAsiaTheme="minorHAnsi" w:hAnsiTheme="minorHAnsi" w:cs="Times New Roman"/>
          <w:sz w:val="24"/>
          <w:szCs w:val="24"/>
          <w:lang w:val="es-CL" w:eastAsia="es-ES"/>
        </w:rPr>
        <w:t>/as</w:t>
      </w:r>
      <w:r w:rsidRPr="00B46EFB">
        <w:rPr>
          <w:rFonts w:asciiTheme="minorHAnsi" w:eastAsiaTheme="minorHAnsi" w:hAnsiTheme="minorHAnsi" w:cs="Times New Roman"/>
          <w:sz w:val="24"/>
          <w:szCs w:val="24"/>
          <w:lang w:val="es-CL" w:eastAsia="es-ES"/>
        </w:rPr>
        <w:t xml:space="preserve"> que, conforme a lo señalado en la citada Resolución </w:t>
      </w:r>
      <w:r w:rsidR="00F75777">
        <w:rPr>
          <w:rFonts w:asciiTheme="minorHAnsi" w:eastAsiaTheme="minorHAnsi" w:hAnsiTheme="minorHAnsi" w:cs="Times New Roman"/>
          <w:sz w:val="24"/>
          <w:szCs w:val="24"/>
          <w:lang w:val="es-CL" w:eastAsia="es-ES"/>
        </w:rPr>
        <w:t xml:space="preserve">  </w:t>
      </w:r>
      <w:r w:rsidR="00F75777" w:rsidRPr="00B46EFB">
        <w:rPr>
          <w:rFonts w:asciiTheme="minorHAnsi" w:eastAsiaTheme="minorHAnsi" w:hAnsiTheme="minorHAnsi" w:cs="Times New Roman"/>
          <w:sz w:val="24"/>
          <w:szCs w:val="24"/>
          <w:lang w:val="es-CL" w:eastAsia="es-ES"/>
        </w:rPr>
        <w:t>N.º</w:t>
      </w:r>
      <w:r w:rsidRPr="00B46EFB">
        <w:rPr>
          <w:rFonts w:asciiTheme="minorHAnsi" w:eastAsiaTheme="minorHAnsi" w:hAnsiTheme="minorHAnsi" w:cs="Times New Roman"/>
          <w:sz w:val="24"/>
          <w:szCs w:val="24"/>
          <w:lang w:val="es-CL" w:eastAsia="es-ES"/>
        </w:rPr>
        <w:t xml:space="preserve"> 424, se encuentren en la situación de contacto estrecho o caso probable, el organismo administrador o la empresa con administración de</w:t>
      </w:r>
      <w:r>
        <w:rPr>
          <w:rFonts w:asciiTheme="minorHAnsi" w:eastAsiaTheme="minorHAnsi" w:hAnsiTheme="minorHAnsi" w:cs="Times New Roman"/>
          <w:sz w:val="24"/>
          <w:szCs w:val="24"/>
          <w:lang w:val="es-CL" w:eastAsia="es-ES"/>
        </w:rPr>
        <w:t>legada deberá otorgar</w:t>
      </w:r>
      <w:r w:rsidR="00F75777">
        <w:rPr>
          <w:rFonts w:asciiTheme="minorHAnsi" w:eastAsiaTheme="minorHAnsi" w:hAnsiTheme="minorHAnsi" w:cs="Times New Roman"/>
          <w:sz w:val="24"/>
          <w:szCs w:val="24"/>
          <w:lang w:val="es-CL" w:eastAsia="es-ES"/>
        </w:rPr>
        <w:t>le</w:t>
      </w:r>
      <w:r>
        <w:rPr>
          <w:rFonts w:asciiTheme="minorHAnsi" w:eastAsiaTheme="minorHAnsi" w:hAnsiTheme="minorHAnsi" w:cs="Times New Roman"/>
          <w:sz w:val="24"/>
          <w:szCs w:val="24"/>
          <w:lang w:val="es-CL" w:eastAsia="es-ES"/>
        </w:rPr>
        <w:t xml:space="preserve"> reposo </w:t>
      </w:r>
      <w:r w:rsidRPr="00B46EFB">
        <w:rPr>
          <w:rFonts w:asciiTheme="minorHAnsi" w:eastAsiaTheme="minorHAnsi" w:hAnsiTheme="minorHAnsi" w:cs="Times New Roman"/>
          <w:sz w:val="24"/>
          <w:szCs w:val="24"/>
          <w:lang w:val="es-CL" w:eastAsia="es-ES"/>
        </w:rPr>
        <w:t xml:space="preserve">por 14 días, a través de la respectiva orden de reposo o licencia médica tipo 6, según corresponda, el que no podrá ser reducido, incluso si el resultado del examen PCR es negativo, </w:t>
      </w:r>
      <w:proofErr w:type="gramStart"/>
      <w:r w:rsidRPr="00B46EFB">
        <w:rPr>
          <w:rFonts w:asciiTheme="minorHAnsi" w:eastAsiaTheme="minorHAnsi" w:hAnsiTheme="minorHAnsi" w:cs="Times New Roman"/>
          <w:sz w:val="24"/>
          <w:szCs w:val="24"/>
          <w:lang w:val="es-CL" w:eastAsia="es-ES"/>
        </w:rPr>
        <w:t>en caso que</w:t>
      </w:r>
      <w:proofErr w:type="gramEnd"/>
      <w:r w:rsidRPr="00B46EFB">
        <w:rPr>
          <w:rFonts w:asciiTheme="minorHAnsi" w:eastAsiaTheme="minorHAnsi" w:hAnsiTheme="minorHAnsi" w:cs="Times New Roman"/>
          <w:sz w:val="24"/>
          <w:szCs w:val="24"/>
          <w:lang w:val="es-CL" w:eastAsia="es-ES"/>
        </w:rPr>
        <w:t xml:space="preserve"> éste se hubiera realizado.</w:t>
      </w:r>
    </w:p>
    <w:p w14:paraId="40FD086A" w14:textId="0CDF99A6" w:rsidR="003E4A15" w:rsidRPr="00B46EFB" w:rsidRDefault="003E4A15" w:rsidP="003E4A15">
      <w:pPr>
        <w:shd w:val="clear" w:color="auto" w:fill="FFFFFF"/>
        <w:spacing w:after="150" w:line="240" w:lineRule="auto"/>
        <w:jc w:val="both"/>
        <w:rPr>
          <w:rFonts w:asciiTheme="minorHAnsi" w:eastAsiaTheme="minorHAnsi" w:hAnsiTheme="minorHAnsi" w:cs="Times New Roman"/>
          <w:sz w:val="24"/>
          <w:szCs w:val="24"/>
          <w:lang w:val="es-CL" w:eastAsia="es-ES"/>
        </w:rPr>
      </w:pPr>
      <w:r w:rsidRPr="00B46EFB">
        <w:rPr>
          <w:rFonts w:asciiTheme="minorHAnsi" w:eastAsiaTheme="minorHAnsi" w:hAnsiTheme="minorHAnsi" w:cs="Times New Roman"/>
          <w:b/>
          <w:bCs/>
          <w:sz w:val="24"/>
          <w:szCs w:val="24"/>
          <w:lang w:val="es-CL" w:eastAsia="es-ES"/>
        </w:rPr>
        <w:t>b) Otorgamiento de reposo a trabajadores</w:t>
      </w:r>
      <w:r>
        <w:rPr>
          <w:rFonts w:asciiTheme="minorHAnsi" w:eastAsiaTheme="minorHAnsi" w:hAnsiTheme="minorHAnsi" w:cs="Times New Roman"/>
          <w:b/>
          <w:bCs/>
          <w:sz w:val="24"/>
          <w:szCs w:val="24"/>
          <w:lang w:val="es-CL" w:eastAsia="es-ES"/>
        </w:rPr>
        <w:t xml:space="preserve">/as </w:t>
      </w:r>
      <w:r w:rsidRPr="00B46EFB">
        <w:rPr>
          <w:rFonts w:asciiTheme="minorHAnsi" w:eastAsiaTheme="minorHAnsi" w:hAnsiTheme="minorHAnsi" w:cs="Times New Roman"/>
          <w:b/>
          <w:bCs/>
          <w:sz w:val="24"/>
          <w:szCs w:val="24"/>
          <w:lang w:val="es-CL" w:eastAsia="es-ES"/>
        </w:rPr>
        <w:t>identificados como casos sospechosos.</w:t>
      </w:r>
    </w:p>
    <w:p w14:paraId="4638ADA3" w14:textId="2F35CFBB" w:rsidR="003E4A15" w:rsidRPr="00B46EFB" w:rsidRDefault="003E4A15" w:rsidP="003E4A15">
      <w:pPr>
        <w:shd w:val="clear" w:color="auto" w:fill="FFFFFF"/>
        <w:spacing w:after="150" w:line="240" w:lineRule="auto"/>
        <w:jc w:val="both"/>
        <w:rPr>
          <w:rFonts w:asciiTheme="minorHAnsi" w:eastAsiaTheme="minorHAnsi" w:hAnsiTheme="minorHAnsi" w:cs="Times New Roman"/>
          <w:sz w:val="24"/>
          <w:szCs w:val="24"/>
          <w:lang w:val="es-CL" w:eastAsia="es-ES"/>
        </w:rPr>
      </w:pPr>
      <w:r w:rsidRPr="00B46EFB">
        <w:rPr>
          <w:rFonts w:asciiTheme="minorHAnsi" w:eastAsiaTheme="minorHAnsi" w:hAnsiTheme="minorHAnsi" w:cs="Times New Roman"/>
          <w:sz w:val="24"/>
          <w:szCs w:val="24"/>
          <w:lang w:val="es-CL" w:eastAsia="es-ES"/>
        </w:rPr>
        <w:t>Respecto de los trabajadores</w:t>
      </w:r>
      <w:r>
        <w:rPr>
          <w:rFonts w:asciiTheme="minorHAnsi" w:eastAsiaTheme="minorHAnsi" w:hAnsiTheme="minorHAnsi" w:cs="Times New Roman"/>
          <w:sz w:val="24"/>
          <w:szCs w:val="24"/>
          <w:lang w:val="es-CL" w:eastAsia="es-ES"/>
        </w:rPr>
        <w:t>/as</w:t>
      </w:r>
      <w:r w:rsidRPr="00B46EFB">
        <w:rPr>
          <w:rFonts w:asciiTheme="minorHAnsi" w:eastAsiaTheme="minorHAnsi" w:hAnsiTheme="minorHAnsi" w:cs="Times New Roman"/>
          <w:sz w:val="24"/>
          <w:szCs w:val="24"/>
          <w:lang w:val="es-CL" w:eastAsia="es-ES"/>
        </w:rPr>
        <w:t xml:space="preserve"> que sean identificados como casos sospechosos</w:t>
      </w:r>
      <w:r w:rsidR="00F75777">
        <w:rPr>
          <w:rFonts w:asciiTheme="minorHAnsi" w:eastAsiaTheme="minorHAnsi" w:hAnsiTheme="minorHAnsi" w:cs="Times New Roman"/>
          <w:sz w:val="24"/>
          <w:szCs w:val="24"/>
          <w:lang w:val="es-CL" w:eastAsia="es-ES"/>
        </w:rPr>
        <w:t xml:space="preserve"> (</w:t>
      </w:r>
      <w:r w:rsidRPr="00B46EFB">
        <w:rPr>
          <w:rFonts w:asciiTheme="minorHAnsi" w:eastAsiaTheme="minorHAnsi" w:hAnsiTheme="minorHAnsi" w:cs="Times New Roman"/>
          <w:sz w:val="24"/>
          <w:szCs w:val="24"/>
          <w:lang w:val="es-CL" w:eastAsia="es-ES"/>
        </w:rPr>
        <w:t xml:space="preserve">aquellos </w:t>
      </w:r>
      <w:r w:rsidR="00F75777" w:rsidRPr="00B46EFB">
        <w:rPr>
          <w:rFonts w:asciiTheme="minorHAnsi" w:eastAsiaTheme="minorHAnsi" w:hAnsiTheme="minorHAnsi" w:cs="Times New Roman"/>
          <w:sz w:val="24"/>
          <w:szCs w:val="24"/>
          <w:lang w:val="es-CL" w:eastAsia="es-ES"/>
        </w:rPr>
        <w:t>que,</w:t>
      </w:r>
      <w:r w:rsidRPr="00B46EFB">
        <w:rPr>
          <w:rFonts w:asciiTheme="minorHAnsi" w:eastAsiaTheme="minorHAnsi" w:hAnsiTheme="minorHAnsi" w:cs="Times New Roman"/>
          <w:sz w:val="24"/>
          <w:szCs w:val="24"/>
          <w:lang w:val="es-CL" w:eastAsia="es-ES"/>
        </w:rPr>
        <w:t xml:space="preserve"> sin tener la calidad de contactos estrechos, presenten un cuadro agudo con al menos dos de los síntomas de la enfermedad COVID-19, o una infección respiratoria aguda grave que requiera hospitalización</w:t>
      </w:r>
      <w:r w:rsidR="00F75777">
        <w:rPr>
          <w:rFonts w:asciiTheme="minorHAnsi" w:eastAsiaTheme="minorHAnsi" w:hAnsiTheme="minorHAnsi" w:cs="Times New Roman"/>
          <w:sz w:val="24"/>
          <w:szCs w:val="24"/>
          <w:lang w:val="es-CL" w:eastAsia="es-ES"/>
        </w:rPr>
        <w:t>)</w:t>
      </w:r>
      <w:r w:rsidRPr="00B46EFB">
        <w:rPr>
          <w:rFonts w:asciiTheme="minorHAnsi" w:eastAsiaTheme="minorHAnsi" w:hAnsiTheme="minorHAnsi" w:cs="Times New Roman"/>
          <w:sz w:val="24"/>
          <w:szCs w:val="24"/>
          <w:lang w:val="es-CL" w:eastAsia="es-ES"/>
        </w:rPr>
        <w:t>, el organismo administrador o la empresa con administración delegada, deberá otorgar</w:t>
      </w:r>
      <w:r w:rsidR="00F75777">
        <w:rPr>
          <w:rFonts w:asciiTheme="minorHAnsi" w:eastAsiaTheme="minorHAnsi" w:hAnsiTheme="minorHAnsi" w:cs="Times New Roman"/>
          <w:sz w:val="24"/>
          <w:szCs w:val="24"/>
          <w:lang w:val="es-CL" w:eastAsia="es-ES"/>
        </w:rPr>
        <w:t>le</w:t>
      </w:r>
      <w:r w:rsidRPr="00B46EFB">
        <w:rPr>
          <w:rFonts w:asciiTheme="minorHAnsi" w:eastAsiaTheme="minorHAnsi" w:hAnsiTheme="minorHAnsi" w:cs="Times New Roman"/>
          <w:sz w:val="24"/>
          <w:szCs w:val="24"/>
          <w:lang w:val="es-CL" w:eastAsia="es-ES"/>
        </w:rPr>
        <w:t xml:space="preserve"> r</w:t>
      </w:r>
      <w:r>
        <w:rPr>
          <w:rFonts w:asciiTheme="minorHAnsi" w:eastAsiaTheme="minorHAnsi" w:hAnsiTheme="minorHAnsi" w:cs="Times New Roman"/>
          <w:sz w:val="24"/>
          <w:szCs w:val="24"/>
          <w:lang w:val="es-CL" w:eastAsia="es-ES"/>
        </w:rPr>
        <w:t>eposo por 4 días.</w:t>
      </w:r>
    </w:p>
    <w:p w14:paraId="076A2BF9" w14:textId="56A2918D" w:rsidR="003E4A15" w:rsidRPr="00B46EFB" w:rsidRDefault="003E4A15" w:rsidP="003E4A15">
      <w:pPr>
        <w:shd w:val="clear" w:color="auto" w:fill="FFFFFF"/>
        <w:spacing w:after="150" w:line="240" w:lineRule="auto"/>
        <w:jc w:val="both"/>
        <w:rPr>
          <w:rFonts w:asciiTheme="minorHAnsi" w:eastAsiaTheme="minorHAnsi" w:hAnsiTheme="minorHAnsi" w:cs="Times New Roman"/>
          <w:b/>
          <w:sz w:val="24"/>
          <w:szCs w:val="24"/>
          <w:lang w:val="es-CL" w:eastAsia="es-ES"/>
        </w:rPr>
      </w:pPr>
      <w:r w:rsidRPr="00B46EFB">
        <w:rPr>
          <w:rFonts w:asciiTheme="minorHAnsi" w:eastAsiaTheme="minorHAnsi" w:hAnsiTheme="minorHAnsi" w:cs="Times New Roman"/>
          <w:b/>
          <w:bCs/>
          <w:sz w:val="24"/>
          <w:szCs w:val="24"/>
          <w:lang w:val="es-CL" w:eastAsia="es-ES"/>
        </w:rPr>
        <w:t>c)</w:t>
      </w:r>
      <w:r w:rsidR="00F75777">
        <w:rPr>
          <w:rFonts w:asciiTheme="minorHAnsi" w:eastAsiaTheme="minorHAnsi" w:hAnsiTheme="minorHAnsi" w:cs="Times New Roman"/>
          <w:b/>
          <w:bCs/>
          <w:sz w:val="24"/>
          <w:szCs w:val="24"/>
          <w:lang w:val="es-CL" w:eastAsia="es-ES"/>
        </w:rPr>
        <w:t xml:space="preserve"> </w:t>
      </w:r>
      <w:r w:rsidRPr="00B46EFB">
        <w:rPr>
          <w:rFonts w:asciiTheme="minorHAnsi" w:eastAsiaTheme="minorHAnsi" w:hAnsiTheme="minorHAnsi" w:cs="Times New Roman"/>
          <w:b/>
          <w:bCs/>
          <w:sz w:val="24"/>
          <w:szCs w:val="24"/>
          <w:lang w:val="es-CL" w:eastAsia="es-ES"/>
        </w:rPr>
        <w:t>Otorga</w:t>
      </w:r>
      <w:r>
        <w:rPr>
          <w:rFonts w:asciiTheme="minorHAnsi" w:eastAsiaTheme="minorHAnsi" w:hAnsiTheme="minorHAnsi" w:cs="Times New Roman"/>
          <w:b/>
          <w:bCs/>
          <w:sz w:val="24"/>
          <w:szCs w:val="24"/>
          <w:lang w:val="es-CL" w:eastAsia="es-ES"/>
        </w:rPr>
        <w:t xml:space="preserve">miento de reposo a trabajadores/as </w:t>
      </w:r>
      <w:r w:rsidRPr="00B46EFB">
        <w:rPr>
          <w:rFonts w:asciiTheme="minorHAnsi" w:eastAsiaTheme="minorHAnsi" w:hAnsiTheme="minorHAnsi" w:cs="Times New Roman"/>
          <w:b/>
          <w:bCs/>
          <w:sz w:val="24"/>
          <w:szCs w:val="24"/>
          <w:lang w:val="es-CL" w:eastAsia="es-ES"/>
        </w:rPr>
        <w:t>identificados como caso probable derivado de un caso sospechoso</w:t>
      </w:r>
    </w:p>
    <w:p w14:paraId="2FFFD27C" w14:textId="4351E53C" w:rsidR="003E4A15" w:rsidRPr="007F04CF" w:rsidRDefault="003E4A15" w:rsidP="003E4A15">
      <w:pPr>
        <w:shd w:val="clear" w:color="auto" w:fill="FFFFFF"/>
        <w:spacing w:after="150" w:line="240" w:lineRule="auto"/>
        <w:jc w:val="both"/>
        <w:rPr>
          <w:rFonts w:asciiTheme="minorHAnsi" w:eastAsiaTheme="minorHAnsi" w:hAnsiTheme="minorHAnsi" w:cs="Times New Roman"/>
          <w:sz w:val="24"/>
          <w:szCs w:val="24"/>
          <w:lang w:val="es-CL" w:eastAsia="es-ES"/>
        </w:rPr>
      </w:pPr>
      <w:r w:rsidRPr="00B46EFB">
        <w:rPr>
          <w:rFonts w:asciiTheme="minorHAnsi" w:eastAsiaTheme="minorHAnsi" w:hAnsiTheme="minorHAnsi" w:cs="Times New Roman"/>
          <w:sz w:val="24"/>
          <w:szCs w:val="24"/>
          <w:lang w:val="es-CL" w:eastAsia="es-ES"/>
        </w:rPr>
        <w:t>De acuerdo con lo establecido en el Ordinario B51 Nº 2137, de</w:t>
      </w:r>
      <w:r w:rsidR="00007D3F">
        <w:rPr>
          <w:rFonts w:asciiTheme="minorHAnsi" w:eastAsiaTheme="minorHAnsi" w:hAnsiTheme="minorHAnsi" w:cs="Times New Roman"/>
          <w:sz w:val="24"/>
          <w:szCs w:val="24"/>
          <w:lang w:val="es-CL" w:eastAsia="es-ES"/>
        </w:rPr>
        <w:t>l</w:t>
      </w:r>
      <w:r w:rsidRPr="00B46EFB">
        <w:rPr>
          <w:rFonts w:asciiTheme="minorHAnsi" w:eastAsiaTheme="minorHAnsi" w:hAnsiTheme="minorHAnsi" w:cs="Times New Roman"/>
          <w:sz w:val="24"/>
          <w:szCs w:val="24"/>
          <w:lang w:val="es-CL" w:eastAsia="es-ES"/>
        </w:rPr>
        <w:t xml:space="preserve"> 11 de junio de 2020, de las Subsecretarías de Salud Pública y Redes Asistenciales, el paciente que cumple con la definición de caso sospechoso -esto es, aquellos que sin tener la calidad de contactos estrechos, presenten un cuadro agudo con al menos dos de los síntomas de la enfermedad</w:t>
      </w:r>
      <w:r w:rsidR="00007D3F">
        <w:rPr>
          <w:rFonts w:asciiTheme="minorHAnsi" w:eastAsiaTheme="minorHAnsi" w:hAnsiTheme="minorHAnsi" w:cs="Times New Roman"/>
          <w:sz w:val="24"/>
          <w:szCs w:val="24"/>
          <w:lang w:val="es-CL" w:eastAsia="es-ES"/>
        </w:rPr>
        <w:t xml:space="preserve"> </w:t>
      </w:r>
      <w:r w:rsidRPr="00B46EFB">
        <w:rPr>
          <w:rFonts w:asciiTheme="minorHAnsi" w:eastAsiaTheme="minorHAnsi" w:hAnsiTheme="minorHAnsi" w:cs="Times New Roman"/>
          <w:sz w:val="24"/>
          <w:szCs w:val="24"/>
          <w:lang w:val="es-CL" w:eastAsia="es-ES"/>
        </w:rPr>
        <w:t>COVID-19, o una infección respiratoria aguda grave que requiera hospitalización- cuyo examen PCR es indeterminado, debe ser manejado para todos los efectos como un caso confirmado y, por tanto, corresponde que se le otorgue reposo por 14 días, a partir de la fecha de inicio de los síntomas.</w:t>
      </w:r>
    </w:p>
    <w:p w14:paraId="043A9C1E" w14:textId="2157FCDA" w:rsidR="003E4A15" w:rsidRPr="007F04CF" w:rsidRDefault="003E4A15" w:rsidP="003E4A15">
      <w:pPr>
        <w:ind w:right="276"/>
        <w:jc w:val="both"/>
        <w:rPr>
          <w:rFonts w:asciiTheme="minorHAnsi" w:hAnsiTheme="minorHAnsi" w:cstheme="minorHAnsi"/>
          <w:bCs/>
          <w:sz w:val="24"/>
          <w:szCs w:val="24"/>
        </w:rPr>
      </w:pPr>
      <w:r w:rsidRPr="00184767">
        <w:rPr>
          <w:rFonts w:asciiTheme="minorHAnsi" w:eastAsia="Times New Roman" w:hAnsiTheme="minorHAnsi" w:cs="Arial"/>
          <w:b/>
          <w:color w:val="222222"/>
          <w:sz w:val="24"/>
          <w:szCs w:val="24"/>
          <w:lang w:val="es-CL"/>
        </w:rPr>
        <w:lastRenderedPageBreak/>
        <w:t xml:space="preserve">ARTÍCULO </w:t>
      </w:r>
      <w:r>
        <w:rPr>
          <w:rFonts w:asciiTheme="minorHAnsi" w:eastAsia="Times New Roman" w:hAnsiTheme="minorHAnsi" w:cs="Arial"/>
          <w:b/>
          <w:color w:val="222222"/>
          <w:sz w:val="24"/>
          <w:szCs w:val="24"/>
          <w:lang w:val="es-CL"/>
        </w:rPr>
        <w:t>74</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 xml:space="preserve">: </w:t>
      </w:r>
      <w:r w:rsidRPr="00A52C2F">
        <w:rPr>
          <w:rFonts w:asciiTheme="minorHAnsi" w:hAnsiTheme="minorHAnsi" w:cstheme="minorHAnsi"/>
          <w:bCs/>
          <w:sz w:val="24"/>
          <w:szCs w:val="24"/>
        </w:rPr>
        <w:t>En virtud de lo establecido en el artículo 184 del Código del Trabajo, que señala que la empresa está obligada a tomar todas las medidas necesarias para proteger eficazmente la vida y salud de los trabajadores</w:t>
      </w:r>
      <w:r>
        <w:rPr>
          <w:rFonts w:asciiTheme="minorHAnsi" w:hAnsiTheme="minorHAnsi" w:cstheme="minorHAnsi"/>
          <w:bCs/>
          <w:sz w:val="24"/>
          <w:szCs w:val="24"/>
        </w:rPr>
        <w:t>/as</w:t>
      </w:r>
      <w:r w:rsidRPr="00A52C2F">
        <w:rPr>
          <w:rFonts w:asciiTheme="minorHAnsi" w:hAnsiTheme="minorHAnsi" w:cstheme="minorHAnsi"/>
          <w:bCs/>
          <w:sz w:val="24"/>
          <w:szCs w:val="24"/>
        </w:rPr>
        <w:t xml:space="preserve">, informando los posibles riesgos, manteniendo las condiciones adecuadas de higiene y seguridad en el trabajo y proporcionando los implementos necesarios para prevenir accidentes y enfermedades profesionales, la </w:t>
      </w:r>
      <w:r w:rsidRPr="007F04CF">
        <w:rPr>
          <w:rFonts w:asciiTheme="minorHAnsi" w:hAnsiTheme="minorHAnsi" w:cstheme="minorHAnsi"/>
          <w:bCs/>
          <w:sz w:val="24"/>
          <w:szCs w:val="24"/>
          <w:highlight w:val="yellow"/>
        </w:rPr>
        <w:t>Empresa ……………………………………………</w:t>
      </w:r>
      <w:r w:rsidR="00007D3F">
        <w:rPr>
          <w:rFonts w:asciiTheme="minorHAnsi" w:hAnsiTheme="minorHAnsi" w:cstheme="minorHAnsi"/>
          <w:bCs/>
          <w:sz w:val="24"/>
          <w:szCs w:val="24"/>
        </w:rPr>
        <w:t xml:space="preserve"> </w:t>
      </w:r>
      <w:r w:rsidRPr="00A52C2F">
        <w:rPr>
          <w:rFonts w:asciiTheme="minorHAnsi" w:hAnsiTheme="minorHAnsi" w:cstheme="minorHAnsi"/>
          <w:bCs/>
          <w:sz w:val="24"/>
          <w:szCs w:val="24"/>
        </w:rPr>
        <w:t>debe implementar protocolos, programas y acciones que tengan como objetivo la prevención de riesgo de contagio de sus trabajadores</w:t>
      </w:r>
      <w:r>
        <w:rPr>
          <w:rFonts w:asciiTheme="minorHAnsi" w:hAnsiTheme="minorHAnsi" w:cstheme="minorHAnsi"/>
          <w:bCs/>
          <w:sz w:val="24"/>
          <w:szCs w:val="24"/>
        </w:rPr>
        <w:t>/as</w:t>
      </w:r>
      <w:r w:rsidRPr="00A52C2F">
        <w:rPr>
          <w:rFonts w:asciiTheme="minorHAnsi" w:hAnsiTheme="minorHAnsi" w:cstheme="minorHAnsi"/>
          <w:bCs/>
          <w:sz w:val="24"/>
          <w:szCs w:val="24"/>
        </w:rPr>
        <w:t xml:space="preserve">. Estas acciones deben considerar las medidas establecidas por el Ministerio de Salud en el documento “Recomendaciones de actuación en los lugares de trabajo en el contexto </w:t>
      </w:r>
      <w:r w:rsidR="00007D3F">
        <w:rPr>
          <w:rFonts w:asciiTheme="minorHAnsi" w:hAnsiTheme="minorHAnsi" w:cstheme="minorHAnsi"/>
          <w:bCs/>
          <w:sz w:val="24"/>
          <w:szCs w:val="24"/>
        </w:rPr>
        <w:t>C</w:t>
      </w:r>
      <w:r w:rsidRPr="00A52C2F">
        <w:rPr>
          <w:rFonts w:asciiTheme="minorHAnsi" w:hAnsiTheme="minorHAnsi" w:cstheme="minorHAnsi"/>
          <w:bCs/>
          <w:sz w:val="24"/>
          <w:szCs w:val="24"/>
        </w:rPr>
        <w:t xml:space="preserve">ovid-19”, disponibles en el sitio web </w:t>
      </w:r>
      <w:hyperlink r:id="rId16" w:history="1">
        <w:r w:rsidRPr="00A52C2F">
          <w:rPr>
            <w:rStyle w:val="Hipervnculo"/>
            <w:rFonts w:asciiTheme="minorHAnsi" w:hAnsiTheme="minorHAnsi" w:cstheme="minorHAnsi"/>
            <w:bCs/>
            <w:sz w:val="24"/>
            <w:szCs w:val="24"/>
          </w:rPr>
          <w:t>www.minsal.cl</w:t>
        </w:r>
      </w:hyperlink>
      <w:r w:rsidRPr="00A52C2F">
        <w:rPr>
          <w:rFonts w:asciiTheme="minorHAnsi" w:hAnsiTheme="minorHAnsi" w:cstheme="minorHAnsi"/>
          <w:bCs/>
          <w:sz w:val="24"/>
          <w:szCs w:val="24"/>
        </w:rPr>
        <w:t xml:space="preserve">. </w:t>
      </w:r>
    </w:p>
    <w:p w14:paraId="5783DFCC" w14:textId="77777777" w:rsidR="003E4A15" w:rsidRPr="00A52C2F" w:rsidRDefault="003E4A15" w:rsidP="003E4A15">
      <w:pPr>
        <w:ind w:right="276"/>
        <w:jc w:val="both"/>
        <w:rPr>
          <w:rFonts w:asciiTheme="minorHAnsi" w:hAnsiTheme="minorHAnsi" w:cstheme="minorHAnsi"/>
          <w:bCs/>
          <w:sz w:val="24"/>
          <w:szCs w:val="24"/>
        </w:rPr>
      </w:pPr>
      <w:r w:rsidRPr="00A52C2F">
        <w:rPr>
          <w:rFonts w:asciiTheme="minorHAnsi" w:hAnsiTheme="minorHAnsi" w:cstheme="minorHAnsi"/>
          <w:bCs/>
          <w:sz w:val="24"/>
          <w:szCs w:val="24"/>
        </w:rPr>
        <w:t xml:space="preserve">Algunas de </w:t>
      </w:r>
      <w:proofErr w:type="gramStart"/>
      <w:r w:rsidRPr="00A52C2F">
        <w:rPr>
          <w:rFonts w:asciiTheme="minorHAnsi" w:hAnsiTheme="minorHAnsi" w:cstheme="minorHAnsi"/>
          <w:bCs/>
          <w:sz w:val="24"/>
          <w:szCs w:val="24"/>
        </w:rPr>
        <w:t>las  medidas</w:t>
      </w:r>
      <w:proofErr w:type="gramEnd"/>
      <w:r w:rsidRPr="00A52C2F">
        <w:rPr>
          <w:rFonts w:asciiTheme="minorHAnsi" w:hAnsiTheme="minorHAnsi" w:cstheme="minorHAnsi"/>
          <w:bCs/>
          <w:sz w:val="24"/>
          <w:szCs w:val="24"/>
        </w:rPr>
        <w:t xml:space="preserve"> a implementar son:</w:t>
      </w:r>
    </w:p>
    <w:p w14:paraId="792D7816" w14:textId="06F840AA" w:rsidR="003E4A15" w:rsidRPr="00A52C2F" w:rsidRDefault="003E4A15" w:rsidP="003E4A15">
      <w:pPr>
        <w:pStyle w:val="Prrafodelista"/>
        <w:numPr>
          <w:ilvl w:val="0"/>
          <w:numId w:val="39"/>
        </w:numPr>
        <w:ind w:right="276"/>
        <w:jc w:val="both"/>
        <w:rPr>
          <w:rFonts w:asciiTheme="minorHAnsi" w:hAnsiTheme="minorHAnsi" w:cstheme="minorHAnsi"/>
          <w:bCs/>
          <w:sz w:val="24"/>
          <w:szCs w:val="24"/>
        </w:rPr>
      </w:pPr>
      <w:r w:rsidRPr="00A52C2F">
        <w:rPr>
          <w:rFonts w:asciiTheme="minorHAnsi" w:hAnsiTheme="minorHAnsi" w:cstheme="minorHAnsi"/>
          <w:bCs/>
          <w:sz w:val="24"/>
          <w:szCs w:val="24"/>
        </w:rPr>
        <w:t xml:space="preserve">Incluir en matriz de identificación de peligros y evaluación de riesgos, el riesgo biológico de contagio de COVID-19, estableciendo los mecanismos de control y mitigación, definiendo las acciones de prevención que debe cumplir tanto la empresa como </w:t>
      </w:r>
      <w:r w:rsidR="00007D3F">
        <w:rPr>
          <w:rFonts w:asciiTheme="minorHAnsi" w:hAnsiTheme="minorHAnsi" w:cstheme="minorHAnsi"/>
          <w:bCs/>
          <w:sz w:val="24"/>
          <w:szCs w:val="24"/>
        </w:rPr>
        <w:t>sus</w:t>
      </w:r>
      <w:r w:rsidRPr="00A52C2F">
        <w:rPr>
          <w:rFonts w:asciiTheme="minorHAnsi" w:hAnsiTheme="minorHAnsi" w:cstheme="minorHAnsi"/>
          <w:bCs/>
          <w:sz w:val="24"/>
          <w:szCs w:val="24"/>
        </w:rPr>
        <w:t xml:space="preserve"> trabajadores</w:t>
      </w:r>
      <w:r w:rsidR="00007D3F">
        <w:rPr>
          <w:rFonts w:asciiTheme="minorHAnsi" w:hAnsiTheme="minorHAnsi" w:cstheme="minorHAnsi"/>
          <w:bCs/>
          <w:sz w:val="24"/>
          <w:szCs w:val="24"/>
        </w:rPr>
        <w:t>/as</w:t>
      </w:r>
      <w:r w:rsidRPr="00A52C2F">
        <w:rPr>
          <w:rFonts w:asciiTheme="minorHAnsi" w:hAnsiTheme="minorHAnsi" w:cstheme="minorHAnsi"/>
          <w:bCs/>
          <w:sz w:val="24"/>
          <w:szCs w:val="24"/>
        </w:rPr>
        <w:t xml:space="preserve">. </w:t>
      </w:r>
    </w:p>
    <w:p w14:paraId="6064E22B" w14:textId="20B000C9" w:rsidR="003E4A15" w:rsidRPr="00A52C2F" w:rsidRDefault="003E4A15" w:rsidP="003E4A15">
      <w:pPr>
        <w:pStyle w:val="Prrafodelista"/>
        <w:numPr>
          <w:ilvl w:val="0"/>
          <w:numId w:val="39"/>
        </w:numPr>
        <w:ind w:right="276"/>
        <w:jc w:val="both"/>
        <w:rPr>
          <w:rFonts w:asciiTheme="minorHAnsi" w:hAnsiTheme="minorHAnsi" w:cstheme="minorHAnsi"/>
          <w:bCs/>
          <w:sz w:val="24"/>
          <w:szCs w:val="24"/>
        </w:rPr>
      </w:pPr>
      <w:r w:rsidRPr="00A52C2F">
        <w:rPr>
          <w:rFonts w:asciiTheme="minorHAnsi" w:hAnsiTheme="minorHAnsi" w:cstheme="minorHAnsi"/>
          <w:bCs/>
          <w:sz w:val="24"/>
          <w:szCs w:val="24"/>
        </w:rPr>
        <w:t>Adoptar medidas organizacionales y/o de ingeniería para evitar el contagio, tendientes a evitar la interacción con personas, promover trabajo</w:t>
      </w:r>
      <w:r w:rsidR="00007D3F">
        <w:rPr>
          <w:rFonts w:asciiTheme="minorHAnsi" w:hAnsiTheme="minorHAnsi" w:cstheme="minorHAnsi"/>
          <w:bCs/>
          <w:sz w:val="24"/>
          <w:szCs w:val="24"/>
        </w:rPr>
        <w:t xml:space="preserve"> a</w:t>
      </w:r>
      <w:r w:rsidRPr="00A52C2F">
        <w:rPr>
          <w:rFonts w:asciiTheme="minorHAnsi" w:hAnsiTheme="minorHAnsi" w:cstheme="minorHAnsi"/>
          <w:bCs/>
          <w:sz w:val="24"/>
          <w:szCs w:val="24"/>
        </w:rPr>
        <w:t xml:space="preserve"> distancia o teletrabajo, instalación de barreras físicas, protocolos de limpieza y otras medidas establecidas por el MINSAL. </w:t>
      </w:r>
    </w:p>
    <w:p w14:paraId="19458755" w14:textId="77777777" w:rsidR="003E4A15" w:rsidRDefault="003E4A15" w:rsidP="003E4A15">
      <w:pPr>
        <w:autoSpaceDE w:val="0"/>
        <w:autoSpaceDN w:val="0"/>
        <w:adjustRightInd w:val="0"/>
        <w:jc w:val="both"/>
        <w:rPr>
          <w:rFonts w:asciiTheme="minorHAnsi" w:hAnsiTheme="minorHAnsi" w:cs="Calibri"/>
          <w:sz w:val="24"/>
          <w:szCs w:val="24"/>
        </w:rPr>
      </w:pPr>
    </w:p>
    <w:p w14:paraId="1B657716" w14:textId="5A89DAD8" w:rsidR="003E4A15" w:rsidRPr="00A52C2F" w:rsidRDefault="003E4A15" w:rsidP="003E4A15">
      <w:pPr>
        <w:jc w:val="both"/>
        <w:rPr>
          <w:rFonts w:asciiTheme="minorHAnsi" w:eastAsia="Calibri" w:hAnsiTheme="minorHAnsi" w:cstheme="minorHAnsi"/>
          <w:b/>
          <w:bCs/>
          <w:sz w:val="24"/>
          <w:szCs w:val="24"/>
          <w:lang w:val="es-CL" w:eastAsia="en-US"/>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75</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 xml:space="preserve">: </w:t>
      </w:r>
      <w:r w:rsidRPr="00A52C2F">
        <w:rPr>
          <w:rFonts w:asciiTheme="minorHAnsi" w:eastAsia="Calibri" w:hAnsiTheme="minorHAnsi" w:cstheme="minorHAnsi"/>
          <w:sz w:val="24"/>
          <w:szCs w:val="24"/>
          <w:lang w:val="es-CL" w:eastAsia="en-US"/>
        </w:rPr>
        <w:t>Si el trabajador</w:t>
      </w:r>
      <w:r w:rsidR="00007D3F">
        <w:rPr>
          <w:rFonts w:asciiTheme="minorHAnsi" w:eastAsia="Calibri" w:hAnsiTheme="minorHAnsi" w:cstheme="minorHAnsi"/>
          <w:sz w:val="24"/>
          <w:szCs w:val="24"/>
          <w:lang w:val="es-CL" w:eastAsia="en-US"/>
        </w:rPr>
        <w:t>/</w:t>
      </w:r>
      <w:r>
        <w:rPr>
          <w:rFonts w:asciiTheme="minorHAnsi" w:eastAsia="Calibri" w:hAnsiTheme="minorHAnsi" w:cstheme="minorHAnsi"/>
          <w:sz w:val="24"/>
          <w:szCs w:val="24"/>
          <w:lang w:val="es-CL" w:eastAsia="en-US"/>
        </w:rPr>
        <w:t>a</w:t>
      </w:r>
      <w:r w:rsidRPr="00A52C2F">
        <w:rPr>
          <w:rFonts w:asciiTheme="minorHAnsi" w:eastAsia="Calibri" w:hAnsiTheme="minorHAnsi" w:cstheme="minorHAnsi"/>
          <w:sz w:val="24"/>
          <w:szCs w:val="24"/>
          <w:lang w:val="es-CL" w:eastAsia="en-US"/>
        </w:rPr>
        <w:t xml:space="preserve"> confirmado no estuvo en contacto con compañeros de trabajo y no estuvo en el trabajo desde 2 días antes del inicio de los síntomas y hasta 14 días después, la probabilidad de contagio y contaminación es baja. La empresa deber</w:t>
      </w:r>
      <w:r w:rsidR="00007D3F">
        <w:rPr>
          <w:rFonts w:asciiTheme="minorHAnsi" w:eastAsia="Calibri" w:hAnsiTheme="minorHAnsi" w:cstheme="minorHAnsi"/>
          <w:sz w:val="24"/>
          <w:szCs w:val="24"/>
          <w:lang w:val="es-CL" w:eastAsia="en-US"/>
        </w:rPr>
        <w:t>í</w:t>
      </w:r>
      <w:r w:rsidRPr="00A52C2F">
        <w:rPr>
          <w:rFonts w:asciiTheme="minorHAnsi" w:eastAsia="Calibri" w:hAnsiTheme="minorHAnsi" w:cstheme="minorHAnsi"/>
          <w:sz w:val="24"/>
          <w:szCs w:val="24"/>
          <w:lang w:val="es-CL" w:eastAsia="en-US"/>
        </w:rPr>
        <w:t xml:space="preserve">a implementar:  </w:t>
      </w:r>
    </w:p>
    <w:p w14:paraId="1E964B1B" w14:textId="368DA1A2" w:rsidR="003E4A15" w:rsidRPr="00A52C2F" w:rsidRDefault="003E4A15" w:rsidP="003E4A15">
      <w:pPr>
        <w:numPr>
          <w:ilvl w:val="2"/>
          <w:numId w:val="35"/>
        </w:numPr>
        <w:spacing w:after="160" w:line="259" w:lineRule="auto"/>
        <w:ind w:left="1134"/>
        <w:contextualSpacing/>
        <w:jc w:val="both"/>
        <w:rPr>
          <w:rFonts w:asciiTheme="minorHAnsi" w:eastAsia="Calibri" w:hAnsiTheme="minorHAnsi" w:cstheme="minorHAnsi"/>
          <w:sz w:val="24"/>
          <w:szCs w:val="24"/>
          <w:lang w:val="es-CL" w:eastAsia="en-US"/>
        </w:rPr>
      </w:pPr>
      <w:r w:rsidRPr="00A52C2F">
        <w:rPr>
          <w:rFonts w:asciiTheme="minorHAnsi" w:eastAsia="Calibri" w:hAnsiTheme="minorHAnsi" w:cstheme="minorHAnsi"/>
          <w:sz w:val="24"/>
          <w:szCs w:val="24"/>
          <w:lang w:val="es-CL" w:eastAsia="en-US"/>
        </w:rPr>
        <w:t>Limpiar</w:t>
      </w:r>
      <w:r w:rsidR="00007D3F">
        <w:rPr>
          <w:rFonts w:asciiTheme="minorHAnsi" w:eastAsia="Calibri" w:hAnsiTheme="minorHAnsi" w:cstheme="minorHAnsi"/>
          <w:sz w:val="24"/>
          <w:szCs w:val="24"/>
          <w:lang w:val="es-CL" w:eastAsia="en-US"/>
        </w:rPr>
        <w:t xml:space="preserve"> </w:t>
      </w:r>
      <w:r w:rsidRPr="00A52C2F">
        <w:rPr>
          <w:rFonts w:asciiTheme="minorHAnsi" w:eastAsia="Calibri" w:hAnsiTheme="minorHAnsi" w:cstheme="minorHAnsi"/>
          <w:sz w:val="24"/>
          <w:szCs w:val="24"/>
          <w:lang w:val="es-CL" w:eastAsia="en-US"/>
        </w:rPr>
        <w:t>y desinfectar las superficies y objetos. Aplicar esta medida permanentemente.</w:t>
      </w:r>
    </w:p>
    <w:p w14:paraId="06CC028F" w14:textId="419A471E" w:rsidR="003E4A15" w:rsidRPr="00007D3F" w:rsidRDefault="003E4A15" w:rsidP="00007D3F">
      <w:pPr>
        <w:numPr>
          <w:ilvl w:val="2"/>
          <w:numId w:val="35"/>
        </w:numPr>
        <w:spacing w:after="160" w:line="259" w:lineRule="auto"/>
        <w:ind w:left="1134"/>
        <w:contextualSpacing/>
        <w:jc w:val="both"/>
        <w:rPr>
          <w:rFonts w:asciiTheme="minorHAnsi" w:eastAsia="Calibri" w:hAnsiTheme="minorHAnsi" w:cstheme="minorHAnsi"/>
          <w:sz w:val="24"/>
          <w:szCs w:val="24"/>
          <w:lang w:val="es-CL" w:eastAsia="en-US"/>
        </w:rPr>
      </w:pPr>
      <w:r w:rsidRPr="00A52C2F">
        <w:rPr>
          <w:rFonts w:asciiTheme="minorHAnsi" w:eastAsia="Calibri" w:hAnsiTheme="minorHAnsi" w:cstheme="minorHAnsi"/>
          <w:sz w:val="24"/>
          <w:szCs w:val="24"/>
          <w:lang w:val="es-CL" w:eastAsia="en-US"/>
        </w:rPr>
        <w:t xml:space="preserve">Reforzar todas las medidas implementadas para evitar el contagio de </w:t>
      </w:r>
      <w:r w:rsidRPr="00007D3F">
        <w:rPr>
          <w:rFonts w:asciiTheme="minorHAnsi" w:eastAsia="Calibri" w:hAnsiTheme="minorHAnsi" w:cstheme="minorHAnsi"/>
          <w:sz w:val="24"/>
          <w:szCs w:val="24"/>
          <w:lang w:val="es-CL" w:eastAsia="en-US"/>
        </w:rPr>
        <w:t>COVID</w:t>
      </w:r>
      <w:r w:rsidR="00007D3F" w:rsidRPr="00007D3F">
        <w:rPr>
          <w:rFonts w:asciiTheme="minorHAnsi" w:eastAsia="Calibri" w:hAnsiTheme="minorHAnsi" w:cstheme="minorHAnsi"/>
          <w:sz w:val="24"/>
          <w:szCs w:val="24"/>
          <w:lang w:val="es-CL" w:eastAsia="en-US"/>
        </w:rPr>
        <w:t>-</w:t>
      </w:r>
      <w:r w:rsidRPr="00007D3F">
        <w:rPr>
          <w:rFonts w:asciiTheme="minorHAnsi" w:eastAsia="Calibri" w:hAnsiTheme="minorHAnsi" w:cstheme="minorHAnsi"/>
          <w:sz w:val="24"/>
          <w:szCs w:val="24"/>
          <w:lang w:val="es-CL" w:eastAsia="en-US"/>
        </w:rPr>
        <w:t xml:space="preserve"> 19.</w:t>
      </w:r>
    </w:p>
    <w:p w14:paraId="5B8AE0D2" w14:textId="77777777" w:rsidR="003E4A15" w:rsidRPr="00A52C2F" w:rsidRDefault="003E4A15" w:rsidP="003E4A15">
      <w:pPr>
        <w:numPr>
          <w:ilvl w:val="2"/>
          <w:numId w:val="35"/>
        </w:numPr>
        <w:spacing w:after="160" w:line="259" w:lineRule="auto"/>
        <w:ind w:left="1134"/>
        <w:contextualSpacing/>
        <w:jc w:val="both"/>
        <w:rPr>
          <w:rFonts w:asciiTheme="minorHAnsi" w:eastAsia="Calibri" w:hAnsiTheme="minorHAnsi" w:cstheme="minorHAnsi"/>
          <w:sz w:val="24"/>
          <w:szCs w:val="24"/>
          <w:lang w:val="es-CL" w:eastAsia="en-US"/>
        </w:rPr>
      </w:pPr>
      <w:r w:rsidRPr="00A52C2F">
        <w:rPr>
          <w:rFonts w:asciiTheme="minorHAnsi" w:eastAsia="Calibri" w:hAnsiTheme="minorHAnsi" w:cstheme="minorHAnsi"/>
          <w:sz w:val="24"/>
          <w:szCs w:val="24"/>
          <w:lang w:val="es-CL" w:eastAsia="en-US"/>
        </w:rPr>
        <w:t>Mantener informado a personal y seguir las indicaciones de la Autoridad Sanitaria</w:t>
      </w:r>
    </w:p>
    <w:p w14:paraId="79DFACF4" w14:textId="006472D0" w:rsidR="003E4A15" w:rsidRPr="00A52C2F" w:rsidRDefault="003E4A15" w:rsidP="003E4A15">
      <w:pPr>
        <w:spacing w:after="160" w:line="259" w:lineRule="auto"/>
        <w:contextualSpacing/>
        <w:jc w:val="both"/>
        <w:rPr>
          <w:rFonts w:asciiTheme="minorHAnsi" w:eastAsia="Calibri" w:hAnsiTheme="minorHAnsi" w:cstheme="minorHAnsi"/>
          <w:sz w:val="24"/>
          <w:szCs w:val="24"/>
          <w:lang w:val="es-CL" w:eastAsia="en-US"/>
        </w:rPr>
      </w:pPr>
      <w:r w:rsidRPr="00A52C2F">
        <w:rPr>
          <w:rFonts w:asciiTheme="minorHAnsi" w:eastAsia="Calibri" w:hAnsiTheme="minorHAnsi" w:cstheme="minorHAnsi"/>
          <w:sz w:val="24"/>
          <w:szCs w:val="24"/>
          <w:lang w:val="es-CL" w:eastAsia="en-US"/>
        </w:rPr>
        <w:t>Si el</w:t>
      </w:r>
      <w:r w:rsidR="00007D3F">
        <w:rPr>
          <w:rFonts w:asciiTheme="minorHAnsi" w:eastAsia="Calibri" w:hAnsiTheme="minorHAnsi" w:cstheme="minorHAnsi"/>
          <w:sz w:val="24"/>
          <w:szCs w:val="24"/>
          <w:lang w:val="es-CL" w:eastAsia="en-US"/>
        </w:rPr>
        <w:t xml:space="preserve"> </w:t>
      </w:r>
      <w:r w:rsidRPr="00A52C2F">
        <w:rPr>
          <w:rFonts w:asciiTheme="minorHAnsi" w:eastAsia="Calibri" w:hAnsiTheme="minorHAnsi" w:cstheme="minorHAnsi"/>
          <w:sz w:val="24"/>
          <w:szCs w:val="24"/>
          <w:lang w:val="es-CL" w:eastAsia="en-US"/>
        </w:rPr>
        <w:t>trabajador</w:t>
      </w:r>
      <w:r>
        <w:rPr>
          <w:rFonts w:asciiTheme="minorHAnsi" w:eastAsia="Calibri" w:hAnsiTheme="minorHAnsi" w:cstheme="minorHAnsi"/>
          <w:sz w:val="24"/>
          <w:szCs w:val="24"/>
          <w:lang w:val="es-CL" w:eastAsia="en-US"/>
        </w:rPr>
        <w:t>/a</w:t>
      </w:r>
      <w:r w:rsidRPr="00A52C2F">
        <w:rPr>
          <w:rFonts w:asciiTheme="minorHAnsi" w:eastAsia="Calibri" w:hAnsiTheme="minorHAnsi" w:cstheme="minorHAnsi"/>
          <w:sz w:val="24"/>
          <w:szCs w:val="24"/>
          <w:lang w:val="es-CL" w:eastAsia="en-US"/>
        </w:rPr>
        <w:t xml:space="preserve"> está confirmado por coronavirus y asistía al trabajo cuando se iniciaron sus síntomas y/o tuvo contacto con compañeros de trabajo, la empresa debe:</w:t>
      </w:r>
    </w:p>
    <w:p w14:paraId="14FB1696" w14:textId="4434CA47" w:rsidR="003E4A15" w:rsidRPr="00A52C2F" w:rsidRDefault="003E4A15" w:rsidP="003E4A15">
      <w:pPr>
        <w:numPr>
          <w:ilvl w:val="1"/>
          <w:numId w:val="35"/>
        </w:numPr>
        <w:spacing w:after="160" w:line="259" w:lineRule="auto"/>
        <w:contextualSpacing/>
        <w:jc w:val="both"/>
        <w:rPr>
          <w:rFonts w:asciiTheme="minorHAnsi" w:eastAsia="Calibri" w:hAnsiTheme="minorHAnsi" w:cstheme="minorHAnsi"/>
          <w:sz w:val="24"/>
          <w:szCs w:val="24"/>
          <w:lang w:val="es-CL" w:eastAsia="en-US"/>
        </w:rPr>
      </w:pPr>
      <w:r w:rsidRPr="00A52C2F">
        <w:rPr>
          <w:rFonts w:asciiTheme="minorHAnsi" w:eastAsia="Calibri" w:hAnsiTheme="minorHAnsi" w:cstheme="minorHAnsi"/>
          <w:sz w:val="24"/>
          <w:szCs w:val="24"/>
          <w:lang w:val="es-CL" w:eastAsia="en-US"/>
        </w:rPr>
        <w:t>Dar</w:t>
      </w:r>
      <w:r w:rsidR="00007D3F">
        <w:rPr>
          <w:rFonts w:asciiTheme="minorHAnsi" w:eastAsia="Calibri" w:hAnsiTheme="minorHAnsi" w:cstheme="minorHAnsi"/>
          <w:sz w:val="24"/>
          <w:szCs w:val="24"/>
          <w:lang w:val="es-CL" w:eastAsia="en-US"/>
        </w:rPr>
        <w:t xml:space="preserve">le facilidades </w:t>
      </w:r>
      <w:r w:rsidRPr="00A52C2F">
        <w:rPr>
          <w:rFonts w:asciiTheme="minorHAnsi" w:eastAsia="Calibri" w:hAnsiTheme="minorHAnsi" w:cstheme="minorHAnsi"/>
          <w:sz w:val="24"/>
          <w:szCs w:val="24"/>
          <w:lang w:val="es-CL" w:eastAsia="en-US"/>
        </w:rPr>
        <w:t>para que realice su tratamiento, en domicilio u hospitalizado, según indique el centro de salud, debiendo cumplir el aislamiento de 14 días, desde el inicio de los síntomas, periodo que puede extenderse según indicación médica.</w:t>
      </w:r>
    </w:p>
    <w:p w14:paraId="7F9E3B66" w14:textId="77777777" w:rsidR="003E4A15" w:rsidRDefault="003E4A15" w:rsidP="003E4A15">
      <w:pPr>
        <w:autoSpaceDE w:val="0"/>
        <w:autoSpaceDN w:val="0"/>
        <w:adjustRightInd w:val="0"/>
        <w:jc w:val="both"/>
        <w:rPr>
          <w:rFonts w:asciiTheme="minorHAnsi" w:hAnsiTheme="minorHAnsi" w:cs="Calibri"/>
          <w:sz w:val="24"/>
          <w:szCs w:val="24"/>
        </w:rPr>
      </w:pPr>
    </w:p>
    <w:p w14:paraId="7459C01F" w14:textId="53F2E20C" w:rsidR="003E4A15" w:rsidRPr="00456328" w:rsidRDefault="003E4A15" w:rsidP="003E4A15">
      <w:pPr>
        <w:autoSpaceDE w:val="0"/>
        <w:autoSpaceDN w:val="0"/>
        <w:adjustRightInd w:val="0"/>
        <w:jc w:val="both"/>
        <w:rPr>
          <w:rFonts w:asciiTheme="minorHAnsi" w:hAnsiTheme="minorHAnsi" w:cs="Calibri"/>
          <w:b/>
          <w:i/>
          <w:sz w:val="24"/>
          <w:szCs w:val="24"/>
          <w:u w:val="single"/>
        </w:rPr>
      </w:pPr>
      <w:r w:rsidRPr="00456328">
        <w:rPr>
          <w:rFonts w:asciiTheme="minorHAnsi" w:hAnsiTheme="minorHAnsi" w:cs="Calibri"/>
          <w:b/>
          <w:i/>
          <w:sz w:val="24"/>
          <w:szCs w:val="24"/>
          <w:highlight w:val="yellow"/>
          <w:u w:val="single"/>
        </w:rPr>
        <w:lastRenderedPageBreak/>
        <w:t>Las medidas que se nombraron en este capítulo son algunas de las cuales la empresa debe cumplir</w:t>
      </w:r>
      <w:r w:rsidR="00007D3F">
        <w:rPr>
          <w:rFonts w:asciiTheme="minorHAnsi" w:hAnsiTheme="minorHAnsi" w:cs="Calibri"/>
          <w:b/>
          <w:i/>
          <w:sz w:val="24"/>
          <w:szCs w:val="24"/>
          <w:highlight w:val="yellow"/>
          <w:u w:val="single"/>
        </w:rPr>
        <w:t>,</w:t>
      </w:r>
      <w:r w:rsidRPr="00456328">
        <w:rPr>
          <w:rFonts w:asciiTheme="minorHAnsi" w:hAnsiTheme="minorHAnsi" w:cs="Calibri"/>
          <w:b/>
          <w:i/>
          <w:sz w:val="24"/>
          <w:szCs w:val="24"/>
          <w:highlight w:val="yellow"/>
          <w:u w:val="single"/>
        </w:rPr>
        <w:t xml:space="preserve"> las que se deben revisar y </w:t>
      </w:r>
      <w:proofErr w:type="gramStart"/>
      <w:r w:rsidRPr="00456328">
        <w:rPr>
          <w:rFonts w:asciiTheme="minorHAnsi" w:hAnsiTheme="minorHAnsi" w:cs="Calibri"/>
          <w:b/>
          <w:i/>
          <w:sz w:val="24"/>
          <w:szCs w:val="24"/>
          <w:highlight w:val="yellow"/>
          <w:u w:val="single"/>
        </w:rPr>
        <w:t>complementar  de</w:t>
      </w:r>
      <w:proofErr w:type="gramEnd"/>
      <w:r w:rsidRPr="00456328">
        <w:rPr>
          <w:rFonts w:asciiTheme="minorHAnsi" w:hAnsiTheme="minorHAnsi" w:cs="Calibri"/>
          <w:b/>
          <w:i/>
          <w:sz w:val="24"/>
          <w:szCs w:val="24"/>
          <w:highlight w:val="yellow"/>
          <w:u w:val="single"/>
        </w:rPr>
        <w:t xml:space="preserve"> acuerdo a lo que establece el M</w:t>
      </w:r>
      <w:r w:rsidR="00007D3F">
        <w:rPr>
          <w:rFonts w:asciiTheme="minorHAnsi" w:hAnsiTheme="minorHAnsi" w:cs="Calibri"/>
          <w:b/>
          <w:i/>
          <w:sz w:val="24"/>
          <w:szCs w:val="24"/>
          <w:highlight w:val="yellow"/>
          <w:u w:val="single"/>
        </w:rPr>
        <w:t>INSAL</w:t>
      </w:r>
      <w:r w:rsidRPr="00456328">
        <w:rPr>
          <w:rFonts w:asciiTheme="minorHAnsi" w:hAnsiTheme="minorHAnsi" w:cs="Calibri"/>
          <w:b/>
          <w:i/>
          <w:sz w:val="24"/>
          <w:szCs w:val="24"/>
          <w:highlight w:val="yellow"/>
          <w:u w:val="single"/>
        </w:rPr>
        <w:t>.</w:t>
      </w:r>
      <w:r w:rsidRPr="00456328">
        <w:rPr>
          <w:rFonts w:asciiTheme="minorHAnsi" w:hAnsiTheme="minorHAnsi" w:cs="Calibri"/>
          <w:b/>
          <w:i/>
          <w:sz w:val="24"/>
          <w:szCs w:val="24"/>
          <w:u w:val="single"/>
        </w:rPr>
        <w:t xml:space="preserve"> </w:t>
      </w:r>
    </w:p>
    <w:p w14:paraId="322C6012" w14:textId="77777777" w:rsidR="003E4A15" w:rsidRPr="00456328" w:rsidRDefault="003E4A15" w:rsidP="003E4A15">
      <w:pPr>
        <w:autoSpaceDE w:val="0"/>
        <w:autoSpaceDN w:val="0"/>
        <w:adjustRightInd w:val="0"/>
        <w:jc w:val="both"/>
        <w:rPr>
          <w:rFonts w:asciiTheme="minorHAnsi" w:hAnsiTheme="minorHAnsi" w:cs="Calibri"/>
          <w:b/>
          <w:i/>
          <w:sz w:val="24"/>
          <w:szCs w:val="24"/>
          <w:u w:val="single"/>
        </w:rPr>
      </w:pPr>
    </w:p>
    <w:p w14:paraId="6B6E6149" w14:textId="77777777" w:rsidR="003E4A15" w:rsidRPr="00DA6535" w:rsidRDefault="003E4A15" w:rsidP="003E4A15">
      <w:pPr>
        <w:pStyle w:val="Ttulo1"/>
      </w:pPr>
      <w:r>
        <w:rPr>
          <w:highlight w:val="yellow"/>
        </w:rPr>
        <w:t xml:space="preserve">CAPÍTULO </w:t>
      </w:r>
      <w:r w:rsidRPr="009E048B">
        <w:rPr>
          <w:highlight w:val="yellow"/>
        </w:rPr>
        <w:t>XXXI</w:t>
      </w:r>
      <w:r>
        <w:rPr>
          <w:highlight w:val="yellow"/>
        </w:rPr>
        <w:t>I</w:t>
      </w:r>
      <w:r w:rsidRPr="009E048B">
        <w:rPr>
          <w:highlight w:val="yellow"/>
        </w:rPr>
        <w:t>: LEY 21.220 MODIFICA EL CÓDIGO DEL TRABAJO EN MATERIA DE TRABAJO A DISTANCIA Y TELETRABAJO</w:t>
      </w:r>
      <w:r w:rsidRPr="00286323">
        <w:rPr>
          <w:rFonts w:ascii="Verdana" w:eastAsia="Times New Roman" w:hAnsi="Verdana"/>
        </w:rPr>
        <w:br/>
      </w:r>
    </w:p>
    <w:p w14:paraId="04972A0E" w14:textId="0345D941" w:rsidR="003E4A15" w:rsidRPr="00F228DE" w:rsidRDefault="003E4A15" w:rsidP="003E4A15">
      <w:pPr>
        <w:contextualSpacing/>
        <w:jc w:val="both"/>
        <w:rPr>
          <w:rFonts w:asciiTheme="minorHAnsi" w:eastAsia="Times New Roman" w:hAnsiTheme="minorHAnsi" w:cs="Times New Roman"/>
          <w:sz w:val="24"/>
          <w:szCs w:val="24"/>
          <w:lang w:val="es-CL" w:eastAsia="es-ES"/>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76</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F228DE">
        <w:rPr>
          <w:rFonts w:eastAsia="Times New Roman" w:cs="Times New Roman"/>
        </w:rPr>
        <w:t xml:space="preserve"> </w:t>
      </w:r>
      <w:r w:rsidRPr="00F228DE">
        <w:rPr>
          <w:rFonts w:asciiTheme="minorHAnsi" w:eastAsia="Times New Roman" w:hAnsiTheme="minorHAnsi" w:cs="Times New Roman"/>
          <w:sz w:val="24"/>
          <w:szCs w:val="24"/>
          <w:lang w:val="es-CL" w:eastAsia="es-ES"/>
        </w:rPr>
        <w:t xml:space="preserve">Esta </w:t>
      </w:r>
      <w:r w:rsidR="00FD3044">
        <w:rPr>
          <w:rFonts w:asciiTheme="minorHAnsi" w:eastAsia="Times New Roman" w:hAnsiTheme="minorHAnsi" w:cs="Times New Roman"/>
          <w:sz w:val="24"/>
          <w:szCs w:val="24"/>
          <w:lang w:val="es-CL" w:eastAsia="es-ES"/>
        </w:rPr>
        <w:t>L</w:t>
      </w:r>
      <w:r w:rsidRPr="00F228DE">
        <w:rPr>
          <w:rFonts w:asciiTheme="minorHAnsi" w:eastAsia="Times New Roman" w:hAnsiTheme="minorHAnsi" w:cs="Times New Roman"/>
          <w:sz w:val="24"/>
          <w:szCs w:val="24"/>
          <w:lang w:val="es-CL" w:eastAsia="es-ES"/>
        </w:rPr>
        <w:t>ey modifica el artículo 22 del Código del Trabajo e incorpora un nuevo Capítulo IX al Título II del Libro I del mismo cuerpo legal, que se ha denominado “Del Trabajo a Distancia y Teletrabajo, regulado en los artículos 152 quáter G a O</w:t>
      </w:r>
      <w:r w:rsidR="00FD3044">
        <w:rPr>
          <w:rFonts w:asciiTheme="minorHAnsi" w:eastAsia="Times New Roman" w:hAnsiTheme="minorHAnsi" w:cs="Times New Roman"/>
          <w:sz w:val="24"/>
          <w:szCs w:val="24"/>
          <w:lang w:val="es-CL" w:eastAsia="es-ES"/>
        </w:rPr>
        <w:t>”.</w:t>
      </w:r>
    </w:p>
    <w:p w14:paraId="36350A5E" w14:textId="77777777" w:rsidR="003E4A15" w:rsidRPr="00F228DE" w:rsidRDefault="003E4A15" w:rsidP="003E4A15">
      <w:pPr>
        <w:contextualSpacing/>
        <w:jc w:val="both"/>
        <w:rPr>
          <w:rFonts w:asciiTheme="minorHAnsi" w:eastAsia="Times New Roman" w:hAnsiTheme="minorHAnsi" w:cs="Times New Roman"/>
          <w:sz w:val="24"/>
          <w:szCs w:val="24"/>
          <w:lang w:val="es-CL" w:eastAsia="es-ES"/>
        </w:rPr>
      </w:pPr>
      <w:r w:rsidRPr="00F228DE">
        <w:rPr>
          <w:rFonts w:asciiTheme="minorHAnsi" w:eastAsia="Times New Roman" w:hAnsiTheme="minorHAnsi" w:cs="Times New Roman"/>
          <w:sz w:val="24"/>
          <w:szCs w:val="24"/>
          <w:lang w:val="es-CL" w:eastAsia="es-ES"/>
        </w:rPr>
        <w:t xml:space="preserve">El artículo 152 quáter G, define el trabajo a </w:t>
      </w:r>
      <w:r>
        <w:rPr>
          <w:rFonts w:asciiTheme="minorHAnsi" w:eastAsia="Times New Roman" w:hAnsiTheme="minorHAnsi" w:cs="Times New Roman"/>
          <w:sz w:val="24"/>
          <w:szCs w:val="24"/>
          <w:lang w:val="es-CL" w:eastAsia="es-ES"/>
        </w:rPr>
        <w:t xml:space="preserve">distancia como “aquel en que el/la trabajador/a </w:t>
      </w:r>
      <w:r w:rsidRPr="00F228DE">
        <w:rPr>
          <w:rFonts w:asciiTheme="minorHAnsi" w:eastAsia="Times New Roman" w:hAnsiTheme="minorHAnsi" w:cs="Times New Roman"/>
          <w:sz w:val="24"/>
          <w:szCs w:val="24"/>
          <w:lang w:val="es-CL" w:eastAsia="es-ES"/>
        </w:rPr>
        <w:t>presta sus servicios, total o parcialmente, desde su domicilio u otro lugar o lugares distintos de los establecimientos, instalaciones o faenas de la empresa. Este trabajo a distancia es denominado teletrabajo, en aquellos casos que los servicios son prestados mediante la utilización de medios tecnológicos, informáticos o de telecomunicaciones o si tales servicios deben reportarse mediante estos medios.</w:t>
      </w:r>
    </w:p>
    <w:p w14:paraId="2BDB833A" w14:textId="77777777" w:rsidR="003E4A15" w:rsidRPr="00E179C3" w:rsidRDefault="003E4A15" w:rsidP="003E4A15">
      <w:pPr>
        <w:spacing w:line="240" w:lineRule="auto"/>
        <w:rPr>
          <w:rFonts w:cs="gobCL-Bold"/>
          <w:b/>
          <w:bCs/>
          <w:sz w:val="20"/>
          <w:szCs w:val="20"/>
        </w:rPr>
      </w:pPr>
    </w:p>
    <w:p w14:paraId="1F462210" w14:textId="3FCB2206" w:rsidR="003E4A15" w:rsidRPr="007F04CF" w:rsidRDefault="003E4A15" w:rsidP="003E4A15">
      <w:pPr>
        <w:pStyle w:val="Ttulo2"/>
        <w:rPr>
          <w:rFonts w:asciiTheme="minorHAnsi" w:hAnsiTheme="minorHAnsi" w:cstheme="minorHAnsi"/>
          <w:color w:val="auto"/>
          <w:sz w:val="24"/>
        </w:rPr>
      </w:pPr>
      <w:r>
        <w:rPr>
          <w:rFonts w:asciiTheme="minorHAnsi" w:hAnsiTheme="minorHAnsi" w:cstheme="minorHAnsi"/>
          <w:color w:val="auto"/>
          <w:sz w:val="24"/>
        </w:rPr>
        <w:t>CAPÍTULO</w:t>
      </w:r>
      <w:r w:rsidRPr="00E179C3">
        <w:rPr>
          <w:rFonts w:asciiTheme="minorHAnsi" w:hAnsiTheme="minorHAnsi" w:cstheme="minorHAnsi"/>
          <w:color w:val="auto"/>
          <w:sz w:val="24"/>
        </w:rPr>
        <w:t xml:space="preserve"> XXXI</w:t>
      </w:r>
      <w:r>
        <w:rPr>
          <w:rFonts w:asciiTheme="minorHAnsi" w:hAnsiTheme="minorHAnsi" w:cstheme="minorHAnsi"/>
          <w:color w:val="auto"/>
          <w:sz w:val="24"/>
        </w:rPr>
        <w:t>I</w:t>
      </w:r>
      <w:r w:rsidRPr="00E179C3">
        <w:rPr>
          <w:rFonts w:asciiTheme="minorHAnsi" w:hAnsiTheme="minorHAnsi" w:cstheme="minorHAnsi"/>
          <w:color w:val="auto"/>
          <w:sz w:val="24"/>
        </w:rPr>
        <w:t xml:space="preserve">I: REGLAMENTO QUE ESTABLECE LAS CONDICIONES ESPECÍFICAS DE SEGURIDAD Y SALUD PARA </w:t>
      </w:r>
      <w:proofErr w:type="gramStart"/>
      <w:r w:rsidRPr="00E179C3">
        <w:rPr>
          <w:rFonts w:asciiTheme="minorHAnsi" w:hAnsiTheme="minorHAnsi" w:cstheme="minorHAnsi"/>
          <w:color w:val="auto"/>
          <w:sz w:val="24"/>
        </w:rPr>
        <w:t>TRABAJADORES Y TRABAJADORAS</w:t>
      </w:r>
      <w:proofErr w:type="gramEnd"/>
      <w:r w:rsidRPr="00E179C3">
        <w:rPr>
          <w:rFonts w:asciiTheme="minorHAnsi" w:hAnsiTheme="minorHAnsi" w:cstheme="minorHAnsi"/>
          <w:color w:val="auto"/>
          <w:sz w:val="24"/>
        </w:rPr>
        <w:t xml:space="preserve"> QUE REALIZAN TRABAJO A DISTANCIA O TELETRABAJO</w:t>
      </w:r>
      <w:r>
        <w:rPr>
          <w:rFonts w:asciiTheme="minorHAnsi" w:hAnsiTheme="minorHAnsi" w:cstheme="minorHAnsi"/>
          <w:color w:val="auto"/>
          <w:sz w:val="24"/>
        </w:rPr>
        <w:t xml:space="preserve"> </w:t>
      </w:r>
    </w:p>
    <w:p w14:paraId="6095790E" w14:textId="77777777" w:rsidR="003E4A15" w:rsidRPr="00E179C3" w:rsidRDefault="003E4A15" w:rsidP="003E4A15"/>
    <w:p w14:paraId="61520598" w14:textId="6EE5160C" w:rsidR="003E4A15" w:rsidRPr="00E00BF5" w:rsidRDefault="003E4A15" w:rsidP="003E4A15">
      <w:pPr>
        <w:widowControl w:val="0"/>
        <w:autoSpaceDE w:val="0"/>
        <w:autoSpaceDN w:val="0"/>
        <w:adjustRightInd w:val="0"/>
        <w:spacing w:after="240"/>
        <w:jc w:val="both"/>
        <w:rPr>
          <w:rFonts w:ascii="Times" w:eastAsiaTheme="minorHAnsi" w:hAnsi="Times" w:cs="Times"/>
          <w:sz w:val="24"/>
          <w:szCs w:val="24"/>
          <w:lang w:eastAsia="en-US"/>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77</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 xml:space="preserve">: </w:t>
      </w:r>
      <w:r w:rsidRPr="00E00BF5">
        <w:rPr>
          <w:rFonts w:asciiTheme="minorHAnsi" w:eastAsiaTheme="minorHAnsi" w:hAnsiTheme="minorHAnsi" w:cs="Times"/>
          <w:sz w:val="24"/>
          <w:szCs w:val="24"/>
          <w:lang w:eastAsia="en-US"/>
        </w:rPr>
        <w:t>Se entenderá por trabajo a distancia aque</w:t>
      </w:r>
      <w:r>
        <w:rPr>
          <w:rFonts w:asciiTheme="minorHAnsi" w:eastAsiaTheme="minorHAnsi" w:hAnsiTheme="minorHAnsi" w:cs="Times"/>
          <w:sz w:val="24"/>
          <w:szCs w:val="24"/>
          <w:lang w:eastAsia="en-US"/>
        </w:rPr>
        <w:t xml:space="preserve">l en que el/la </w:t>
      </w:r>
      <w:r w:rsidRPr="00E00BF5">
        <w:rPr>
          <w:rFonts w:asciiTheme="minorHAnsi" w:eastAsiaTheme="minorHAnsi" w:hAnsiTheme="minorHAnsi" w:cs="Times"/>
          <w:sz w:val="24"/>
          <w:szCs w:val="24"/>
          <w:lang w:eastAsia="en-US"/>
        </w:rPr>
        <w:t>trabajador</w:t>
      </w:r>
      <w:r>
        <w:rPr>
          <w:rFonts w:asciiTheme="minorHAnsi" w:eastAsiaTheme="minorHAnsi" w:hAnsiTheme="minorHAnsi" w:cs="Times"/>
          <w:sz w:val="24"/>
          <w:szCs w:val="24"/>
          <w:lang w:eastAsia="en-US"/>
        </w:rPr>
        <w:t>/a</w:t>
      </w:r>
      <w:r w:rsidRPr="00E00BF5">
        <w:rPr>
          <w:rFonts w:asciiTheme="minorHAnsi" w:eastAsiaTheme="minorHAnsi" w:hAnsiTheme="minorHAnsi" w:cs="Times"/>
          <w:sz w:val="24"/>
          <w:szCs w:val="24"/>
          <w:lang w:eastAsia="en-US"/>
        </w:rPr>
        <w:t xml:space="preserve"> presta sus servicios, total o parcialmente, desde su domicilio u otro lugar o lugares distintos a los establecimientos, instalaciones o faenas de la empresa; y por teletrabajo, si los servicios son prestados mediante la utilización de medios tecnológicos, informáticos o de telecomunicaciones, o si tales servicios deben reportarse mediante estos medios. </w:t>
      </w:r>
    </w:p>
    <w:p w14:paraId="22AD8D8F" w14:textId="41172DDF" w:rsidR="003E4A15" w:rsidRDefault="003E4A15" w:rsidP="003E4A15">
      <w:pPr>
        <w:widowControl w:val="0"/>
        <w:autoSpaceDE w:val="0"/>
        <w:autoSpaceDN w:val="0"/>
        <w:adjustRightInd w:val="0"/>
        <w:spacing w:after="240"/>
        <w:jc w:val="both"/>
        <w:rPr>
          <w:rFonts w:ascii="Times" w:eastAsiaTheme="minorHAnsi" w:hAnsi="Times" w:cs="Times"/>
          <w:sz w:val="30"/>
          <w:szCs w:val="30"/>
          <w:lang w:eastAsia="en-US"/>
        </w:rPr>
      </w:pPr>
      <w:r w:rsidRPr="00E00BF5">
        <w:rPr>
          <w:rFonts w:asciiTheme="minorHAnsi" w:eastAsiaTheme="minorHAnsi" w:hAnsiTheme="minorHAnsi" w:cs="Times"/>
          <w:sz w:val="24"/>
          <w:szCs w:val="24"/>
          <w:lang w:eastAsia="en-US"/>
        </w:rPr>
        <w:t>Los trabajadores</w:t>
      </w:r>
      <w:r>
        <w:rPr>
          <w:rFonts w:asciiTheme="minorHAnsi" w:eastAsiaTheme="minorHAnsi" w:hAnsiTheme="minorHAnsi" w:cs="Times"/>
          <w:sz w:val="24"/>
          <w:szCs w:val="24"/>
          <w:lang w:eastAsia="en-US"/>
        </w:rPr>
        <w:t>/as</w:t>
      </w:r>
      <w:r w:rsidRPr="00E00BF5">
        <w:rPr>
          <w:rFonts w:asciiTheme="minorHAnsi" w:eastAsiaTheme="minorHAnsi" w:hAnsiTheme="minorHAnsi" w:cs="Times"/>
          <w:sz w:val="24"/>
          <w:szCs w:val="24"/>
          <w:lang w:eastAsia="en-US"/>
        </w:rPr>
        <w:t xml:space="preserve"> que pacten con sus empleadores la modalidad de trabajo a distancia o teletrabajo, al inicio o durante la relación laboral, tendrán iguales derechos y obligaciones en materia de seguridad y salud en el trabajo que cualquier otro trabajador</w:t>
      </w:r>
      <w:r>
        <w:rPr>
          <w:rFonts w:asciiTheme="minorHAnsi" w:eastAsiaTheme="minorHAnsi" w:hAnsiTheme="minorHAnsi" w:cs="Times"/>
          <w:sz w:val="24"/>
          <w:szCs w:val="24"/>
          <w:lang w:eastAsia="en-US"/>
        </w:rPr>
        <w:t>/a</w:t>
      </w:r>
      <w:r w:rsidRPr="00E00BF5">
        <w:rPr>
          <w:rFonts w:asciiTheme="minorHAnsi" w:eastAsiaTheme="minorHAnsi" w:hAnsiTheme="minorHAnsi" w:cs="Times"/>
          <w:sz w:val="24"/>
          <w:szCs w:val="24"/>
          <w:lang w:eastAsia="en-US"/>
        </w:rPr>
        <w:t>, salvo aquellas adecuaciones que deriven estrictamente de la naturaleza y características de la prestación convenida.</w:t>
      </w:r>
      <w:r>
        <w:rPr>
          <w:rFonts w:ascii="Times" w:eastAsiaTheme="minorHAnsi" w:hAnsi="Times" w:cs="Times"/>
          <w:sz w:val="30"/>
          <w:szCs w:val="30"/>
          <w:lang w:eastAsia="en-US"/>
        </w:rPr>
        <w:t xml:space="preserve"> </w:t>
      </w:r>
    </w:p>
    <w:p w14:paraId="771C6BA8" w14:textId="543B158E" w:rsidR="003E4A15" w:rsidRPr="00B46EFB" w:rsidRDefault="003E4A15" w:rsidP="003E4A15">
      <w:pPr>
        <w:spacing w:line="240" w:lineRule="auto"/>
        <w:ind w:right="219"/>
        <w:jc w:val="both"/>
        <w:rPr>
          <w:rFonts w:asciiTheme="minorHAnsi" w:hAnsiTheme="minorHAnsi" w:cstheme="minorHAnsi"/>
          <w:sz w:val="24"/>
          <w:szCs w:val="24"/>
        </w:rPr>
      </w:pPr>
      <w:r>
        <w:rPr>
          <w:rFonts w:asciiTheme="minorHAnsi" w:eastAsia="Times New Roman" w:hAnsiTheme="minorHAnsi" w:cs="Arial"/>
          <w:b/>
          <w:color w:val="222222"/>
          <w:sz w:val="24"/>
          <w:szCs w:val="24"/>
          <w:lang w:val="es-CL"/>
        </w:rPr>
        <w:t>ARTÍCULO 78</w:t>
      </w:r>
      <w:r w:rsidRPr="00F04C1B">
        <w:rPr>
          <w:rFonts w:asciiTheme="minorHAnsi" w:eastAsia="Times New Roman" w:hAnsiTheme="minorHAnsi" w:cs="Arial"/>
          <w:b/>
          <w:color w:val="222222"/>
          <w:sz w:val="24"/>
          <w:szCs w:val="24"/>
          <w:lang w:val="es-CL"/>
        </w:rPr>
        <w:t xml:space="preserve">º: </w:t>
      </w:r>
      <w:r w:rsidRPr="00B46EFB">
        <w:rPr>
          <w:rFonts w:asciiTheme="minorHAnsi" w:hAnsiTheme="minorHAnsi" w:cstheme="minorHAnsi"/>
          <w:bCs/>
          <w:sz w:val="24"/>
          <w:szCs w:val="24"/>
        </w:rPr>
        <w:t xml:space="preserve">El </w:t>
      </w:r>
      <w:r>
        <w:rPr>
          <w:rFonts w:asciiTheme="minorHAnsi" w:hAnsiTheme="minorHAnsi" w:cstheme="minorHAnsi"/>
          <w:bCs/>
          <w:sz w:val="24"/>
          <w:szCs w:val="24"/>
        </w:rPr>
        <w:t>empleador/</w:t>
      </w:r>
      <w:r w:rsidR="00914DE6">
        <w:rPr>
          <w:rFonts w:asciiTheme="minorHAnsi" w:hAnsiTheme="minorHAnsi" w:cstheme="minorHAnsi"/>
          <w:bCs/>
          <w:sz w:val="24"/>
          <w:szCs w:val="24"/>
        </w:rPr>
        <w:t>a</w:t>
      </w:r>
      <w:r w:rsidRPr="00B46EFB">
        <w:rPr>
          <w:rFonts w:asciiTheme="minorHAnsi" w:hAnsiTheme="minorHAnsi" w:cstheme="minorHAnsi"/>
          <w:bCs/>
          <w:sz w:val="24"/>
          <w:szCs w:val="24"/>
        </w:rPr>
        <w:t xml:space="preserve"> respecto al trabajador o trabajadora acogido a la modalidad de trabajo a distancia o teletrabajo</w:t>
      </w:r>
      <w:r w:rsidR="00914DE6">
        <w:rPr>
          <w:rFonts w:asciiTheme="minorHAnsi" w:hAnsiTheme="minorHAnsi" w:cstheme="minorHAnsi"/>
          <w:bCs/>
          <w:sz w:val="24"/>
          <w:szCs w:val="24"/>
        </w:rPr>
        <w:t xml:space="preserve">, </w:t>
      </w:r>
      <w:r>
        <w:rPr>
          <w:rFonts w:asciiTheme="minorHAnsi" w:hAnsiTheme="minorHAnsi" w:cstheme="minorHAnsi"/>
          <w:sz w:val="24"/>
          <w:szCs w:val="24"/>
        </w:rPr>
        <w:t>debe t</w:t>
      </w:r>
      <w:r w:rsidRPr="00B46EFB">
        <w:rPr>
          <w:rFonts w:asciiTheme="minorHAnsi" w:hAnsiTheme="minorHAnsi" w:cstheme="minorHAnsi"/>
          <w:sz w:val="24"/>
          <w:szCs w:val="24"/>
        </w:rPr>
        <w:t>omar todas las medidas necesarias para proteger eficazmente la vida y salud de los trabajadores, gestionando los riesgos laborales que se encuentre</w:t>
      </w:r>
      <w:r>
        <w:rPr>
          <w:rFonts w:asciiTheme="minorHAnsi" w:hAnsiTheme="minorHAnsi" w:cstheme="minorHAnsi"/>
          <w:sz w:val="24"/>
          <w:szCs w:val="24"/>
        </w:rPr>
        <w:t xml:space="preserve">n presentes en el domicilio del/la </w:t>
      </w:r>
      <w:r w:rsidRPr="00B46EFB">
        <w:rPr>
          <w:rFonts w:asciiTheme="minorHAnsi" w:hAnsiTheme="minorHAnsi" w:cstheme="minorHAnsi"/>
          <w:sz w:val="24"/>
          <w:szCs w:val="24"/>
        </w:rPr>
        <w:t>trabajador</w:t>
      </w:r>
      <w:r>
        <w:rPr>
          <w:rFonts w:asciiTheme="minorHAnsi" w:hAnsiTheme="minorHAnsi" w:cstheme="minorHAnsi"/>
          <w:sz w:val="24"/>
          <w:szCs w:val="24"/>
        </w:rPr>
        <w:t>/a</w:t>
      </w:r>
      <w:r w:rsidRPr="00B46EFB">
        <w:rPr>
          <w:rFonts w:asciiTheme="minorHAnsi" w:hAnsiTheme="minorHAnsi" w:cstheme="minorHAnsi"/>
          <w:sz w:val="24"/>
          <w:szCs w:val="24"/>
        </w:rPr>
        <w:t xml:space="preserve"> o en el lugar o lugares distintos a los establecimientos, instalaciones o faenas de la empresa, que se hubieren acordado para la prestación de esos servicios.</w:t>
      </w:r>
    </w:p>
    <w:p w14:paraId="185AFB87" w14:textId="77777777" w:rsidR="003E4A15" w:rsidRDefault="003E4A15" w:rsidP="003E4A15">
      <w:pPr>
        <w:ind w:right="219"/>
        <w:jc w:val="both"/>
        <w:rPr>
          <w:rFonts w:asciiTheme="minorHAnsi" w:hAnsiTheme="minorHAnsi" w:cstheme="minorHAnsi"/>
          <w:b/>
          <w:bCs/>
          <w:sz w:val="22"/>
          <w:szCs w:val="22"/>
        </w:rPr>
      </w:pPr>
    </w:p>
    <w:p w14:paraId="7570284E" w14:textId="77777777" w:rsidR="003E4A15" w:rsidRPr="00B46EFB" w:rsidRDefault="003E4A15" w:rsidP="003E4A15">
      <w:pPr>
        <w:ind w:right="219"/>
        <w:jc w:val="both"/>
        <w:rPr>
          <w:rFonts w:asciiTheme="minorHAnsi" w:hAnsiTheme="minorHAnsi" w:cstheme="minorHAnsi"/>
          <w:b/>
          <w:bCs/>
          <w:sz w:val="24"/>
          <w:szCs w:val="24"/>
        </w:rPr>
      </w:pPr>
      <w:r w:rsidRPr="00B46EFB">
        <w:rPr>
          <w:rFonts w:asciiTheme="minorHAnsi" w:hAnsiTheme="minorHAnsi" w:cstheme="minorHAnsi"/>
          <w:sz w:val="24"/>
          <w:szCs w:val="24"/>
        </w:rPr>
        <w:lastRenderedPageBreak/>
        <w:t>Identificar y evaluar las condiciones ambientales y ergonómicas de trabajo de acuerdo con las características del puesto y del lugar o lugares en que éste se emplaza, la naturaleza de las labores, los equipos, las herramientas y materiales que se requieran para desempeñar la modalidad de trabajo a distancia o teletrabajo, proporcionando al trabajador el instrumento de autoevaluación desarrollado por el Organismo Administrador.</w:t>
      </w:r>
    </w:p>
    <w:p w14:paraId="6AC7365D" w14:textId="13A6082F" w:rsidR="003E4A15" w:rsidRPr="00B46EFB" w:rsidRDefault="003E4A15" w:rsidP="003E4A15">
      <w:pPr>
        <w:widowControl w:val="0"/>
        <w:autoSpaceDE w:val="0"/>
        <w:autoSpaceDN w:val="0"/>
        <w:adjustRightInd w:val="0"/>
        <w:spacing w:after="240" w:line="240" w:lineRule="auto"/>
        <w:jc w:val="both"/>
        <w:rPr>
          <w:rFonts w:asciiTheme="minorHAnsi" w:eastAsiaTheme="minorHAnsi" w:hAnsiTheme="minorHAnsi" w:cs="Times"/>
          <w:sz w:val="24"/>
          <w:szCs w:val="24"/>
          <w:lang w:eastAsia="en-US"/>
        </w:rPr>
      </w:pPr>
      <w:r w:rsidRPr="00B46EFB">
        <w:rPr>
          <w:rFonts w:asciiTheme="minorHAnsi" w:eastAsiaTheme="minorHAnsi" w:hAnsiTheme="minorHAnsi" w:cs="Times"/>
          <w:sz w:val="24"/>
          <w:szCs w:val="24"/>
          <w:lang w:eastAsia="en-US"/>
        </w:rPr>
        <w:t>Asimismo, deberá evaluar eventuales factores de riesgos psicosociales derivados de la prestación de servicios en modalidad de trabajo a distancia o tele</w:t>
      </w:r>
      <w:r>
        <w:rPr>
          <w:rFonts w:asciiTheme="minorHAnsi" w:eastAsiaTheme="minorHAnsi" w:hAnsiTheme="minorHAnsi" w:cs="Times"/>
          <w:sz w:val="24"/>
          <w:szCs w:val="24"/>
          <w:lang w:eastAsia="en-US"/>
        </w:rPr>
        <w:t xml:space="preserve">trabajo que pudieran afectar al </w:t>
      </w:r>
      <w:r w:rsidRPr="00B46EFB">
        <w:rPr>
          <w:rFonts w:asciiTheme="minorHAnsi" w:eastAsiaTheme="minorHAnsi" w:hAnsiTheme="minorHAnsi" w:cs="Times"/>
          <w:sz w:val="24"/>
          <w:szCs w:val="24"/>
          <w:lang w:eastAsia="en-US"/>
        </w:rPr>
        <w:t>trabajador</w:t>
      </w:r>
      <w:r>
        <w:rPr>
          <w:rFonts w:asciiTheme="minorHAnsi" w:eastAsiaTheme="minorHAnsi" w:hAnsiTheme="minorHAnsi" w:cs="Times"/>
          <w:sz w:val="24"/>
          <w:szCs w:val="24"/>
          <w:lang w:eastAsia="en-US"/>
        </w:rPr>
        <w:t>/a</w:t>
      </w:r>
      <w:r w:rsidRPr="00B46EFB">
        <w:rPr>
          <w:rFonts w:asciiTheme="minorHAnsi" w:eastAsiaTheme="minorHAnsi" w:hAnsiTheme="minorHAnsi" w:cs="Times"/>
          <w:sz w:val="24"/>
          <w:szCs w:val="24"/>
          <w:lang w:eastAsia="en-US"/>
        </w:rPr>
        <w:t xml:space="preserve">, tales como aislamiento, trabajo repetitivo, falta de relaciones interpersonales adecuadas con otros </w:t>
      </w:r>
      <w:r>
        <w:rPr>
          <w:rFonts w:asciiTheme="minorHAnsi" w:eastAsiaTheme="minorHAnsi" w:hAnsiTheme="minorHAnsi" w:cs="Times"/>
          <w:sz w:val="24"/>
          <w:szCs w:val="24"/>
          <w:lang w:eastAsia="en-US"/>
        </w:rPr>
        <w:t>trabajador/a</w:t>
      </w:r>
      <w:r w:rsidRPr="00B46EFB">
        <w:rPr>
          <w:rFonts w:asciiTheme="minorHAnsi" w:eastAsiaTheme="minorHAnsi" w:hAnsiTheme="minorHAnsi" w:cs="Times"/>
          <w:sz w:val="24"/>
          <w:szCs w:val="24"/>
          <w:lang w:eastAsia="en-US"/>
        </w:rPr>
        <w:t xml:space="preserve">s, indeterminación de objetivos, inobservancia de los tiempos de conexión o del derecho a desconexión. </w:t>
      </w:r>
    </w:p>
    <w:p w14:paraId="777D7BB4" w14:textId="65607D7F" w:rsidR="003E4A15" w:rsidRPr="00B46EFB" w:rsidRDefault="003E4A15" w:rsidP="003E4A15">
      <w:pPr>
        <w:widowControl w:val="0"/>
        <w:autoSpaceDE w:val="0"/>
        <w:autoSpaceDN w:val="0"/>
        <w:adjustRightInd w:val="0"/>
        <w:spacing w:after="240" w:line="240" w:lineRule="auto"/>
        <w:jc w:val="both"/>
        <w:rPr>
          <w:rFonts w:asciiTheme="minorHAnsi" w:eastAsiaTheme="minorHAnsi" w:hAnsiTheme="minorHAnsi" w:cs="Times"/>
          <w:sz w:val="24"/>
          <w:szCs w:val="24"/>
          <w:lang w:eastAsia="en-US"/>
        </w:rPr>
      </w:pPr>
      <w:r w:rsidRPr="00B46EFB">
        <w:rPr>
          <w:rFonts w:asciiTheme="minorHAnsi" w:eastAsiaTheme="minorHAnsi" w:hAnsiTheme="minorHAnsi" w:cs="Times"/>
          <w:sz w:val="24"/>
          <w:szCs w:val="24"/>
          <w:lang w:eastAsia="en-US"/>
        </w:rPr>
        <w:t xml:space="preserve">La evaluación antes señalada y en el plazo máximo de 30 días contado desde la fecha de recepción del instrumento de autoevaluación, el </w:t>
      </w:r>
      <w:r>
        <w:rPr>
          <w:rFonts w:asciiTheme="minorHAnsi" w:eastAsiaTheme="minorHAnsi" w:hAnsiTheme="minorHAnsi" w:cs="Times"/>
          <w:sz w:val="24"/>
          <w:szCs w:val="24"/>
          <w:lang w:eastAsia="en-US"/>
        </w:rPr>
        <w:t>empleador/</w:t>
      </w:r>
      <w:r w:rsidR="00914DE6">
        <w:rPr>
          <w:rFonts w:asciiTheme="minorHAnsi" w:eastAsiaTheme="minorHAnsi" w:hAnsiTheme="minorHAnsi" w:cs="Times"/>
          <w:sz w:val="24"/>
          <w:szCs w:val="24"/>
          <w:lang w:eastAsia="en-US"/>
        </w:rPr>
        <w:t>a</w:t>
      </w:r>
      <w:r w:rsidRPr="00B46EFB">
        <w:rPr>
          <w:rFonts w:asciiTheme="minorHAnsi" w:eastAsiaTheme="minorHAnsi" w:hAnsiTheme="minorHAnsi" w:cs="Times"/>
          <w:sz w:val="24"/>
          <w:szCs w:val="24"/>
          <w:lang w:eastAsia="en-US"/>
        </w:rPr>
        <w:t xml:space="preserve"> deberá confeccionar la matriz de identificación de peligros y evaluación de riesgos, la cual deberá ser informada al organismo administrador respectivo, en un plazo de 3 días contado desde su confección. </w:t>
      </w:r>
    </w:p>
    <w:p w14:paraId="1EE5C425" w14:textId="4D01851B" w:rsidR="003E4A15" w:rsidRPr="00B46EFB" w:rsidRDefault="003E4A15" w:rsidP="003E4A15">
      <w:pPr>
        <w:spacing w:line="240" w:lineRule="auto"/>
        <w:ind w:right="219"/>
        <w:jc w:val="both"/>
        <w:rPr>
          <w:rFonts w:asciiTheme="minorHAnsi" w:hAnsiTheme="minorHAnsi" w:cstheme="minorHAnsi"/>
          <w:sz w:val="24"/>
          <w:szCs w:val="24"/>
        </w:rPr>
      </w:pPr>
      <w:r>
        <w:rPr>
          <w:rFonts w:asciiTheme="minorHAnsi" w:eastAsia="Times New Roman" w:hAnsiTheme="minorHAnsi" w:cs="Arial"/>
          <w:b/>
          <w:color w:val="222222"/>
          <w:sz w:val="24"/>
          <w:szCs w:val="24"/>
          <w:lang w:val="es-CL"/>
        </w:rPr>
        <w:t>ARTÍCULO 79</w:t>
      </w:r>
      <w:r w:rsidRPr="00890F01">
        <w:rPr>
          <w:rFonts w:asciiTheme="minorHAnsi" w:eastAsia="Times New Roman" w:hAnsiTheme="minorHAnsi" w:cs="Arial"/>
          <w:b/>
          <w:color w:val="222222"/>
          <w:sz w:val="24"/>
          <w:szCs w:val="24"/>
          <w:lang w:val="es-CL"/>
        </w:rPr>
        <w:t>º:</w:t>
      </w:r>
      <w:r w:rsidR="00764182">
        <w:rPr>
          <w:rFonts w:asciiTheme="minorHAnsi" w:eastAsia="Times New Roman" w:hAnsiTheme="minorHAnsi" w:cs="Arial"/>
          <w:b/>
          <w:color w:val="222222"/>
          <w:sz w:val="24"/>
          <w:szCs w:val="24"/>
          <w:lang w:val="es-CL"/>
        </w:rPr>
        <w:t xml:space="preserve"> </w:t>
      </w:r>
      <w:r w:rsidRPr="00B46EFB">
        <w:rPr>
          <w:rFonts w:asciiTheme="minorHAnsi" w:hAnsiTheme="minorHAnsi" w:cstheme="minorHAnsi"/>
          <w:sz w:val="24"/>
          <w:szCs w:val="24"/>
        </w:rPr>
        <w:t>El</w:t>
      </w:r>
      <w:r w:rsidR="00764182">
        <w:rPr>
          <w:rFonts w:asciiTheme="minorHAnsi" w:hAnsiTheme="minorHAnsi" w:cstheme="minorHAnsi"/>
          <w:sz w:val="24"/>
          <w:szCs w:val="24"/>
        </w:rPr>
        <w:t xml:space="preserve"> </w:t>
      </w:r>
      <w:r>
        <w:rPr>
          <w:rFonts w:asciiTheme="minorHAnsi" w:hAnsiTheme="minorHAnsi" w:cstheme="minorHAnsi"/>
          <w:sz w:val="24"/>
          <w:szCs w:val="24"/>
        </w:rPr>
        <w:t>trabajador/a</w:t>
      </w:r>
      <w:r w:rsidRPr="00B46EFB">
        <w:rPr>
          <w:rFonts w:asciiTheme="minorHAnsi" w:hAnsiTheme="minorHAnsi" w:cstheme="minorHAnsi"/>
          <w:sz w:val="24"/>
          <w:szCs w:val="24"/>
        </w:rPr>
        <w:t xml:space="preserve"> no podrá, por requerimiento de sus funciones, manipular, procesar, almacenar ni ejecutar labores que impliquen la exposición de éste, su familia o de terceros a sustancias peligrosas o altamente cancerígenas, tóxicas, explosivas, radioactivas, combustibles u otras a que se refieren los </w:t>
      </w:r>
      <w:r w:rsidR="00764182" w:rsidRPr="00B46EFB">
        <w:rPr>
          <w:rFonts w:asciiTheme="minorHAnsi" w:hAnsiTheme="minorHAnsi" w:cstheme="minorHAnsi"/>
          <w:sz w:val="24"/>
          <w:szCs w:val="24"/>
        </w:rPr>
        <w:t>incisos segundos</w:t>
      </w:r>
      <w:r w:rsidRPr="00B46EFB">
        <w:rPr>
          <w:rFonts w:asciiTheme="minorHAnsi" w:hAnsiTheme="minorHAnsi" w:cstheme="minorHAnsi"/>
          <w:sz w:val="24"/>
          <w:szCs w:val="24"/>
        </w:rPr>
        <w:t xml:space="preserve"> de los artículos 5</w:t>
      </w:r>
      <w:r w:rsidR="00764182">
        <w:rPr>
          <w:rFonts w:asciiTheme="minorHAnsi" w:hAnsiTheme="minorHAnsi" w:cstheme="minorHAnsi"/>
          <w:sz w:val="24"/>
          <w:szCs w:val="24"/>
        </w:rPr>
        <w:t>0</w:t>
      </w:r>
      <w:r w:rsidRPr="00B46EFB">
        <w:rPr>
          <w:rFonts w:asciiTheme="minorHAnsi" w:hAnsiTheme="minorHAnsi" w:cstheme="minorHAnsi"/>
          <w:sz w:val="24"/>
          <w:szCs w:val="24"/>
        </w:rPr>
        <w:t xml:space="preserve"> y 42, de</w:t>
      </w:r>
      <w:r w:rsidR="00764182">
        <w:rPr>
          <w:rFonts w:asciiTheme="minorHAnsi" w:hAnsiTheme="minorHAnsi" w:cstheme="minorHAnsi"/>
          <w:sz w:val="24"/>
          <w:szCs w:val="24"/>
        </w:rPr>
        <w:t>l</w:t>
      </w:r>
      <w:r w:rsidRPr="00B46EFB">
        <w:rPr>
          <w:rFonts w:asciiTheme="minorHAnsi" w:hAnsiTheme="minorHAnsi" w:cstheme="minorHAnsi"/>
          <w:sz w:val="24"/>
          <w:szCs w:val="24"/>
        </w:rPr>
        <w:t xml:space="preserve"> </w:t>
      </w:r>
      <w:r w:rsidR="00764182">
        <w:rPr>
          <w:rFonts w:asciiTheme="minorHAnsi" w:hAnsiTheme="minorHAnsi" w:cstheme="minorHAnsi"/>
          <w:sz w:val="24"/>
          <w:szCs w:val="24"/>
        </w:rPr>
        <w:t>D</w:t>
      </w:r>
      <w:r w:rsidRPr="00B46EFB">
        <w:rPr>
          <w:rFonts w:asciiTheme="minorHAnsi" w:hAnsiTheme="minorHAnsi" w:cstheme="minorHAnsi"/>
          <w:sz w:val="24"/>
          <w:szCs w:val="24"/>
        </w:rPr>
        <w:t xml:space="preserve">ecreto </w:t>
      </w:r>
      <w:r w:rsidR="00764182">
        <w:rPr>
          <w:rFonts w:asciiTheme="minorHAnsi" w:hAnsiTheme="minorHAnsi" w:cstheme="minorHAnsi"/>
          <w:sz w:val="24"/>
          <w:szCs w:val="24"/>
        </w:rPr>
        <w:t>S</w:t>
      </w:r>
      <w:r w:rsidRPr="00B46EFB">
        <w:rPr>
          <w:rFonts w:asciiTheme="minorHAnsi" w:hAnsiTheme="minorHAnsi" w:cstheme="minorHAnsi"/>
          <w:sz w:val="24"/>
          <w:szCs w:val="24"/>
        </w:rPr>
        <w:t>upremo 594, de 1999, del Ministerio de Salud. Además, se incluyen aquellos trabajos en que existe presencia de sílice cristalina y toda clase de asbestos.</w:t>
      </w:r>
      <w:r w:rsidR="00764182">
        <w:rPr>
          <w:rFonts w:asciiTheme="minorHAnsi" w:hAnsiTheme="minorHAnsi" w:cstheme="minorHAnsi"/>
          <w:sz w:val="24"/>
          <w:szCs w:val="24"/>
        </w:rPr>
        <w:t xml:space="preserve"> </w:t>
      </w:r>
      <w:r w:rsidRPr="00B46EFB">
        <w:rPr>
          <w:rFonts w:asciiTheme="minorHAnsi" w:hAnsiTheme="minorHAnsi" w:cstheme="minorHAnsi"/>
          <w:sz w:val="24"/>
          <w:szCs w:val="24"/>
        </w:rPr>
        <w:t>Ejecutar actividades laborales bajo los efectos del consumo de alcohol y drogas.</w:t>
      </w:r>
    </w:p>
    <w:p w14:paraId="6FA281D3" w14:textId="77777777" w:rsidR="003E4A15" w:rsidRDefault="003E4A15" w:rsidP="003E4A15">
      <w:pPr>
        <w:widowControl w:val="0"/>
        <w:autoSpaceDE w:val="0"/>
        <w:autoSpaceDN w:val="0"/>
        <w:adjustRightInd w:val="0"/>
        <w:spacing w:after="240" w:line="240" w:lineRule="auto"/>
        <w:rPr>
          <w:rFonts w:ascii="Times" w:eastAsiaTheme="minorHAnsi" w:hAnsi="Times" w:cs="Times"/>
          <w:sz w:val="24"/>
          <w:szCs w:val="24"/>
          <w:lang w:eastAsia="en-US"/>
        </w:rPr>
      </w:pPr>
    </w:p>
    <w:p w14:paraId="485B794F" w14:textId="5AF83218" w:rsidR="003E4A15" w:rsidRPr="00B46EFB" w:rsidRDefault="003E4A15" w:rsidP="003E4A15">
      <w:pPr>
        <w:spacing w:line="240" w:lineRule="auto"/>
        <w:ind w:right="219"/>
        <w:jc w:val="both"/>
        <w:rPr>
          <w:rFonts w:asciiTheme="minorHAnsi" w:hAnsiTheme="minorHAnsi" w:cstheme="minorHAnsi"/>
          <w:sz w:val="24"/>
          <w:szCs w:val="24"/>
        </w:rPr>
      </w:pPr>
      <w:r>
        <w:rPr>
          <w:rFonts w:asciiTheme="minorHAnsi" w:eastAsia="Times New Roman" w:hAnsiTheme="minorHAnsi" w:cs="Arial"/>
          <w:b/>
          <w:color w:val="222222"/>
          <w:sz w:val="24"/>
          <w:szCs w:val="24"/>
          <w:lang w:val="es-CL"/>
        </w:rPr>
        <w:t>ARTÍCULO 80º:</w:t>
      </w:r>
      <w:r w:rsidR="00150ECF">
        <w:rPr>
          <w:rFonts w:ascii="Times" w:eastAsiaTheme="minorHAnsi" w:hAnsi="Times" w:cs="Times"/>
          <w:sz w:val="30"/>
          <w:szCs w:val="30"/>
          <w:lang w:eastAsia="en-US"/>
        </w:rPr>
        <w:t xml:space="preserve"> </w:t>
      </w:r>
      <w:r w:rsidRPr="00B46EFB">
        <w:rPr>
          <w:rFonts w:asciiTheme="minorHAnsi" w:hAnsiTheme="minorHAnsi" w:cstheme="minorHAnsi"/>
          <w:sz w:val="24"/>
          <w:szCs w:val="24"/>
        </w:rPr>
        <w:t>Previo al inicio de las labores a distancia o teletrabajo y con la periodicidad que defina el programa preventivo, que no debe exceder de dos años, efectuar una capacitación acerca de las principales medidas de seguridad y salud que debe tener presente para desempeñar dichas labores. La capacitación (curso presencial o a distancia de ocho horas) deberá incluir los siguientes temas:</w:t>
      </w:r>
    </w:p>
    <w:p w14:paraId="784996B3" w14:textId="77777777" w:rsidR="003E4A15" w:rsidRPr="00B46EFB" w:rsidRDefault="003E4A15" w:rsidP="003E4A15">
      <w:pPr>
        <w:pStyle w:val="Prrafodelista"/>
        <w:numPr>
          <w:ilvl w:val="0"/>
          <w:numId w:val="34"/>
        </w:numPr>
        <w:spacing w:line="240" w:lineRule="auto"/>
        <w:ind w:left="1134" w:right="219" w:hanging="425"/>
        <w:contextualSpacing w:val="0"/>
        <w:jc w:val="both"/>
        <w:rPr>
          <w:rFonts w:asciiTheme="minorHAnsi" w:hAnsiTheme="minorHAnsi" w:cstheme="minorHAnsi"/>
          <w:sz w:val="24"/>
          <w:szCs w:val="24"/>
        </w:rPr>
      </w:pPr>
      <w:r w:rsidRPr="00B46EFB">
        <w:rPr>
          <w:rFonts w:asciiTheme="minorHAnsi" w:hAnsiTheme="minorHAnsi" w:cstheme="minorHAnsi"/>
          <w:sz w:val="24"/>
          <w:szCs w:val="24"/>
        </w:rPr>
        <w:t>Factores de riesgo presentes en el lugar en que deban ejecutarse las labores.</w:t>
      </w:r>
    </w:p>
    <w:p w14:paraId="3A274A69" w14:textId="77777777" w:rsidR="003E4A15" w:rsidRPr="00B46EFB" w:rsidRDefault="003E4A15" w:rsidP="003E4A15">
      <w:pPr>
        <w:pStyle w:val="Prrafodelista"/>
        <w:numPr>
          <w:ilvl w:val="0"/>
          <w:numId w:val="34"/>
        </w:numPr>
        <w:spacing w:line="240" w:lineRule="auto"/>
        <w:ind w:left="1134" w:right="219" w:hanging="425"/>
        <w:contextualSpacing w:val="0"/>
        <w:jc w:val="both"/>
        <w:rPr>
          <w:rFonts w:asciiTheme="minorHAnsi" w:hAnsiTheme="minorHAnsi" w:cstheme="minorHAnsi"/>
          <w:sz w:val="24"/>
          <w:szCs w:val="24"/>
        </w:rPr>
      </w:pPr>
      <w:r w:rsidRPr="00B46EFB">
        <w:rPr>
          <w:rFonts w:asciiTheme="minorHAnsi" w:hAnsiTheme="minorHAnsi" w:cstheme="minorHAnsi"/>
          <w:sz w:val="24"/>
          <w:szCs w:val="24"/>
        </w:rPr>
        <w:t>Efectos a la salud de la exposición vinculadas a la modalidad de trabajo a distancia o teletrabajo.</w:t>
      </w:r>
    </w:p>
    <w:p w14:paraId="105E81E1" w14:textId="77777777" w:rsidR="003E4A15" w:rsidRPr="00B46EFB" w:rsidRDefault="003E4A15" w:rsidP="003E4A15">
      <w:pPr>
        <w:pStyle w:val="Prrafodelista"/>
        <w:numPr>
          <w:ilvl w:val="0"/>
          <w:numId w:val="34"/>
        </w:numPr>
        <w:spacing w:line="240" w:lineRule="auto"/>
        <w:ind w:left="1134" w:right="219" w:hanging="425"/>
        <w:contextualSpacing w:val="0"/>
        <w:jc w:val="both"/>
        <w:rPr>
          <w:rFonts w:asciiTheme="minorHAnsi" w:hAnsiTheme="minorHAnsi" w:cstheme="minorHAnsi"/>
          <w:sz w:val="24"/>
          <w:szCs w:val="24"/>
        </w:rPr>
      </w:pPr>
      <w:r w:rsidRPr="00B46EFB">
        <w:rPr>
          <w:rFonts w:asciiTheme="minorHAnsi" w:hAnsiTheme="minorHAnsi" w:cstheme="minorHAnsi"/>
          <w:sz w:val="24"/>
          <w:szCs w:val="24"/>
        </w:rPr>
        <w:t>Medidas preventivas para el control de los riesgos identificados y evaluados o inherentes a las tareas encomendadas, según si se trata, respectivamente, de un trabajador que presta servicios en un lugar previamente determin</w:t>
      </w:r>
      <w:r>
        <w:rPr>
          <w:rFonts w:asciiTheme="minorHAnsi" w:hAnsiTheme="minorHAnsi" w:cstheme="minorHAnsi"/>
          <w:sz w:val="24"/>
          <w:szCs w:val="24"/>
        </w:rPr>
        <w:t xml:space="preserve">ado o en un lugar/a </w:t>
      </w:r>
      <w:r w:rsidRPr="00B46EFB">
        <w:rPr>
          <w:rFonts w:asciiTheme="minorHAnsi" w:hAnsiTheme="minorHAnsi" w:cstheme="minorHAnsi"/>
          <w:sz w:val="24"/>
          <w:szCs w:val="24"/>
        </w:rPr>
        <w:t>libremente elegido por éste, tales como ergonómicos, organizacionales, uso correcto y mantenimiento de los dispositivos, equipos de trabajos y elementos de protección personal.</w:t>
      </w:r>
    </w:p>
    <w:p w14:paraId="14A93F27" w14:textId="7EA6B116" w:rsidR="003E4A15" w:rsidRPr="00B46EFB" w:rsidRDefault="003E4A15" w:rsidP="003E4A15">
      <w:pPr>
        <w:spacing w:line="240" w:lineRule="auto"/>
        <w:ind w:right="219"/>
        <w:jc w:val="both"/>
        <w:rPr>
          <w:rFonts w:asciiTheme="minorHAnsi" w:hAnsiTheme="minorHAnsi" w:cstheme="minorHAnsi"/>
          <w:sz w:val="24"/>
          <w:szCs w:val="24"/>
        </w:rPr>
      </w:pPr>
      <w:r w:rsidRPr="00B46EFB">
        <w:rPr>
          <w:rFonts w:asciiTheme="minorHAnsi" w:hAnsiTheme="minorHAnsi" w:cstheme="minorHAnsi"/>
          <w:sz w:val="24"/>
          <w:szCs w:val="24"/>
        </w:rPr>
        <w:t>Proporcionar a sus trabajadores</w:t>
      </w:r>
      <w:r>
        <w:rPr>
          <w:rFonts w:asciiTheme="minorHAnsi" w:hAnsiTheme="minorHAnsi" w:cstheme="minorHAnsi"/>
          <w:sz w:val="24"/>
          <w:szCs w:val="24"/>
        </w:rPr>
        <w:t>/as</w:t>
      </w:r>
      <w:r w:rsidRPr="00B46EFB">
        <w:rPr>
          <w:rFonts w:asciiTheme="minorHAnsi" w:hAnsiTheme="minorHAnsi" w:cstheme="minorHAnsi"/>
          <w:sz w:val="24"/>
          <w:szCs w:val="24"/>
        </w:rPr>
        <w:t>, de manera gratuita, los equipos y elementos de protección personal adecuados al riesgo que se trate mitigar o controlar.</w:t>
      </w:r>
    </w:p>
    <w:p w14:paraId="3BE8674D" w14:textId="77777777" w:rsidR="003E4A15" w:rsidRDefault="003E4A15" w:rsidP="003E4A15">
      <w:pPr>
        <w:widowControl w:val="0"/>
        <w:autoSpaceDE w:val="0"/>
        <w:autoSpaceDN w:val="0"/>
        <w:adjustRightInd w:val="0"/>
        <w:spacing w:after="240" w:line="240" w:lineRule="auto"/>
        <w:jc w:val="both"/>
        <w:rPr>
          <w:rFonts w:ascii="Times" w:eastAsiaTheme="minorHAnsi" w:hAnsi="Times" w:cs="Times"/>
          <w:sz w:val="24"/>
          <w:szCs w:val="24"/>
          <w:lang w:eastAsia="en-US"/>
        </w:rPr>
      </w:pPr>
    </w:p>
    <w:p w14:paraId="5DCFCE49" w14:textId="76FF4EF3" w:rsidR="003E4A15" w:rsidRPr="00B46EFB" w:rsidRDefault="003E4A15" w:rsidP="003E4A15">
      <w:pPr>
        <w:widowControl w:val="0"/>
        <w:autoSpaceDE w:val="0"/>
        <w:autoSpaceDN w:val="0"/>
        <w:adjustRightInd w:val="0"/>
        <w:spacing w:after="240" w:line="240" w:lineRule="auto"/>
        <w:jc w:val="both"/>
        <w:rPr>
          <w:rFonts w:asciiTheme="minorHAnsi" w:eastAsiaTheme="minorHAnsi" w:hAnsiTheme="minorHAnsi" w:cs="Times"/>
          <w:sz w:val="24"/>
          <w:szCs w:val="24"/>
          <w:lang w:eastAsia="en-US"/>
        </w:rPr>
      </w:pPr>
      <w:r>
        <w:rPr>
          <w:rFonts w:asciiTheme="minorHAnsi" w:eastAsia="Times New Roman" w:hAnsiTheme="minorHAnsi" w:cs="Arial"/>
          <w:b/>
          <w:color w:val="222222"/>
          <w:sz w:val="24"/>
          <w:szCs w:val="24"/>
          <w:lang w:val="es-CL"/>
        </w:rPr>
        <w:lastRenderedPageBreak/>
        <w:t>ARTÍCULO 81</w:t>
      </w:r>
      <w:r w:rsidRPr="00890F01">
        <w:rPr>
          <w:rFonts w:asciiTheme="minorHAnsi" w:eastAsia="Times New Roman" w:hAnsiTheme="minorHAnsi" w:cs="Arial"/>
          <w:b/>
          <w:color w:val="222222"/>
          <w:sz w:val="24"/>
          <w:szCs w:val="24"/>
          <w:lang w:val="es-CL"/>
        </w:rPr>
        <w:t xml:space="preserve">º: </w:t>
      </w:r>
      <w:r w:rsidRPr="00B46EFB">
        <w:rPr>
          <w:rFonts w:asciiTheme="minorHAnsi" w:eastAsiaTheme="minorHAnsi" w:hAnsiTheme="minorHAnsi" w:cs="Times"/>
          <w:sz w:val="24"/>
          <w:szCs w:val="24"/>
          <w:lang w:eastAsia="en-US"/>
        </w:rPr>
        <w:t>Será</w:t>
      </w:r>
      <w:r w:rsidR="00B21A9F">
        <w:rPr>
          <w:rFonts w:asciiTheme="minorHAnsi" w:eastAsiaTheme="minorHAnsi" w:hAnsiTheme="minorHAnsi" w:cs="Times"/>
          <w:sz w:val="24"/>
          <w:szCs w:val="24"/>
          <w:lang w:eastAsia="en-US"/>
        </w:rPr>
        <w:t xml:space="preserve"> </w:t>
      </w:r>
      <w:r w:rsidRPr="00B46EFB">
        <w:rPr>
          <w:rFonts w:asciiTheme="minorHAnsi" w:eastAsiaTheme="minorHAnsi" w:hAnsiTheme="minorHAnsi" w:cs="Times"/>
          <w:sz w:val="24"/>
          <w:szCs w:val="24"/>
          <w:lang w:eastAsia="en-US"/>
        </w:rPr>
        <w:t xml:space="preserve">obligación del </w:t>
      </w:r>
      <w:r>
        <w:rPr>
          <w:rFonts w:asciiTheme="minorHAnsi" w:eastAsiaTheme="minorHAnsi" w:hAnsiTheme="minorHAnsi" w:cs="Times"/>
          <w:sz w:val="24"/>
          <w:szCs w:val="24"/>
          <w:lang w:eastAsia="en-US"/>
        </w:rPr>
        <w:t>empleador/a</w:t>
      </w:r>
      <w:r w:rsidRPr="00B46EFB">
        <w:rPr>
          <w:rFonts w:asciiTheme="minorHAnsi" w:eastAsiaTheme="minorHAnsi" w:hAnsiTheme="minorHAnsi" w:cs="Times"/>
          <w:sz w:val="24"/>
          <w:szCs w:val="24"/>
          <w:lang w:eastAsia="en-US"/>
        </w:rPr>
        <w:t xml:space="preserve"> realizar una evaluación anual del cumplimiento del programa preventivo, en particular, de la eficacia de las acciones programadas</w:t>
      </w:r>
      <w:r w:rsidR="00B21A9F">
        <w:rPr>
          <w:rFonts w:asciiTheme="minorHAnsi" w:eastAsiaTheme="minorHAnsi" w:hAnsiTheme="minorHAnsi" w:cs="Times"/>
          <w:sz w:val="24"/>
          <w:szCs w:val="24"/>
          <w:lang w:eastAsia="en-US"/>
        </w:rPr>
        <w:t>, y</w:t>
      </w:r>
      <w:r w:rsidRPr="00B46EFB">
        <w:rPr>
          <w:rFonts w:asciiTheme="minorHAnsi" w:eastAsiaTheme="minorHAnsi" w:hAnsiTheme="minorHAnsi" w:cs="Times"/>
          <w:sz w:val="24"/>
          <w:szCs w:val="24"/>
          <w:lang w:eastAsia="en-US"/>
        </w:rPr>
        <w:t xml:space="preserve"> disponer las medidas de mejora cont</w:t>
      </w:r>
      <w:r w:rsidR="00B21A9F">
        <w:rPr>
          <w:rFonts w:asciiTheme="minorHAnsi" w:eastAsiaTheme="minorHAnsi" w:hAnsiTheme="minorHAnsi" w:cs="Times"/>
          <w:sz w:val="24"/>
          <w:szCs w:val="24"/>
          <w:lang w:eastAsia="en-US"/>
        </w:rPr>
        <w:t>i</w:t>
      </w:r>
      <w:r w:rsidRPr="00B46EFB">
        <w:rPr>
          <w:rFonts w:asciiTheme="minorHAnsi" w:eastAsiaTheme="minorHAnsi" w:hAnsiTheme="minorHAnsi" w:cs="Times"/>
          <w:sz w:val="24"/>
          <w:szCs w:val="24"/>
          <w:lang w:eastAsia="en-US"/>
        </w:rPr>
        <w:t xml:space="preserve">nua que se requieran. </w:t>
      </w:r>
    </w:p>
    <w:p w14:paraId="0829B425" w14:textId="77777777" w:rsidR="003E4A15" w:rsidRDefault="003E4A15" w:rsidP="003E4A15">
      <w:pPr>
        <w:spacing w:line="240" w:lineRule="auto"/>
        <w:rPr>
          <w:rFonts w:cs="gobCL-Bold"/>
          <w:b/>
          <w:bCs/>
          <w:color w:val="262626" w:themeColor="text1" w:themeTint="D9"/>
          <w:sz w:val="20"/>
          <w:szCs w:val="20"/>
        </w:rPr>
      </w:pPr>
    </w:p>
    <w:p w14:paraId="42F098F4" w14:textId="2D4EEDA6" w:rsidR="003E4A15" w:rsidRPr="00B46EFB" w:rsidRDefault="003E4A15" w:rsidP="003E4A15">
      <w:pPr>
        <w:widowControl w:val="0"/>
        <w:autoSpaceDE w:val="0"/>
        <w:autoSpaceDN w:val="0"/>
        <w:adjustRightInd w:val="0"/>
        <w:spacing w:after="240" w:line="240" w:lineRule="auto"/>
        <w:jc w:val="both"/>
        <w:rPr>
          <w:rFonts w:asciiTheme="minorHAnsi" w:eastAsiaTheme="minorHAnsi" w:hAnsiTheme="minorHAnsi" w:cs="Times"/>
          <w:sz w:val="24"/>
          <w:szCs w:val="24"/>
          <w:lang w:eastAsia="en-US"/>
        </w:rPr>
      </w:pPr>
      <w:r>
        <w:rPr>
          <w:rFonts w:asciiTheme="minorHAnsi" w:eastAsia="Times New Roman" w:hAnsiTheme="minorHAnsi" w:cs="Arial"/>
          <w:b/>
          <w:color w:val="222222"/>
          <w:sz w:val="24"/>
          <w:szCs w:val="24"/>
          <w:lang w:val="es-CL"/>
        </w:rPr>
        <w:t>ARTÍCULO  82</w:t>
      </w:r>
      <w:r w:rsidRPr="00890F01">
        <w:rPr>
          <w:rFonts w:asciiTheme="minorHAnsi" w:eastAsia="Times New Roman" w:hAnsiTheme="minorHAnsi" w:cs="Arial"/>
          <w:b/>
          <w:color w:val="222222"/>
          <w:sz w:val="24"/>
          <w:szCs w:val="24"/>
          <w:lang w:val="es-CL"/>
        </w:rPr>
        <w:t xml:space="preserve">º:  </w:t>
      </w:r>
      <w:r w:rsidRPr="00B46EFB">
        <w:rPr>
          <w:rFonts w:asciiTheme="minorHAnsi" w:eastAsiaTheme="minorHAnsi" w:hAnsiTheme="minorHAnsi" w:cs="Times"/>
          <w:sz w:val="24"/>
          <w:szCs w:val="24"/>
          <w:lang w:eastAsia="en-US"/>
        </w:rPr>
        <w:t>Si el organismo administrador constata que las condiciones en las cuales se pretende ejecutar o se ejecuta el trabajo a distancia o teletrabajo, ponen en riesgo la seguridad y salud de los trabajadores</w:t>
      </w:r>
      <w:r>
        <w:rPr>
          <w:rFonts w:asciiTheme="minorHAnsi" w:eastAsiaTheme="minorHAnsi" w:hAnsiTheme="minorHAnsi" w:cs="Times"/>
          <w:sz w:val="24"/>
          <w:szCs w:val="24"/>
          <w:lang w:eastAsia="en-US"/>
        </w:rPr>
        <w:t>/as</w:t>
      </w:r>
      <w:r w:rsidRPr="00B46EFB">
        <w:rPr>
          <w:rFonts w:asciiTheme="minorHAnsi" w:eastAsiaTheme="minorHAnsi" w:hAnsiTheme="minorHAnsi" w:cs="Times"/>
          <w:sz w:val="24"/>
          <w:szCs w:val="24"/>
          <w:lang w:eastAsia="en-US"/>
        </w:rPr>
        <w:t xml:space="preserve">, deberá prescribir al </w:t>
      </w:r>
      <w:r>
        <w:rPr>
          <w:rFonts w:asciiTheme="minorHAnsi" w:eastAsiaTheme="minorHAnsi" w:hAnsiTheme="minorHAnsi" w:cs="Times"/>
          <w:sz w:val="24"/>
          <w:szCs w:val="24"/>
          <w:lang w:eastAsia="en-US"/>
        </w:rPr>
        <w:t>empleador/a</w:t>
      </w:r>
      <w:r w:rsidRPr="00B46EFB">
        <w:rPr>
          <w:rFonts w:asciiTheme="minorHAnsi" w:eastAsiaTheme="minorHAnsi" w:hAnsiTheme="minorHAnsi" w:cs="Times"/>
          <w:sz w:val="24"/>
          <w:szCs w:val="24"/>
          <w:lang w:eastAsia="en-US"/>
        </w:rPr>
        <w:t xml:space="preserve"> la implementación de las medidas preventivas y/o correctivas necesarias para subsanar las deficiencias que hubiere detectado, las que deberán, igualmente, ser acatadas por el trabajador</w:t>
      </w:r>
      <w:r>
        <w:rPr>
          <w:rFonts w:asciiTheme="minorHAnsi" w:eastAsiaTheme="minorHAnsi" w:hAnsiTheme="minorHAnsi" w:cs="Times"/>
          <w:sz w:val="24"/>
          <w:szCs w:val="24"/>
          <w:lang w:eastAsia="en-US"/>
        </w:rPr>
        <w:t>/a</w:t>
      </w:r>
      <w:r w:rsidRPr="00B46EFB">
        <w:rPr>
          <w:rFonts w:asciiTheme="minorHAnsi" w:eastAsiaTheme="minorHAnsi" w:hAnsiTheme="minorHAnsi" w:cs="Times"/>
          <w:sz w:val="24"/>
          <w:szCs w:val="24"/>
          <w:lang w:eastAsia="en-US"/>
        </w:rPr>
        <w:t xml:space="preserve">, en los términos en que el aludido organismo lo prescribiere. </w:t>
      </w:r>
    </w:p>
    <w:p w14:paraId="2328943F" w14:textId="01A745BE" w:rsidR="003E4A15" w:rsidRPr="00B46EFB" w:rsidRDefault="003E4A15" w:rsidP="003E4A15">
      <w:pPr>
        <w:widowControl w:val="0"/>
        <w:autoSpaceDE w:val="0"/>
        <w:autoSpaceDN w:val="0"/>
        <w:adjustRightInd w:val="0"/>
        <w:spacing w:after="240" w:line="240" w:lineRule="auto"/>
        <w:jc w:val="both"/>
        <w:rPr>
          <w:rFonts w:asciiTheme="minorHAnsi" w:eastAsiaTheme="minorHAnsi" w:hAnsiTheme="minorHAnsi" w:cs="Times"/>
          <w:sz w:val="24"/>
          <w:szCs w:val="24"/>
          <w:lang w:eastAsia="en-US"/>
        </w:rPr>
      </w:pPr>
      <w:r w:rsidRPr="00B46EFB">
        <w:rPr>
          <w:rFonts w:asciiTheme="minorHAnsi" w:eastAsiaTheme="minorHAnsi" w:hAnsiTheme="minorHAnsi" w:cs="Times"/>
          <w:sz w:val="24"/>
          <w:szCs w:val="24"/>
          <w:lang w:eastAsia="en-US"/>
        </w:rPr>
        <w:t>Sin perjuicio de lo anterior, en cualquier tiempo, la Dirección del Trabajo, previa autorización del trabajador</w:t>
      </w:r>
      <w:r>
        <w:rPr>
          <w:rFonts w:asciiTheme="minorHAnsi" w:eastAsiaTheme="minorHAnsi" w:hAnsiTheme="minorHAnsi" w:cs="Times"/>
          <w:sz w:val="24"/>
          <w:szCs w:val="24"/>
          <w:lang w:eastAsia="en-US"/>
        </w:rPr>
        <w:t>/a</w:t>
      </w:r>
      <w:r w:rsidRPr="00B46EFB">
        <w:rPr>
          <w:rFonts w:asciiTheme="minorHAnsi" w:eastAsiaTheme="minorHAnsi" w:hAnsiTheme="minorHAnsi" w:cs="Times"/>
          <w:sz w:val="24"/>
          <w:szCs w:val="24"/>
          <w:lang w:eastAsia="en-US"/>
        </w:rPr>
        <w:t xml:space="preserve">, podrá fiscalizar el debido cumplimiento de la normativa laboral en el puesto de trabajo en que se presta la modalidad de trabajo a distancia o teletrabajo. </w:t>
      </w:r>
    </w:p>
    <w:p w14:paraId="66CBF2ED" w14:textId="77777777" w:rsidR="003E4A15" w:rsidRPr="00B46EFB" w:rsidRDefault="003E4A15" w:rsidP="003E4A15">
      <w:pPr>
        <w:jc w:val="both"/>
        <w:rPr>
          <w:rFonts w:asciiTheme="minorHAnsi" w:hAnsiTheme="minorHAnsi"/>
          <w:b/>
          <w:sz w:val="24"/>
          <w:szCs w:val="24"/>
        </w:rPr>
      </w:pPr>
    </w:p>
    <w:p w14:paraId="39335739" w14:textId="77777777" w:rsidR="003E4A15" w:rsidRDefault="003E4A15" w:rsidP="003E4A15">
      <w:pPr>
        <w:jc w:val="center"/>
        <w:rPr>
          <w:rFonts w:asciiTheme="minorHAnsi" w:hAnsiTheme="minorHAnsi"/>
          <w:b/>
          <w:sz w:val="28"/>
          <w:szCs w:val="28"/>
        </w:rPr>
      </w:pPr>
    </w:p>
    <w:p w14:paraId="01A5F97B" w14:textId="77777777" w:rsidR="003E4A15" w:rsidRDefault="003E4A15" w:rsidP="003E4A15">
      <w:pPr>
        <w:jc w:val="center"/>
        <w:rPr>
          <w:rFonts w:asciiTheme="minorHAnsi" w:hAnsiTheme="minorHAnsi"/>
          <w:b/>
          <w:sz w:val="28"/>
          <w:szCs w:val="28"/>
        </w:rPr>
      </w:pPr>
    </w:p>
    <w:p w14:paraId="57609A01" w14:textId="77777777" w:rsidR="003E4A15" w:rsidRDefault="003E4A15" w:rsidP="003E4A15">
      <w:pPr>
        <w:jc w:val="center"/>
        <w:rPr>
          <w:rFonts w:asciiTheme="minorHAnsi" w:hAnsiTheme="minorHAnsi"/>
          <w:b/>
          <w:sz w:val="28"/>
          <w:szCs w:val="28"/>
        </w:rPr>
      </w:pPr>
    </w:p>
    <w:p w14:paraId="30010CA8" w14:textId="77777777" w:rsidR="003E4A15" w:rsidRDefault="003E4A15" w:rsidP="003E4A15">
      <w:pPr>
        <w:jc w:val="center"/>
        <w:rPr>
          <w:rFonts w:asciiTheme="minorHAnsi" w:hAnsiTheme="minorHAnsi"/>
          <w:b/>
          <w:sz w:val="28"/>
          <w:szCs w:val="28"/>
        </w:rPr>
      </w:pPr>
    </w:p>
    <w:p w14:paraId="334F4460" w14:textId="77777777" w:rsidR="003E4A15" w:rsidRDefault="003E4A15" w:rsidP="003E4A15">
      <w:pPr>
        <w:jc w:val="center"/>
        <w:rPr>
          <w:rFonts w:asciiTheme="minorHAnsi" w:hAnsiTheme="minorHAnsi"/>
          <w:b/>
          <w:sz w:val="28"/>
          <w:szCs w:val="28"/>
        </w:rPr>
      </w:pPr>
    </w:p>
    <w:p w14:paraId="02FEEB53" w14:textId="77777777" w:rsidR="003E4A15" w:rsidRDefault="003E4A15" w:rsidP="003E4A15">
      <w:pPr>
        <w:jc w:val="center"/>
        <w:rPr>
          <w:rFonts w:asciiTheme="minorHAnsi" w:hAnsiTheme="minorHAnsi"/>
          <w:b/>
          <w:sz w:val="28"/>
          <w:szCs w:val="28"/>
        </w:rPr>
      </w:pPr>
    </w:p>
    <w:p w14:paraId="08967778" w14:textId="77777777" w:rsidR="003E4A15" w:rsidRDefault="003E4A15" w:rsidP="003E4A15">
      <w:pPr>
        <w:jc w:val="center"/>
        <w:rPr>
          <w:rFonts w:asciiTheme="minorHAnsi" w:hAnsiTheme="minorHAnsi"/>
          <w:b/>
          <w:sz w:val="28"/>
          <w:szCs w:val="28"/>
        </w:rPr>
      </w:pPr>
    </w:p>
    <w:p w14:paraId="3ED70C15" w14:textId="6D8D0101" w:rsidR="003E4A15" w:rsidRDefault="003E4A15" w:rsidP="003E4A15">
      <w:pPr>
        <w:rPr>
          <w:rFonts w:asciiTheme="minorHAnsi" w:hAnsiTheme="minorHAnsi"/>
          <w:b/>
          <w:sz w:val="28"/>
          <w:szCs w:val="28"/>
        </w:rPr>
      </w:pPr>
    </w:p>
    <w:p w14:paraId="556C751A" w14:textId="3CD55C75" w:rsidR="00271929" w:rsidRDefault="00271929" w:rsidP="003E4A15">
      <w:pPr>
        <w:rPr>
          <w:rFonts w:asciiTheme="minorHAnsi" w:hAnsiTheme="minorHAnsi"/>
          <w:b/>
          <w:sz w:val="28"/>
          <w:szCs w:val="28"/>
        </w:rPr>
      </w:pPr>
    </w:p>
    <w:p w14:paraId="6048D190" w14:textId="649C7214" w:rsidR="00271929" w:rsidRDefault="00271929" w:rsidP="003E4A15">
      <w:pPr>
        <w:rPr>
          <w:rFonts w:asciiTheme="minorHAnsi" w:hAnsiTheme="minorHAnsi"/>
          <w:b/>
          <w:sz w:val="28"/>
          <w:szCs w:val="28"/>
        </w:rPr>
      </w:pPr>
    </w:p>
    <w:p w14:paraId="60D15144" w14:textId="59277C09" w:rsidR="00271929" w:rsidRDefault="00271929" w:rsidP="003E4A15">
      <w:pPr>
        <w:rPr>
          <w:rFonts w:asciiTheme="minorHAnsi" w:hAnsiTheme="minorHAnsi"/>
          <w:b/>
          <w:sz w:val="28"/>
          <w:szCs w:val="28"/>
        </w:rPr>
      </w:pPr>
    </w:p>
    <w:p w14:paraId="5ACE5968" w14:textId="3948D973" w:rsidR="00271929" w:rsidRDefault="00271929" w:rsidP="003E4A15">
      <w:pPr>
        <w:rPr>
          <w:rFonts w:asciiTheme="minorHAnsi" w:hAnsiTheme="minorHAnsi"/>
          <w:b/>
          <w:sz w:val="28"/>
          <w:szCs w:val="28"/>
        </w:rPr>
      </w:pPr>
    </w:p>
    <w:p w14:paraId="3ACAF57B" w14:textId="17384E52" w:rsidR="00271929" w:rsidRDefault="00271929" w:rsidP="003E4A15">
      <w:pPr>
        <w:rPr>
          <w:rFonts w:asciiTheme="minorHAnsi" w:hAnsiTheme="minorHAnsi"/>
          <w:b/>
          <w:sz w:val="28"/>
          <w:szCs w:val="28"/>
        </w:rPr>
      </w:pPr>
    </w:p>
    <w:p w14:paraId="66216313" w14:textId="29E2AE17" w:rsidR="00271929" w:rsidRDefault="00271929" w:rsidP="003E4A15">
      <w:pPr>
        <w:rPr>
          <w:rFonts w:asciiTheme="minorHAnsi" w:hAnsiTheme="minorHAnsi"/>
          <w:b/>
          <w:sz w:val="28"/>
          <w:szCs w:val="28"/>
        </w:rPr>
      </w:pPr>
    </w:p>
    <w:p w14:paraId="783D6831" w14:textId="66D316B6" w:rsidR="00271929" w:rsidRDefault="00271929" w:rsidP="003E4A15">
      <w:pPr>
        <w:rPr>
          <w:rFonts w:asciiTheme="minorHAnsi" w:hAnsiTheme="minorHAnsi"/>
          <w:b/>
          <w:sz w:val="28"/>
          <w:szCs w:val="28"/>
        </w:rPr>
      </w:pPr>
    </w:p>
    <w:p w14:paraId="4B1B2825" w14:textId="6BE00016" w:rsidR="00271929" w:rsidRDefault="00271929" w:rsidP="003E4A15">
      <w:pPr>
        <w:rPr>
          <w:rFonts w:asciiTheme="minorHAnsi" w:hAnsiTheme="minorHAnsi"/>
          <w:b/>
          <w:sz w:val="28"/>
          <w:szCs w:val="28"/>
        </w:rPr>
      </w:pPr>
    </w:p>
    <w:p w14:paraId="0B70345F" w14:textId="6A95D509" w:rsidR="00271929" w:rsidRDefault="00271929" w:rsidP="003E4A15">
      <w:pPr>
        <w:rPr>
          <w:rFonts w:asciiTheme="minorHAnsi" w:hAnsiTheme="minorHAnsi"/>
          <w:b/>
          <w:sz w:val="28"/>
          <w:szCs w:val="28"/>
        </w:rPr>
      </w:pPr>
    </w:p>
    <w:p w14:paraId="111AA0C6" w14:textId="459691FD" w:rsidR="00271929" w:rsidRDefault="00271929" w:rsidP="003E4A15">
      <w:pPr>
        <w:rPr>
          <w:rFonts w:asciiTheme="minorHAnsi" w:hAnsiTheme="minorHAnsi"/>
          <w:b/>
          <w:sz w:val="28"/>
          <w:szCs w:val="28"/>
        </w:rPr>
      </w:pPr>
    </w:p>
    <w:p w14:paraId="3C6B6A61" w14:textId="77777777" w:rsidR="00271929" w:rsidRDefault="00271929" w:rsidP="003E4A15">
      <w:pPr>
        <w:rPr>
          <w:rFonts w:asciiTheme="minorHAnsi" w:hAnsiTheme="minorHAnsi"/>
          <w:b/>
          <w:sz w:val="28"/>
          <w:szCs w:val="28"/>
        </w:rPr>
      </w:pPr>
    </w:p>
    <w:p w14:paraId="5AF744B0" w14:textId="77777777" w:rsidR="003E4A15" w:rsidRDefault="003E4A15" w:rsidP="003E4A15">
      <w:pPr>
        <w:rPr>
          <w:rFonts w:asciiTheme="minorHAnsi" w:hAnsiTheme="minorHAnsi"/>
          <w:b/>
          <w:sz w:val="28"/>
          <w:szCs w:val="28"/>
        </w:rPr>
      </w:pPr>
    </w:p>
    <w:p w14:paraId="5B130394" w14:textId="77777777" w:rsidR="003E4A15" w:rsidRDefault="003E4A15" w:rsidP="003E4A15">
      <w:pPr>
        <w:jc w:val="center"/>
        <w:rPr>
          <w:rFonts w:asciiTheme="minorHAnsi" w:hAnsiTheme="minorHAnsi"/>
          <w:b/>
          <w:sz w:val="28"/>
          <w:szCs w:val="28"/>
        </w:rPr>
      </w:pPr>
      <w:r>
        <w:rPr>
          <w:rFonts w:asciiTheme="minorHAnsi" w:hAnsiTheme="minorHAnsi"/>
          <w:b/>
          <w:sz w:val="28"/>
          <w:szCs w:val="28"/>
        </w:rPr>
        <w:lastRenderedPageBreak/>
        <w:t xml:space="preserve">REGISTRO DE ENTREGA </w:t>
      </w:r>
    </w:p>
    <w:p w14:paraId="037D3756" w14:textId="77777777" w:rsidR="003E4A15" w:rsidRPr="00315F23" w:rsidRDefault="003E4A15" w:rsidP="003E4A15">
      <w:pPr>
        <w:jc w:val="center"/>
        <w:rPr>
          <w:rFonts w:asciiTheme="minorHAnsi" w:hAnsiTheme="minorHAnsi"/>
          <w:b/>
          <w:sz w:val="28"/>
          <w:szCs w:val="28"/>
        </w:rPr>
      </w:pPr>
      <w:r w:rsidRPr="00315F23">
        <w:rPr>
          <w:rFonts w:asciiTheme="minorHAnsi" w:hAnsiTheme="minorHAnsi"/>
          <w:b/>
          <w:sz w:val="28"/>
          <w:szCs w:val="28"/>
        </w:rPr>
        <w:t>REGLAMENTO INTERNO DE HIGIENE Y SEGURIDAD.</w:t>
      </w:r>
    </w:p>
    <w:p w14:paraId="75C0874D" w14:textId="77777777" w:rsidR="003E4A15" w:rsidRPr="006B66A3" w:rsidRDefault="003E4A15" w:rsidP="003E4A15">
      <w:pPr>
        <w:spacing w:line="240" w:lineRule="auto"/>
        <w:contextualSpacing/>
        <w:jc w:val="both"/>
        <w:rPr>
          <w:rFonts w:cs="gobCL-Bold"/>
          <w:bCs/>
          <w:color w:val="262626" w:themeColor="text1" w:themeTint="D9"/>
          <w:sz w:val="20"/>
          <w:szCs w:val="20"/>
        </w:rPr>
      </w:pPr>
    </w:p>
    <w:p w14:paraId="7613837D" w14:textId="77777777" w:rsidR="003E4A15" w:rsidRPr="006B66A3" w:rsidRDefault="003E4A15" w:rsidP="003E4A15">
      <w:pPr>
        <w:spacing w:line="240" w:lineRule="auto"/>
        <w:contextualSpacing/>
        <w:jc w:val="both"/>
        <w:rPr>
          <w:rFonts w:cs="gobCL-Bold"/>
          <w:bCs/>
          <w:color w:val="262626" w:themeColor="text1" w:themeTint="D9"/>
          <w:sz w:val="20"/>
          <w:szCs w:val="20"/>
        </w:rPr>
      </w:pPr>
    </w:p>
    <w:p w14:paraId="65A84F9D" w14:textId="77777777"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El presente Reglamento de la Empresa, ha sido entregado al señor</w:t>
      </w:r>
      <w:r>
        <w:rPr>
          <w:rFonts w:cs="gobCL-Bold"/>
          <w:bCs/>
          <w:color w:val="262626" w:themeColor="text1" w:themeTint="D9"/>
          <w:sz w:val="20"/>
          <w:szCs w:val="20"/>
        </w:rPr>
        <w:t>/a</w:t>
      </w:r>
      <w:r w:rsidRPr="006B66A3">
        <w:rPr>
          <w:rFonts w:cs="gobCL-Bold"/>
          <w:bCs/>
          <w:color w:val="262626" w:themeColor="text1" w:themeTint="D9"/>
          <w:sz w:val="20"/>
          <w:szCs w:val="20"/>
        </w:rPr>
        <w:t>:</w:t>
      </w:r>
    </w:p>
    <w:p w14:paraId="050327F5" w14:textId="77777777" w:rsidR="003E4A15" w:rsidRPr="006B66A3" w:rsidRDefault="003E4A15" w:rsidP="003E4A15">
      <w:pPr>
        <w:spacing w:line="240" w:lineRule="auto"/>
        <w:jc w:val="both"/>
        <w:rPr>
          <w:rFonts w:cs="gobCL-Bold"/>
          <w:bCs/>
          <w:color w:val="262626" w:themeColor="text1" w:themeTint="D9"/>
          <w:sz w:val="20"/>
          <w:szCs w:val="20"/>
        </w:rPr>
      </w:pPr>
    </w:p>
    <w:p w14:paraId="6520A763" w14:textId="77777777"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Nombre Completo: ………………………………………………………………………………………………………</w:t>
      </w:r>
    </w:p>
    <w:p w14:paraId="30C26273" w14:textId="77777777" w:rsidR="003E4A15" w:rsidRPr="006B66A3" w:rsidRDefault="003E4A15" w:rsidP="003E4A15">
      <w:pPr>
        <w:spacing w:line="240" w:lineRule="auto"/>
        <w:jc w:val="both"/>
        <w:rPr>
          <w:rFonts w:cs="gobCL-Bold"/>
          <w:bCs/>
          <w:color w:val="262626" w:themeColor="text1" w:themeTint="D9"/>
          <w:sz w:val="20"/>
          <w:szCs w:val="20"/>
        </w:rPr>
      </w:pPr>
    </w:p>
    <w:p w14:paraId="2C479551" w14:textId="77777777"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RUT N</w:t>
      </w:r>
      <w:r>
        <w:rPr>
          <w:rFonts w:cs="gobCL-Bold"/>
          <w:bCs/>
          <w:color w:val="262626" w:themeColor="text1" w:themeTint="D9"/>
          <w:sz w:val="20"/>
          <w:szCs w:val="20"/>
        </w:rPr>
        <w:t>.</w:t>
      </w:r>
      <w:r w:rsidRPr="006B66A3">
        <w:rPr>
          <w:rFonts w:cs="gobCL-Bold"/>
          <w:bCs/>
          <w:color w:val="262626" w:themeColor="text1" w:themeTint="D9"/>
          <w:sz w:val="20"/>
          <w:szCs w:val="20"/>
        </w:rPr>
        <w:t>º:</w:t>
      </w:r>
      <w:r>
        <w:rPr>
          <w:rFonts w:cs="gobCL-Bold"/>
          <w:bCs/>
          <w:color w:val="262626" w:themeColor="text1" w:themeTint="D9"/>
          <w:sz w:val="20"/>
          <w:szCs w:val="20"/>
        </w:rPr>
        <w:t xml:space="preserve"> </w:t>
      </w:r>
      <w:r w:rsidRPr="006B66A3">
        <w:rPr>
          <w:rFonts w:cs="gobCL-Bold"/>
          <w:bCs/>
          <w:color w:val="262626" w:themeColor="text1" w:themeTint="D9"/>
          <w:sz w:val="20"/>
          <w:szCs w:val="20"/>
        </w:rPr>
        <w:t>………</w:t>
      </w:r>
      <w:r>
        <w:rPr>
          <w:rFonts w:cs="gobCL-Bold"/>
          <w:bCs/>
          <w:color w:val="262626" w:themeColor="text1" w:themeTint="D9"/>
          <w:sz w:val="20"/>
          <w:szCs w:val="20"/>
        </w:rPr>
        <w:t>…………………………………………………………………………………</w:t>
      </w:r>
      <w:r w:rsidRPr="006B66A3">
        <w:rPr>
          <w:rFonts w:cs="gobCL-Bold"/>
          <w:bCs/>
          <w:color w:val="262626" w:themeColor="text1" w:themeTint="D9"/>
          <w:sz w:val="20"/>
          <w:szCs w:val="20"/>
        </w:rPr>
        <w:t>………………………………</w:t>
      </w:r>
    </w:p>
    <w:p w14:paraId="51381F77" w14:textId="77777777" w:rsidR="003E4A15" w:rsidRPr="006B66A3" w:rsidRDefault="003E4A15" w:rsidP="003E4A15">
      <w:pPr>
        <w:spacing w:line="240" w:lineRule="auto"/>
        <w:jc w:val="both"/>
        <w:rPr>
          <w:rFonts w:cs="gobCL-Bold"/>
          <w:bCs/>
          <w:color w:val="262626" w:themeColor="text1" w:themeTint="D9"/>
          <w:sz w:val="20"/>
          <w:szCs w:val="20"/>
        </w:rPr>
      </w:pPr>
    </w:p>
    <w:p w14:paraId="711BE64E" w14:textId="77777777"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Firma del Trabajador</w:t>
      </w:r>
      <w:r>
        <w:rPr>
          <w:rFonts w:cs="gobCL-Bold"/>
          <w:bCs/>
          <w:color w:val="262626" w:themeColor="text1" w:themeTint="D9"/>
          <w:sz w:val="20"/>
          <w:szCs w:val="20"/>
        </w:rPr>
        <w:t>/a</w:t>
      </w:r>
      <w:r w:rsidRPr="006B66A3">
        <w:rPr>
          <w:rFonts w:cs="gobCL-Bold"/>
          <w:bCs/>
          <w:color w:val="262626" w:themeColor="text1" w:themeTint="D9"/>
          <w:sz w:val="20"/>
          <w:szCs w:val="20"/>
        </w:rPr>
        <w:t>:</w:t>
      </w:r>
      <w:r>
        <w:rPr>
          <w:rFonts w:cs="gobCL-Bold"/>
          <w:bCs/>
          <w:color w:val="262626" w:themeColor="text1" w:themeTint="D9"/>
          <w:sz w:val="20"/>
          <w:szCs w:val="20"/>
        </w:rPr>
        <w:t xml:space="preserve"> </w:t>
      </w:r>
      <w:r w:rsidRPr="006B66A3">
        <w:rPr>
          <w:rFonts w:cs="gobCL-Bold"/>
          <w:bCs/>
          <w:color w:val="262626" w:themeColor="text1" w:themeTint="D9"/>
          <w:sz w:val="20"/>
          <w:szCs w:val="20"/>
        </w:rPr>
        <w:t>……………………………………………………………………………………………………</w:t>
      </w:r>
    </w:p>
    <w:p w14:paraId="565F2284" w14:textId="77777777" w:rsidR="003E4A15" w:rsidRPr="006B66A3" w:rsidRDefault="003E4A15" w:rsidP="003E4A15">
      <w:pPr>
        <w:spacing w:line="240" w:lineRule="auto"/>
        <w:jc w:val="both"/>
        <w:rPr>
          <w:rFonts w:cs="gobCL-Bold"/>
          <w:bCs/>
          <w:color w:val="262626" w:themeColor="text1" w:themeTint="D9"/>
          <w:sz w:val="20"/>
          <w:szCs w:val="20"/>
        </w:rPr>
      </w:pPr>
    </w:p>
    <w:p w14:paraId="1ABBF640" w14:textId="77777777"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Fecha de entrega: …………………………………………………………………………………………………………</w:t>
      </w:r>
    </w:p>
    <w:p w14:paraId="37E2B5FD" w14:textId="77777777" w:rsidR="003E4A15" w:rsidRPr="006B66A3" w:rsidRDefault="003E4A15" w:rsidP="003E4A15">
      <w:pPr>
        <w:spacing w:line="240" w:lineRule="auto"/>
        <w:jc w:val="both"/>
        <w:rPr>
          <w:rFonts w:cs="gobCL-Bold"/>
          <w:bCs/>
          <w:color w:val="262626" w:themeColor="text1" w:themeTint="D9"/>
          <w:sz w:val="20"/>
          <w:szCs w:val="20"/>
        </w:rPr>
      </w:pPr>
    </w:p>
    <w:p w14:paraId="0F6C825B" w14:textId="77777777" w:rsidR="003E4A15" w:rsidRPr="006B66A3" w:rsidRDefault="003E4A15" w:rsidP="003E4A15">
      <w:pPr>
        <w:spacing w:line="240" w:lineRule="auto"/>
        <w:jc w:val="both"/>
        <w:rPr>
          <w:rFonts w:cs="gobCL-Bold"/>
          <w:bCs/>
          <w:color w:val="262626" w:themeColor="text1" w:themeTint="D9"/>
          <w:sz w:val="20"/>
          <w:szCs w:val="20"/>
        </w:rPr>
      </w:pPr>
    </w:p>
    <w:p w14:paraId="50D18F8F" w14:textId="3675C1E6" w:rsidR="003E4A15" w:rsidRDefault="003E4A15" w:rsidP="003E4A15">
      <w:pPr>
        <w:spacing w:line="240" w:lineRule="auto"/>
        <w:jc w:val="both"/>
        <w:rPr>
          <w:rFonts w:cs="gobCL-Bold"/>
          <w:bCs/>
          <w:color w:val="262626" w:themeColor="text1" w:themeTint="D9"/>
          <w:sz w:val="20"/>
          <w:szCs w:val="20"/>
        </w:rPr>
      </w:pPr>
      <w:proofErr w:type="gramStart"/>
      <w:r w:rsidRPr="006B66A3">
        <w:rPr>
          <w:rFonts w:cs="gobCL-Bold"/>
          <w:bCs/>
          <w:color w:val="262626" w:themeColor="text1" w:themeTint="D9"/>
          <w:sz w:val="20"/>
          <w:szCs w:val="20"/>
        </w:rPr>
        <w:t>De acuerdo a</w:t>
      </w:r>
      <w:proofErr w:type="gramEnd"/>
      <w:r w:rsidRPr="006B66A3">
        <w:rPr>
          <w:rFonts w:cs="gobCL-Bold"/>
          <w:bCs/>
          <w:color w:val="262626" w:themeColor="text1" w:themeTint="D9"/>
          <w:sz w:val="20"/>
          <w:szCs w:val="20"/>
        </w:rPr>
        <w:t xml:space="preserve"> lo dispuesto en el </w:t>
      </w:r>
      <w:r>
        <w:rPr>
          <w:rFonts w:cs="gobCL-Bold"/>
          <w:bCs/>
          <w:color w:val="262626" w:themeColor="text1" w:themeTint="D9"/>
          <w:sz w:val="20"/>
          <w:szCs w:val="20"/>
        </w:rPr>
        <w:t>Art. 156 del Código del Trabajo</w:t>
      </w:r>
      <w:r w:rsidRPr="006B66A3">
        <w:rPr>
          <w:rFonts w:cs="gobCL-Bold"/>
          <w:bCs/>
          <w:color w:val="262626" w:themeColor="text1" w:themeTint="D9"/>
          <w:sz w:val="20"/>
          <w:szCs w:val="20"/>
        </w:rPr>
        <w:t xml:space="preserve"> y el Art. 14 del Decreto Supremo </w:t>
      </w:r>
      <w:r w:rsidR="00457300" w:rsidRPr="006B66A3">
        <w:rPr>
          <w:rFonts w:cs="gobCL-Bold"/>
          <w:bCs/>
          <w:color w:val="262626" w:themeColor="text1" w:themeTint="D9"/>
          <w:sz w:val="20"/>
          <w:szCs w:val="20"/>
        </w:rPr>
        <w:t>N</w:t>
      </w:r>
      <w:r w:rsidR="00457300">
        <w:rPr>
          <w:rFonts w:cs="gobCL-Bold"/>
          <w:bCs/>
          <w:color w:val="262626" w:themeColor="text1" w:themeTint="D9"/>
          <w:sz w:val="20"/>
          <w:szCs w:val="20"/>
        </w:rPr>
        <w:t>.</w:t>
      </w:r>
      <w:r w:rsidR="00457300" w:rsidRPr="006B66A3">
        <w:rPr>
          <w:rFonts w:cs="gobCL-Bold"/>
          <w:bCs/>
          <w:color w:val="262626" w:themeColor="text1" w:themeTint="D9"/>
          <w:sz w:val="20"/>
          <w:szCs w:val="20"/>
        </w:rPr>
        <w:t>º</w:t>
      </w:r>
      <w:r w:rsidR="00457300">
        <w:rPr>
          <w:rFonts w:cs="gobCL-Bold"/>
          <w:bCs/>
          <w:color w:val="262626" w:themeColor="text1" w:themeTint="D9"/>
          <w:sz w:val="20"/>
          <w:szCs w:val="20"/>
        </w:rPr>
        <w:t xml:space="preserve"> </w:t>
      </w:r>
      <w:r w:rsidRPr="006B66A3">
        <w:rPr>
          <w:rFonts w:cs="gobCL-Bold"/>
          <w:bCs/>
          <w:color w:val="262626" w:themeColor="text1" w:themeTint="D9"/>
          <w:sz w:val="20"/>
          <w:szCs w:val="20"/>
        </w:rPr>
        <w:t>40 de la Ley N</w:t>
      </w:r>
      <w:r>
        <w:rPr>
          <w:rFonts w:cs="gobCL-Bold"/>
          <w:bCs/>
          <w:color w:val="262626" w:themeColor="text1" w:themeTint="D9"/>
          <w:sz w:val="20"/>
          <w:szCs w:val="20"/>
        </w:rPr>
        <w:t>.</w:t>
      </w:r>
      <w:r w:rsidRPr="006B66A3">
        <w:rPr>
          <w:rFonts w:cs="gobCL-Bold"/>
          <w:bCs/>
          <w:color w:val="262626" w:themeColor="text1" w:themeTint="D9"/>
          <w:sz w:val="20"/>
          <w:szCs w:val="20"/>
        </w:rPr>
        <w:t>º</w:t>
      </w:r>
      <w:r w:rsidR="00457300">
        <w:rPr>
          <w:rFonts w:cs="gobCL-Bold"/>
          <w:bCs/>
          <w:color w:val="262626" w:themeColor="text1" w:themeTint="D9"/>
          <w:sz w:val="20"/>
          <w:szCs w:val="20"/>
        </w:rPr>
        <w:t xml:space="preserve"> </w:t>
      </w:r>
      <w:r w:rsidRPr="006B66A3">
        <w:rPr>
          <w:rFonts w:cs="gobCL-Bold"/>
          <w:bCs/>
          <w:color w:val="262626" w:themeColor="text1" w:themeTint="D9"/>
          <w:sz w:val="20"/>
          <w:szCs w:val="20"/>
        </w:rPr>
        <w:t>16.744/68</w:t>
      </w:r>
    </w:p>
    <w:p w14:paraId="127D4B20" w14:textId="77777777" w:rsidR="003E4A15" w:rsidRDefault="003E4A15" w:rsidP="003E4A15">
      <w:pPr>
        <w:spacing w:line="240" w:lineRule="auto"/>
        <w:jc w:val="both"/>
        <w:rPr>
          <w:rFonts w:cs="gobCL-Bold"/>
          <w:bCs/>
          <w:color w:val="262626" w:themeColor="text1" w:themeTint="D9"/>
          <w:sz w:val="20"/>
          <w:szCs w:val="20"/>
        </w:rPr>
      </w:pPr>
    </w:p>
    <w:p w14:paraId="6BB7CCDC" w14:textId="77777777" w:rsidR="003E4A15" w:rsidRDefault="003E4A15" w:rsidP="003E4A15">
      <w:pPr>
        <w:pBdr>
          <w:bottom w:val="single" w:sz="12" w:space="1" w:color="auto"/>
        </w:pBdr>
        <w:spacing w:line="240" w:lineRule="auto"/>
        <w:jc w:val="both"/>
        <w:rPr>
          <w:rFonts w:cs="gobCL-Bold"/>
          <w:bCs/>
          <w:color w:val="262626" w:themeColor="text1" w:themeTint="D9"/>
          <w:sz w:val="20"/>
          <w:szCs w:val="20"/>
        </w:rPr>
      </w:pPr>
    </w:p>
    <w:p w14:paraId="053B03A5" w14:textId="77777777" w:rsidR="003E4A15" w:rsidRDefault="003E4A15" w:rsidP="003E4A15">
      <w:pPr>
        <w:spacing w:line="240" w:lineRule="auto"/>
        <w:jc w:val="both"/>
        <w:rPr>
          <w:rFonts w:cs="gobCL-Bold"/>
          <w:bCs/>
          <w:color w:val="262626" w:themeColor="text1" w:themeTint="D9"/>
          <w:sz w:val="20"/>
          <w:szCs w:val="20"/>
        </w:rPr>
      </w:pPr>
    </w:p>
    <w:p w14:paraId="44077DD3" w14:textId="77777777" w:rsidR="003E4A15" w:rsidRDefault="003E4A15" w:rsidP="003E4A15">
      <w:pPr>
        <w:spacing w:line="240" w:lineRule="auto"/>
        <w:jc w:val="both"/>
        <w:rPr>
          <w:rFonts w:cs="gobCL-Bold"/>
          <w:bCs/>
          <w:color w:val="262626" w:themeColor="text1" w:themeTint="D9"/>
          <w:sz w:val="20"/>
          <w:szCs w:val="20"/>
        </w:rPr>
      </w:pPr>
    </w:p>
    <w:p w14:paraId="6E72D9EC" w14:textId="5EECCA3F"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El presente Reglamento de la Empresa, ha sido entregado al señor</w:t>
      </w:r>
      <w:r w:rsidR="00457300">
        <w:rPr>
          <w:rFonts w:cs="gobCL-Bold"/>
          <w:bCs/>
          <w:color w:val="262626" w:themeColor="text1" w:themeTint="D9"/>
          <w:sz w:val="20"/>
          <w:szCs w:val="20"/>
        </w:rPr>
        <w:t>/a</w:t>
      </w:r>
      <w:r w:rsidRPr="006B66A3">
        <w:rPr>
          <w:rFonts w:cs="gobCL-Bold"/>
          <w:bCs/>
          <w:color w:val="262626" w:themeColor="text1" w:themeTint="D9"/>
          <w:sz w:val="20"/>
          <w:szCs w:val="20"/>
        </w:rPr>
        <w:t>:</w:t>
      </w:r>
    </w:p>
    <w:p w14:paraId="471F1D82" w14:textId="77777777" w:rsidR="003E4A15" w:rsidRPr="006B66A3" w:rsidRDefault="003E4A15" w:rsidP="003E4A15">
      <w:pPr>
        <w:spacing w:line="240" w:lineRule="auto"/>
        <w:jc w:val="both"/>
        <w:rPr>
          <w:rFonts w:cs="gobCL-Bold"/>
          <w:bCs/>
          <w:color w:val="262626" w:themeColor="text1" w:themeTint="D9"/>
          <w:sz w:val="20"/>
          <w:szCs w:val="20"/>
        </w:rPr>
      </w:pPr>
    </w:p>
    <w:p w14:paraId="0FBBD7ED" w14:textId="77777777"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Nombre Completo: ………………………………………………………………………………………………………</w:t>
      </w:r>
    </w:p>
    <w:p w14:paraId="34574E74" w14:textId="77777777" w:rsidR="003E4A15" w:rsidRPr="006B66A3" w:rsidRDefault="003E4A15" w:rsidP="003E4A15">
      <w:pPr>
        <w:spacing w:line="240" w:lineRule="auto"/>
        <w:jc w:val="both"/>
        <w:rPr>
          <w:rFonts w:cs="gobCL-Bold"/>
          <w:bCs/>
          <w:color w:val="262626" w:themeColor="text1" w:themeTint="D9"/>
          <w:sz w:val="20"/>
          <w:szCs w:val="20"/>
        </w:rPr>
      </w:pPr>
    </w:p>
    <w:p w14:paraId="14698A31" w14:textId="77777777"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RUT N</w:t>
      </w:r>
      <w:r>
        <w:rPr>
          <w:rFonts w:cs="gobCL-Bold"/>
          <w:bCs/>
          <w:color w:val="262626" w:themeColor="text1" w:themeTint="D9"/>
          <w:sz w:val="20"/>
          <w:szCs w:val="20"/>
        </w:rPr>
        <w:t>.</w:t>
      </w:r>
      <w:r w:rsidRPr="006B66A3">
        <w:rPr>
          <w:rFonts w:cs="gobCL-Bold"/>
          <w:bCs/>
          <w:color w:val="262626" w:themeColor="text1" w:themeTint="D9"/>
          <w:sz w:val="20"/>
          <w:szCs w:val="20"/>
        </w:rPr>
        <w:t>º:</w:t>
      </w:r>
      <w:r>
        <w:rPr>
          <w:rFonts w:cs="gobCL-Bold"/>
          <w:bCs/>
          <w:color w:val="262626" w:themeColor="text1" w:themeTint="D9"/>
          <w:sz w:val="20"/>
          <w:szCs w:val="20"/>
        </w:rPr>
        <w:t xml:space="preserve"> </w:t>
      </w:r>
      <w:r w:rsidRPr="006B66A3">
        <w:rPr>
          <w:rFonts w:cs="gobCL-Bold"/>
          <w:bCs/>
          <w:color w:val="262626" w:themeColor="text1" w:themeTint="D9"/>
          <w:sz w:val="20"/>
          <w:szCs w:val="20"/>
        </w:rPr>
        <w:t>………………………………………………………………………………………… ………………………………</w:t>
      </w:r>
    </w:p>
    <w:p w14:paraId="2FE7294E" w14:textId="77777777" w:rsidR="003E4A15" w:rsidRPr="006B66A3" w:rsidRDefault="003E4A15" w:rsidP="003E4A15">
      <w:pPr>
        <w:spacing w:line="240" w:lineRule="auto"/>
        <w:jc w:val="both"/>
        <w:rPr>
          <w:rFonts w:cs="gobCL-Bold"/>
          <w:bCs/>
          <w:color w:val="262626" w:themeColor="text1" w:themeTint="D9"/>
          <w:sz w:val="20"/>
          <w:szCs w:val="20"/>
        </w:rPr>
      </w:pPr>
    </w:p>
    <w:p w14:paraId="52287551" w14:textId="5A1A4861"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Firma de</w:t>
      </w:r>
      <w:r w:rsidR="00457300">
        <w:rPr>
          <w:rFonts w:cs="gobCL-Bold"/>
          <w:bCs/>
          <w:color w:val="262626" w:themeColor="text1" w:themeTint="D9"/>
          <w:sz w:val="20"/>
          <w:szCs w:val="20"/>
        </w:rPr>
        <w:t>l</w:t>
      </w:r>
      <w:r w:rsidRPr="006B66A3">
        <w:rPr>
          <w:rFonts w:cs="gobCL-Bold"/>
          <w:bCs/>
          <w:color w:val="262626" w:themeColor="text1" w:themeTint="D9"/>
          <w:sz w:val="20"/>
          <w:szCs w:val="20"/>
        </w:rPr>
        <w:t xml:space="preserve"> Trabajador</w:t>
      </w:r>
      <w:r>
        <w:rPr>
          <w:rFonts w:cs="gobCL-Bold"/>
          <w:bCs/>
          <w:color w:val="262626" w:themeColor="text1" w:themeTint="D9"/>
          <w:sz w:val="20"/>
          <w:szCs w:val="20"/>
        </w:rPr>
        <w:t>/a</w:t>
      </w:r>
      <w:r w:rsidRPr="006B66A3">
        <w:rPr>
          <w:rFonts w:cs="gobCL-Bold"/>
          <w:bCs/>
          <w:color w:val="262626" w:themeColor="text1" w:themeTint="D9"/>
          <w:sz w:val="20"/>
          <w:szCs w:val="20"/>
        </w:rPr>
        <w:t>:</w:t>
      </w:r>
      <w:r>
        <w:rPr>
          <w:rFonts w:cs="gobCL-Bold"/>
          <w:bCs/>
          <w:color w:val="262626" w:themeColor="text1" w:themeTint="D9"/>
          <w:sz w:val="20"/>
          <w:szCs w:val="20"/>
        </w:rPr>
        <w:t xml:space="preserve"> …………</w:t>
      </w:r>
      <w:r w:rsidRPr="006B66A3">
        <w:rPr>
          <w:rFonts w:cs="gobCL-Bold"/>
          <w:bCs/>
          <w:color w:val="262626" w:themeColor="text1" w:themeTint="D9"/>
          <w:sz w:val="20"/>
          <w:szCs w:val="20"/>
        </w:rPr>
        <w:t>……………………………………………………………………………</w:t>
      </w:r>
    </w:p>
    <w:p w14:paraId="75299869" w14:textId="77777777" w:rsidR="003E4A15" w:rsidRPr="006B66A3" w:rsidRDefault="003E4A15" w:rsidP="003E4A15">
      <w:pPr>
        <w:spacing w:line="240" w:lineRule="auto"/>
        <w:jc w:val="both"/>
        <w:rPr>
          <w:rFonts w:cs="gobCL-Bold"/>
          <w:bCs/>
          <w:color w:val="262626" w:themeColor="text1" w:themeTint="D9"/>
          <w:sz w:val="20"/>
          <w:szCs w:val="20"/>
        </w:rPr>
      </w:pPr>
    </w:p>
    <w:p w14:paraId="57C8FB3D" w14:textId="77777777"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Fecha de entrega: …………………………………………………………………………………………………………</w:t>
      </w:r>
    </w:p>
    <w:p w14:paraId="545B402E" w14:textId="77777777" w:rsidR="003E4A15" w:rsidRPr="006B66A3" w:rsidRDefault="003E4A15" w:rsidP="003E4A15">
      <w:pPr>
        <w:spacing w:line="240" w:lineRule="auto"/>
        <w:jc w:val="both"/>
        <w:rPr>
          <w:rFonts w:cs="gobCL-Bold"/>
          <w:bCs/>
          <w:color w:val="262626" w:themeColor="text1" w:themeTint="D9"/>
          <w:sz w:val="20"/>
          <w:szCs w:val="20"/>
        </w:rPr>
      </w:pPr>
    </w:p>
    <w:p w14:paraId="4BBA0990" w14:textId="77777777" w:rsidR="003E4A15" w:rsidRPr="006B66A3" w:rsidRDefault="003E4A15" w:rsidP="003E4A15">
      <w:pPr>
        <w:spacing w:line="240" w:lineRule="auto"/>
        <w:jc w:val="both"/>
        <w:rPr>
          <w:rFonts w:cs="gobCL-Bold"/>
          <w:bCs/>
          <w:color w:val="262626" w:themeColor="text1" w:themeTint="D9"/>
          <w:sz w:val="20"/>
          <w:szCs w:val="20"/>
        </w:rPr>
      </w:pPr>
    </w:p>
    <w:p w14:paraId="3B0DC5E2" w14:textId="77777777" w:rsidR="003E4A15" w:rsidRDefault="003E4A15" w:rsidP="003E4A15">
      <w:pPr>
        <w:spacing w:line="240" w:lineRule="auto"/>
        <w:jc w:val="both"/>
        <w:rPr>
          <w:rFonts w:cs="gobCL-Bold"/>
          <w:bCs/>
          <w:color w:val="262626" w:themeColor="text1" w:themeTint="D9"/>
          <w:sz w:val="20"/>
          <w:szCs w:val="20"/>
        </w:rPr>
      </w:pPr>
      <w:proofErr w:type="gramStart"/>
      <w:r w:rsidRPr="006B66A3">
        <w:rPr>
          <w:rFonts w:cs="gobCL-Bold"/>
          <w:bCs/>
          <w:color w:val="262626" w:themeColor="text1" w:themeTint="D9"/>
          <w:sz w:val="20"/>
          <w:szCs w:val="20"/>
        </w:rPr>
        <w:t>De acuerdo a</w:t>
      </w:r>
      <w:proofErr w:type="gramEnd"/>
      <w:r w:rsidRPr="006B66A3">
        <w:rPr>
          <w:rFonts w:cs="gobCL-Bold"/>
          <w:bCs/>
          <w:color w:val="262626" w:themeColor="text1" w:themeTint="D9"/>
          <w:sz w:val="20"/>
          <w:szCs w:val="20"/>
        </w:rPr>
        <w:t xml:space="preserve"> lo dispuesto en el </w:t>
      </w:r>
      <w:r>
        <w:rPr>
          <w:rFonts w:cs="gobCL-Bold"/>
          <w:bCs/>
          <w:color w:val="262626" w:themeColor="text1" w:themeTint="D9"/>
          <w:sz w:val="20"/>
          <w:szCs w:val="20"/>
        </w:rPr>
        <w:t>Art. 156 del Código del Trabajo</w:t>
      </w:r>
      <w:r w:rsidRPr="006B66A3">
        <w:rPr>
          <w:rFonts w:cs="gobCL-Bold"/>
          <w:bCs/>
          <w:color w:val="262626" w:themeColor="text1" w:themeTint="D9"/>
          <w:sz w:val="20"/>
          <w:szCs w:val="20"/>
        </w:rPr>
        <w:t xml:space="preserve"> y el Art. 14 del Decreto Supremo N</w:t>
      </w:r>
      <w:r>
        <w:rPr>
          <w:rFonts w:cs="gobCL-Bold"/>
          <w:bCs/>
          <w:color w:val="262626" w:themeColor="text1" w:themeTint="D9"/>
          <w:sz w:val="20"/>
          <w:szCs w:val="20"/>
        </w:rPr>
        <w:t>.</w:t>
      </w:r>
      <w:r w:rsidRPr="006B66A3">
        <w:rPr>
          <w:rFonts w:cs="gobCL-Bold"/>
          <w:bCs/>
          <w:color w:val="262626" w:themeColor="text1" w:themeTint="D9"/>
          <w:sz w:val="20"/>
          <w:szCs w:val="20"/>
        </w:rPr>
        <w:t>º 40 de la Ley N</w:t>
      </w:r>
      <w:r>
        <w:rPr>
          <w:rFonts w:cs="gobCL-Bold"/>
          <w:bCs/>
          <w:color w:val="262626" w:themeColor="text1" w:themeTint="D9"/>
          <w:sz w:val="20"/>
          <w:szCs w:val="20"/>
        </w:rPr>
        <w:t>.</w:t>
      </w:r>
      <w:r w:rsidRPr="006B66A3">
        <w:rPr>
          <w:rFonts w:cs="gobCL-Bold"/>
          <w:bCs/>
          <w:color w:val="262626" w:themeColor="text1" w:themeTint="D9"/>
          <w:sz w:val="20"/>
          <w:szCs w:val="20"/>
        </w:rPr>
        <w:t>º 16.744/68</w:t>
      </w:r>
    </w:p>
    <w:p w14:paraId="1A6D5083" w14:textId="77777777" w:rsidR="003E4A15" w:rsidRPr="00F520B4" w:rsidRDefault="003E4A15" w:rsidP="003E4A15">
      <w:pPr>
        <w:spacing w:line="240" w:lineRule="auto"/>
        <w:jc w:val="both"/>
        <w:rPr>
          <w:rFonts w:cs="gobCL-Bold"/>
          <w:bCs/>
          <w:color w:val="262626" w:themeColor="text1" w:themeTint="D9"/>
          <w:sz w:val="20"/>
          <w:szCs w:val="20"/>
        </w:rPr>
      </w:pPr>
    </w:p>
    <w:p w14:paraId="6EB66A28" w14:textId="77777777" w:rsidR="003E4A15" w:rsidRDefault="003E4A15" w:rsidP="003E4A15">
      <w:pPr>
        <w:rPr>
          <w:sz w:val="18"/>
          <w:szCs w:val="18"/>
        </w:rPr>
      </w:pPr>
    </w:p>
    <w:p w14:paraId="6713860D" w14:textId="77777777" w:rsidR="003E4A15" w:rsidRDefault="003E4A15" w:rsidP="003E4A15">
      <w:pPr>
        <w:rPr>
          <w:sz w:val="18"/>
          <w:szCs w:val="18"/>
        </w:rPr>
      </w:pPr>
    </w:p>
    <w:p w14:paraId="730A94EF" w14:textId="77777777" w:rsidR="003E4A15" w:rsidRDefault="003E4A15" w:rsidP="003E4A15">
      <w:pPr>
        <w:rPr>
          <w:sz w:val="18"/>
          <w:szCs w:val="18"/>
        </w:rPr>
      </w:pPr>
    </w:p>
    <w:p w14:paraId="78008A75" w14:textId="77777777" w:rsidR="003E4A15" w:rsidRDefault="003E4A15" w:rsidP="003E4A15">
      <w:pPr>
        <w:rPr>
          <w:sz w:val="18"/>
          <w:szCs w:val="18"/>
        </w:rPr>
      </w:pPr>
    </w:p>
    <w:p w14:paraId="47CCB199" w14:textId="77777777" w:rsidR="003E4A15" w:rsidRDefault="003E4A15" w:rsidP="003E4A15">
      <w:pPr>
        <w:rPr>
          <w:sz w:val="18"/>
          <w:szCs w:val="18"/>
        </w:rPr>
      </w:pPr>
    </w:p>
    <w:p w14:paraId="12C6279B" w14:textId="77777777" w:rsidR="003E4A15" w:rsidRDefault="003E4A15" w:rsidP="003E4A15">
      <w:pPr>
        <w:rPr>
          <w:sz w:val="18"/>
          <w:szCs w:val="18"/>
        </w:rPr>
      </w:pPr>
    </w:p>
    <w:p w14:paraId="56EA23CC" w14:textId="77777777" w:rsidR="003E4A15" w:rsidRDefault="003E4A15" w:rsidP="003E4A15">
      <w:pPr>
        <w:rPr>
          <w:sz w:val="18"/>
          <w:szCs w:val="18"/>
        </w:rPr>
      </w:pPr>
    </w:p>
    <w:p w14:paraId="6F6C35AE" w14:textId="77777777" w:rsidR="003E4A15" w:rsidRDefault="003E4A15" w:rsidP="003E4A15">
      <w:pPr>
        <w:rPr>
          <w:sz w:val="18"/>
          <w:szCs w:val="18"/>
        </w:rPr>
      </w:pPr>
    </w:p>
    <w:p w14:paraId="2554359F" w14:textId="77777777" w:rsidR="003E4A15" w:rsidRDefault="003E4A15" w:rsidP="003E4A15">
      <w:pPr>
        <w:rPr>
          <w:sz w:val="18"/>
          <w:szCs w:val="18"/>
        </w:rPr>
      </w:pPr>
    </w:p>
    <w:p w14:paraId="2A99CD56" w14:textId="77777777" w:rsidR="003E4A15" w:rsidRDefault="003E4A15" w:rsidP="003E4A15">
      <w:pPr>
        <w:rPr>
          <w:sz w:val="18"/>
          <w:szCs w:val="18"/>
        </w:rPr>
      </w:pPr>
    </w:p>
    <w:p w14:paraId="69671509" w14:textId="77777777" w:rsidR="003E4A15" w:rsidRDefault="003E4A15" w:rsidP="003E4A15">
      <w:pPr>
        <w:rPr>
          <w:sz w:val="18"/>
          <w:szCs w:val="18"/>
        </w:rPr>
      </w:pPr>
    </w:p>
    <w:sectPr w:rsidR="003E4A15">
      <w:headerReference w:type="even" r:id="rId17"/>
      <w:headerReference w:type="default" r:id="rId18"/>
      <w:footerReference w:type="even" r:id="rId19"/>
      <w:footerReference w:type="default" r:id="rId20"/>
      <w:pgSz w:w="12240" w:h="15840"/>
      <w:pgMar w:top="1133" w:right="1701" w:bottom="1417" w:left="1701" w:header="70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9EBB3" w14:textId="77777777" w:rsidR="002B14E3" w:rsidRDefault="002B14E3">
      <w:pPr>
        <w:spacing w:line="240" w:lineRule="auto"/>
      </w:pPr>
      <w:r>
        <w:separator/>
      </w:r>
    </w:p>
  </w:endnote>
  <w:endnote w:type="continuationSeparator" w:id="0">
    <w:p w14:paraId="547DBA1B" w14:textId="77777777" w:rsidR="002B14E3" w:rsidRDefault="002B1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gobCL-Bold">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imes,Bold">
    <w:panose1 w:val="00000000000000000000"/>
    <w:charset w:val="00"/>
    <w:family w:val="swiss"/>
    <w:notTrueType/>
    <w:pitch w:val="default"/>
    <w:sig w:usb0="00000003" w:usb1="00000000" w:usb2="00000000" w:usb3="00000000" w:csb0="00000001" w:csb1="00000000"/>
  </w:font>
  <w:font w:name="WayfindingSansEx-Bold">
    <w:altName w:val="WayfindingSansEx-Bold"/>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obCL">
    <w:altName w:val="Arial"/>
    <w:panose1 w:val="00000000000000000000"/>
    <w:charset w:val="00"/>
    <w:family w:val="modern"/>
    <w:notTrueType/>
    <w:pitch w:val="variable"/>
    <w:sig w:usb0="2000000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2A1A" w14:textId="77777777" w:rsidR="00271929" w:rsidRDefault="00271929">
    <w:pPr>
      <w:pBdr>
        <w:top w:val="nil"/>
        <w:left w:val="nil"/>
        <w:bottom w:val="nil"/>
        <w:right w:val="nil"/>
        <w:between w:val="nil"/>
      </w:pBdr>
      <w:tabs>
        <w:tab w:val="center" w:pos="4252"/>
        <w:tab w:val="right" w:pos="8504"/>
      </w:tabs>
      <w:spacing w:line="240" w:lineRule="auto"/>
      <w:rPr>
        <w:color w:val="000000"/>
      </w:rPr>
    </w:pPr>
    <w:r>
      <w:rPr>
        <w:noProof/>
        <w:lang w:eastAsia="es-ES"/>
      </w:rPr>
      <w:drawing>
        <wp:anchor distT="0" distB="0" distL="114300" distR="114300" simplePos="0" relativeHeight="251660288" behindDoc="0" locked="0" layoutInCell="1" hidden="0" allowOverlap="1" wp14:anchorId="4191C929" wp14:editId="10DEFA5F">
          <wp:simplePos x="0" y="0"/>
          <wp:positionH relativeFrom="column">
            <wp:posOffset>2093595</wp:posOffset>
          </wp:positionH>
          <wp:positionV relativeFrom="paragraph">
            <wp:posOffset>0</wp:posOffset>
          </wp:positionV>
          <wp:extent cx="1424940" cy="76200"/>
          <wp:effectExtent l="0" t="0" r="0" b="0"/>
          <wp:wrapSquare wrapText="bothSides" distT="0" distB="0" distL="114300" distR="114300"/>
          <wp:docPr id="7" name="image2.jpg" descr="Logo ISL Grande.jpg"/>
          <wp:cNvGraphicFramePr/>
          <a:graphic xmlns:a="http://schemas.openxmlformats.org/drawingml/2006/main">
            <a:graphicData uri="http://schemas.openxmlformats.org/drawingml/2006/picture">
              <pic:pic xmlns:pic="http://schemas.openxmlformats.org/drawingml/2006/picture">
                <pic:nvPicPr>
                  <pic:cNvPr id="0" name="image2.jpg" descr="Logo ISL Grande.jpg"/>
                  <pic:cNvPicPr preferRelativeResize="0"/>
                </pic:nvPicPr>
                <pic:blipFill>
                  <a:blip r:embed="rId1"/>
                  <a:srcRect t="32827" b="61334"/>
                  <a:stretch>
                    <a:fillRect/>
                  </a:stretch>
                </pic:blipFill>
                <pic:spPr>
                  <a:xfrm>
                    <a:off x="0" y="0"/>
                    <a:ext cx="1424940" cy="762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95E5D" w14:textId="77777777" w:rsidR="00271929" w:rsidRDefault="00271929">
    <w:pPr>
      <w:pBdr>
        <w:top w:val="nil"/>
        <w:left w:val="nil"/>
        <w:bottom w:val="nil"/>
        <w:right w:val="nil"/>
        <w:between w:val="nil"/>
      </w:pBdr>
      <w:tabs>
        <w:tab w:val="center" w:pos="4252"/>
        <w:tab w:val="right" w:pos="8504"/>
      </w:tabs>
      <w:spacing w:line="240" w:lineRule="auto"/>
      <w:rPr>
        <w:color w:val="000000"/>
      </w:rPr>
    </w:pPr>
    <w:r>
      <w:rPr>
        <w:noProof/>
        <w:lang w:eastAsia="es-ES"/>
      </w:rPr>
      <w:drawing>
        <wp:anchor distT="0" distB="0" distL="114300" distR="114300" simplePos="0" relativeHeight="251659264" behindDoc="0" locked="0" layoutInCell="1" hidden="0" allowOverlap="1" wp14:anchorId="5537C522" wp14:editId="57929326">
          <wp:simplePos x="0" y="0"/>
          <wp:positionH relativeFrom="column">
            <wp:posOffset>2093595</wp:posOffset>
          </wp:positionH>
          <wp:positionV relativeFrom="paragraph">
            <wp:posOffset>86995</wp:posOffset>
          </wp:positionV>
          <wp:extent cx="1424940" cy="76200"/>
          <wp:effectExtent l="0" t="0" r="0" b="0"/>
          <wp:wrapSquare wrapText="bothSides" distT="0" distB="0" distL="114300" distR="114300"/>
          <wp:docPr id="9" name="image2.jpg" descr="Logo ISL Grande.jpg"/>
          <wp:cNvGraphicFramePr/>
          <a:graphic xmlns:a="http://schemas.openxmlformats.org/drawingml/2006/main">
            <a:graphicData uri="http://schemas.openxmlformats.org/drawingml/2006/picture">
              <pic:pic xmlns:pic="http://schemas.openxmlformats.org/drawingml/2006/picture">
                <pic:nvPicPr>
                  <pic:cNvPr id="0" name="image2.jpg" descr="Logo ISL Grande.jpg"/>
                  <pic:cNvPicPr preferRelativeResize="0"/>
                </pic:nvPicPr>
                <pic:blipFill>
                  <a:blip r:embed="rId1"/>
                  <a:srcRect t="32827" b="61334"/>
                  <a:stretch>
                    <a:fillRect/>
                  </a:stretch>
                </pic:blipFill>
                <pic:spPr>
                  <a:xfrm>
                    <a:off x="0" y="0"/>
                    <a:ext cx="1424940" cy="762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45BA7" w14:textId="77777777" w:rsidR="002B14E3" w:rsidRDefault="002B14E3">
      <w:pPr>
        <w:spacing w:line="240" w:lineRule="auto"/>
      </w:pPr>
      <w:r>
        <w:separator/>
      </w:r>
    </w:p>
  </w:footnote>
  <w:footnote w:type="continuationSeparator" w:id="0">
    <w:p w14:paraId="794B994B" w14:textId="77777777" w:rsidR="002B14E3" w:rsidRDefault="002B14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2143" w14:textId="77777777" w:rsidR="00271929" w:rsidRDefault="00271929">
    <w:pPr>
      <w:pBdr>
        <w:top w:val="nil"/>
        <w:left w:val="nil"/>
        <w:bottom w:val="single" w:sz="4" w:space="1" w:color="D9D9D9"/>
        <w:right w:val="nil"/>
        <w:between w:val="nil"/>
      </w:pBdr>
      <w:tabs>
        <w:tab w:val="center" w:pos="4252"/>
        <w:tab w:val="right" w:pos="8504"/>
      </w:tabs>
      <w:spacing w:line="240" w:lineRule="auto"/>
      <w:jc w:val="right"/>
      <w:rPr>
        <w:color w:val="7F7F7F"/>
      </w:rPr>
    </w:pPr>
  </w:p>
  <w:p w14:paraId="6D6DEBAB" w14:textId="77777777" w:rsidR="00271929" w:rsidRDefault="0036287B">
    <w:pPr>
      <w:pBdr>
        <w:top w:val="nil"/>
        <w:left w:val="nil"/>
        <w:bottom w:val="single" w:sz="4" w:space="1" w:color="D9D9D9"/>
        <w:right w:val="nil"/>
        <w:between w:val="nil"/>
      </w:pBdr>
      <w:tabs>
        <w:tab w:val="center" w:pos="4252"/>
        <w:tab w:val="right" w:pos="8504"/>
      </w:tabs>
      <w:spacing w:line="240" w:lineRule="auto"/>
      <w:jc w:val="right"/>
      <w:rPr>
        <w:rFonts w:ascii="gobCL" w:eastAsia="gobCL" w:hAnsi="gobCL" w:cs="gobCL"/>
        <w:b/>
        <w:color w:val="006CB7"/>
        <w:sz w:val="24"/>
        <w:szCs w:val="24"/>
      </w:rPr>
    </w:pPr>
    <w:sdt>
      <w:sdtPr>
        <w:tag w:val="goog_rdk_1"/>
        <w:id w:val="-435827691"/>
      </w:sdtPr>
      <w:sdtEndPr/>
      <w:sdtContent>
        <w:r w:rsidR="00271929">
          <w:rPr>
            <w:rFonts w:ascii="Arial Unicode MS" w:eastAsia="Arial Unicode MS" w:hAnsi="Arial Unicode MS" w:cs="Arial Unicode MS"/>
            <w:color w:val="414141"/>
            <w:sz w:val="14"/>
            <w:szCs w:val="14"/>
          </w:rPr>
          <w:t>Instituto de Seguridad Laboral │Nombre de informe</w:t>
        </w:r>
      </w:sdtContent>
    </w:sdt>
    <w:r w:rsidR="00271929">
      <w:rPr>
        <w:color w:val="000000"/>
      </w:rPr>
      <w:t xml:space="preserve">  </w:t>
    </w:r>
    <w:r w:rsidR="00271929">
      <w:rPr>
        <w:rFonts w:ascii="gobCL" w:eastAsia="gobCL" w:hAnsi="gobCL" w:cs="gobCL"/>
        <w:color w:val="006CB7"/>
        <w:sz w:val="28"/>
        <w:szCs w:val="28"/>
      </w:rPr>
      <w:fldChar w:fldCharType="begin"/>
    </w:r>
    <w:r w:rsidR="00271929">
      <w:rPr>
        <w:rFonts w:ascii="gobCL" w:eastAsia="gobCL" w:hAnsi="gobCL" w:cs="gobCL"/>
        <w:color w:val="006CB7"/>
        <w:sz w:val="28"/>
        <w:szCs w:val="28"/>
      </w:rPr>
      <w:instrText>PAGE</w:instrText>
    </w:r>
    <w:r w:rsidR="00271929">
      <w:rPr>
        <w:rFonts w:ascii="gobCL" w:eastAsia="gobCL" w:hAnsi="gobCL" w:cs="gobCL"/>
        <w:color w:val="006CB7"/>
        <w:sz w:val="28"/>
        <w:szCs w:val="28"/>
      </w:rPr>
      <w:fldChar w:fldCharType="end"/>
    </w:r>
  </w:p>
  <w:p w14:paraId="2CF6E147" w14:textId="77777777" w:rsidR="00271929" w:rsidRDefault="00271929">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A2DA0" w14:textId="77777777" w:rsidR="00271929" w:rsidRDefault="0036287B">
    <w:pPr>
      <w:pBdr>
        <w:top w:val="nil"/>
        <w:left w:val="nil"/>
        <w:bottom w:val="single" w:sz="4" w:space="1" w:color="D9D9D9"/>
        <w:right w:val="nil"/>
        <w:between w:val="nil"/>
      </w:pBdr>
      <w:tabs>
        <w:tab w:val="center" w:pos="4252"/>
        <w:tab w:val="right" w:pos="8504"/>
      </w:tabs>
      <w:spacing w:line="240" w:lineRule="auto"/>
      <w:jc w:val="right"/>
      <w:rPr>
        <w:b/>
        <w:color w:val="000000"/>
      </w:rPr>
    </w:pPr>
    <w:sdt>
      <w:sdtPr>
        <w:tag w:val="goog_rdk_0"/>
        <w:id w:val="921298825"/>
      </w:sdtPr>
      <w:sdtEndPr/>
      <w:sdtContent>
        <w:r w:rsidR="00271929">
          <w:rPr>
            <w:rFonts w:ascii="Arial Unicode MS" w:eastAsia="Arial Unicode MS" w:hAnsi="Arial Unicode MS" w:cs="Arial Unicode MS"/>
            <w:color w:val="414141"/>
            <w:sz w:val="14"/>
            <w:szCs w:val="14"/>
          </w:rPr>
          <w:t>Instituto de Seguridad Laboral │</w:t>
        </w:r>
      </w:sdtContent>
    </w:sdt>
    <w:r w:rsidR="00271929">
      <w:rPr>
        <w:color w:val="000000"/>
      </w:rPr>
      <w:t xml:space="preserve"> </w:t>
    </w:r>
    <w:r w:rsidR="00271929">
      <w:rPr>
        <w:rFonts w:ascii="gobCL" w:eastAsia="gobCL" w:hAnsi="gobCL" w:cs="gobCL"/>
        <w:color w:val="006CB7"/>
        <w:sz w:val="28"/>
        <w:szCs w:val="28"/>
      </w:rPr>
      <w:fldChar w:fldCharType="begin"/>
    </w:r>
    <w:r w:rsidR="00271929">
      <w:rPr>
        <w:rFonts w:ascii="gobCL" w:eastAsia="gobCL" w:hAnsi="gobCL" w:cs="gobCL"/>
        <w:color w:val="006CB7"/>
        <w:sz w:val="28"/>
        <w:szCs w:val="28"/>
      </w:rPr>
      <w:instrText>PAGE</w:instrText>
    </w:r>
    <w:r w:rsidR="00271929">
      <w:rPr>
        <w:rFonts w:ascii="gobCL" w:eastAsia="gobCL" w:hAnsi="gobCL" w:cs="gobCL"/>
        <w:color w:val="006CB7"/>
        <w:sz w:val="28"/>
        <w:szCs w:val="28"/>
      </w:rPr>
      <w:fldChar w:fldCharType="separate"/>
    </w:r>
    <w:r w:rsidR="00064754">
      <w:rPr>
        <w:rFonts w:ascii="gobCL" w:eastAsia="gobCL" w:hAnsi="gobCL" w:cs="gobCL"/>
        <w:noProof/>
        <w:color w:val="006CB7"/>
        <w:sz w:val="28"/>
        <w:szCs w:val="28"/>
      </w:rPr>
      <w:t>40</w:t>
    </w:r>
    <w:r w:rsidR="00271929">
      <w:rPr>
        <w:rFonts w:ascii="gobCL" w:eastAsia="gobCL" w:hAnsi="gobCL" w:cs="gobCL"/>
        <w:color w:val="006CB7"/>
        <w:sz w:val="28"/>
        <w:szCs w:val="28"/>
      </w:rPr>
      <w:fldChar w:fldCharType="end"/>
    </w:r>
  </w:p>
  <w:p w14:paraId="35E542B2" w14:textId="77777777" w:rsidR="00271929" w:rsidRDefault="00271929">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0A3B"/>
    <w:multiLevelType w:val="multilevel"/>
    <w:tmpl w:val="7BB41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AF4922"/>
    <w:multiLevelType w:val="hybridMultilevel"/>
    <w:tmpl w:val="B46C3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B358FE"/>
    <w:multiLevelType w:val="hybridMultilevel"/>
    <w:tmpl w:val="C152D74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44579"/>
    <w:multiLevelType w:val="hybridMultilevel"/>
    <w:tmpl w:val="2BD27522"/>
    <w:lvl w:ilvl="0" w:tplc="0C0A000F">
      <w:start w:val="1"/>
      <w:numFmt w:val="decimal"/>
      <w:lvlText w:val="%1."/>
      <w:lvlJc w:val="left"/>
      <w:pPr>
        <w:tabs>
          <w:tab w:val="num" w:pos="840"/>
        </w:tabs>
        <w:ind w:left="840" w:hanging="360"/>
      </w:pPr>
    </w:lvl>
    <w:lvl w:ilvl="1" w:tplc="CB74B88A">
      <w:start w:val="1"/>
      <w:numFmt w:val="lowerLetter"/>
      <w:lvlText w:val="%2)"/>
      <w:lvlJc w:val="left"/>
      <w:pPr>
        <w:tabs>
          <w:tab w:val="num" w:pos="1560"/>
        </w:tabs>
        <w:ind w:left="1560" w:hanging="360"/>
      </w:pPr>
      <w:rPr>
        <w:rFonts w:hint="default"/>
      </w:r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4" w15:restartNumberingAfterBreak="0">
    <w:nsid w:val="099B363A"/>
    <w:multiLevelType w:val="hybridMultilevel"/>
    <w:tmpl w:val="A18C02D0"/>
    <w:lvl w:ilvl="0" w:tplc="ACC45DEC">
      <w:numFmt w:val="bullet"/>
      <w:lvlText w:val="-"/>
      <w:lvlJc w:val="left"/>
      <w:pPr>
        <w:ind w:left="720" w:hanging="360"/>
      </w:pPr>
      <w:rPr>
        <w:rFonts w:ascii="Calibri" w:eastAsia="Verdan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FBD6EF9"/>
    <w:multiLevelType w:val="multilevel"/>
    <w:tmpl w:val="108295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5405C73"/>
    <w:multiLevelType w:val="hybridMultilevel"/>
    <w:tmpl w:val="EDC64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AF577E"/>
    <w:multiLevelType w:val="hybridMultilevel"/>
    <w:tmpl w:val="0556F2E8"/>
    <w:lvl w:ilvl="0" w:tplc="330E1674">
      <w:start w:val="1"/>
      <w:numFmt w:val="bullet"/>
      <w:lvlText w:val=""/>
      <w:lvlJc w:val="left"/>
      <w:pPr>
        <w:tabs>
          <w:tab w:val="num" w:pos="227"/>
        </w:tabs>
        <w:ind w:left="170" w:hanging="17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B779EE"/>
    <w:multiLevelType w:val="hybridMultilevel"/>
    <w:tmpl w:val="E4DA455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D347DE0"/>
    <w:multiLevelType w:val="hybridMultilevel"/>
    <w:tmpl w:val="BE5A141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CE1A64"/>
    <w:multiLevelType w:val="multilevel"/>
    <w:tmpl w:val="2A208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787A54"/>
    <w:multiLevelType w:val="multilevel"/>
    <w:tmpl w:val="58645B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ED43170"/>
    <w:multiLevelType w:val="hybridMultilevel"/>
    <w:tmpl w:val="7A02173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744283"/>
    <w:multiLevelType w:val="hybridMultilevel"/>
    <w:tmpl w:val="CB44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502805"/>
    <w:multiLevelType w:val="hybridMultilevel"/>
    <w:tmpl w:val="0724388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38317643"/>
    <w:multiLevelType w:val="hybridMultilevel"/>
    <w:tmpl w:val="5C5CA15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98014DD"/>
    <w:multiLevelType w:val="hybridMultilevel"/>
    <w:tmpl w:val="02C46DE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A7847DC"/>
    <w:multiLevelType w:val="multilevel"/>
    <w:tmpl w:val="F3F8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B50C91"/>
    <w:multiLevelType w:val="hybridMultilevel"/>
    <w:tmpl w:val="8C1C7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0E66CF"/>
    <w:multiLevelType w:val="hybridMultilevel"/>
    <w:tmpl w:val="8B8E5250"/>
    <w:lvl w:ilvl="0" w:tplc="330E1674">
      <w:start w:val="1"/>
      <w:numFmt w:val="bullet"/>
      <w:lvlText w:val=""/>
      <w:lvlJc w:val="left"/>
      <w:pPr>
        <w:tabs>
          <w:tab w:val="num" w:pos="227"/>
        </w:tabs>
        <w:ind w:left="170" w:hanging="17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F172D1"/>
    <w:multiLevelType w:val="hybridMultilevel"/>
    <w:tmpl w:val="099E56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B14F9A"/>
    <w:multiLevelType w:val="multilevel"/>
    <w:tmpl w:val="3D22A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C02101"/>
    <w:multiLevelType w:val="hybridMultilevel"/>
    <w:tmpl w:val="B5B0BAE2"/>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1E1715D"/>
    <w:multiLevelType w:val="multilevel"/>
    <w:tmpl w:val="A5A05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3D0142C"/>
    <w:multiLevelType w:val="hybridMultilevel"/>
    <w:tmpl w:val="1A1E5C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7CD1048"/>
    <w:multiLevelType w:val="hybridMultilevel"/>
    <w:tmpl w:val="B914E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AEF56EA"/>
    <w:multiLevelType w:val="multilevel"/>
    <w:tmpl w:val="1892F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44044B"/>
    <w:multiLevelType w:val="hybridMultilevel"/>
    <w:tmpl w:val="B032F91A"/>
    <w:lvl w:ilvl="0" w:tplc="340A0017">
      <w:start w:val="1"/>
      <w:numFmt w:val="lowerLetter"/>
      <w:lvlText w:val="%1)"/>
      <w:lvlJc w:val="left"/>
      <w:pPr>
        <w:ind w:left="720" w:hanging="360"/>
      </w:pPr>
      <w:rPr>
        <w:rFonts w:hint="default"/>
      </w:rPr>
    </w:lvl>
    <w:lvl w:ilvl="1" w:tplc="340A0019">
      <w:start w:val="1"/>
      <w:numFmt w:val="lowerLetter"/>
      <w:lvlText w:val="%2."/>
      <w:lvlJc w:val="left"/>
      <w:pPr>
        <w:ind w:left="1353" w:hanging="360"/>
      </w:pPr>
    </w:lvl>
    <w:lvl w:ilvl="2" w:tplc="340A0005">
      <w:start w:val="1"/>
      <w:numFmt w:val="bullet"/>
      <w:lvlText w:val=""/>
      <w:lvlJc w:val="left"/>
      <w:pPr>
        <w:ind w:left="2160" w:hanging="180"/>
      </w:pPr>
      <w:rPr>
        <w:rFonts w:ascii="Wingdings" w:hAnsi="Wingding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2937F57"/>
    <w:multiLevelType w:val="multilevel"/>
    <w:tmpl w:val="EF36A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6214DC1"/>
    <w:multiLevelType w:val="hybridMultilevel"/>
    <w:tmpl w:val="33AA8C12"/>
    <w:lvl w:ilvl="0" w:tplc="0C0A000D">
      <w:start w:val="1"/>
      <w:numFmt w:val="bullet"/>
      <w:lvlText w:val=""/>
      <w:lvlJc w:val="left"/>
      <w:pPr>
        <w:ind w:left="940" w:hanging="360"/>
      </w:pPr>
      <w:rPr>
        <w:rFonts w:ascii="Wingdings" w:hAnsi="Wingdings" w:hint="default"/>
      </w:rPr>
    </w:lvl>
    <w:lvl w:ilvl="1" w:tplc="0C0A0003" w:tentative="1">
      <w:start w:val="1"/>
      <w:numFmt w:val="bullet"/>
      <w:lvlText w:val="o"/>
      <w:lvlJc w:val="left"/>
      <w:pPr>
        <w:ind w:left="1660" w:hanging="360"/>
      </w:pPr>
      <w:rPr>
        <w:rFonts w:ascii="Courier New" w:hAnsi="Courier New" w:hint="default"/>
      </w:rPr>
    </w:lvl>
    <w:lvl w:ilvl="2" w:tplc="0C0A0005" w:tentative="1">
      <w:start w:val="1"/>
      <w:numFmt w:val="bullet"/>
      <w:lvlText w:val=""/>
      <w:lvlJc w:val="left"/>
      <w:pPr>
        <w:ind w:left="2380" w:hanging="360"/>
      </w:pPr>
      <w:rPr>
        <w:rFonts w:ascii="Wingdings" w:hAnsi="Wingdings" w:hint="default"/>
      </w:rPr>
    </w:lvl>
    <w:lvl w:ilvl="3" w:tplc="0C0A0001" w:tentative="1">
      <w:start w:val="1"/>
      <w:numFmt w:val="bullet"/>
      <w:lvlText w:val=""/>
      <w:lvlJc w:val="left"/>
      <w:pPr>
        <w:ind w:left="3100" w:hanging="360"/>
      </w:pPr>
      <w:rPr>
        <w:rFonts w:ascii="Symbol" w:hAnsi="Symbol" w:hint="default"/>
      </w:rPr>
    </w:lvl>
    <w:lvl w:ilvl="4" w:tplc="0C0A0003" w:tentative="1">
      <w:start w:val="1"/>
      <w:numFmt w:val="bullet"/>
      <w:lvlText w:val="o"/>
      <w:lvlJc w:val="left"/>
      <w:pPr>
        <w:ind w:left="3820" w:hanging="360"/>
      </w:pPr>
      <w:rPr>
        <w:rFonts w:ascii="Courier New" w:hAnsi="Courier New" w:hint="default"/>
      </w:rPr>
    </w:lvl>
    <w:lvl w:ilvl="5" w:tplc="0C0A0005" w:tentative="1">
      <w:start w:val="1"/>
      <w:numFmt w:val="bullet"/>
      <w:lvlText w:val=""/>
      <w:lvlJc w:val="left"/>
      <w:pPr>
        <w:ind w:left="4540" w:hanging="360"/>
      </w:pPr>
      <w:rPr>
        <w:rFonts w:ascii="Wingdings" w:hAnsi="Wingdings" w:hint="default"/>
      </w:rPr>
    </w:lvl>
    <w:lvl w:ilvl="6" w:tplc="0C0A0001" w:tentative="1">
      <w:start w:val="1"/>
      <w:numFmt w:val="bullet"/>
      <w:lvlText w:val=""/>
      <w:lvlJc w:val="left"/>
      <w:pPr>
        <w:ind w:left="5260" w:hanging="360"/>
      </w:pPr>
      <w:rPr>
        <w:rFonts w:ascii="Symbol" w:hAnsi="Symbol" w:hint="default"/>
      </w:rPr>
    </w:lvl>
    <w:lvl w:ilvl="7" w:tplc="0C0A0003" w:tentative="1">
      <w:start w:val="1"/>
      <w:numFmt w:val="bullet"/>
      <w:lvlText w:val="o"/>
      <w:lvlJc w:val="left"/>
      <w:pPr>
        <w:ind w:left="5980" w:hanging="360"/>
      </w:pPr>
      <w:rPr>
        <w:rFonts w:ascii="Courier New" w:hAnsi="Courier New" w:hint="default"/>
      </w:rPr>
    </w:lvl>
    <w:lvl w:ilvl="8" w:tplc="0C0A0005" w:tentative="1">
      <w:start w:val="1"/>
      <w:numFmt w:val="bullet"/>
      <w:lvlText w:val=""/>
      <w:lvlJc w:val="left"/>
      <w:pPr>
        <w:ind w:left="6700" w:hanging="360"/>
      </w:pPr>
      <w:rPr>
        <w:rFonts w:ascii="Wingdings" w:hAnsi="Wingdings" w:hint="default"/>
      </w:rPr>
    </w:lvl>
  </w:abstractNum>
  <w:abstractNum w:abstractNumId="30" w15:restartNumberingAfterBreak="0">
    <w:nsid w:val="6A7D1935"/>
    <w:multiLevelType w:val="hybridMultilevel"/>
    <w:tmpl w:val="C0A2A926"/>
    <w:lvl w:ilvl="0" w:tplc="0C0A0001">
      <w:start w:val="1"/>
      <w:numFmt w:val="bullet"/>
      <w:lvlText w:val=""/>
      <w:lvlJc w:val="left"/>
      <w:pPr>
        <w:ind w:left="720" w:hanging="360"/>
      </w:pPr>
      <w:rPr>
        <w:rFonts w:ascii="Symbol" w:hAnsi="Symbo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26F6D03"/>
    <w:multiLevelType w:val="hybridMultilevel"/>
    <w:tmpl w:val="A16C5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3247C4E"/>
    <w:multiLevelType w:val="hybridMultilevel"/>
    <w:tmpl w:val="12F0C5F4"/>
    <w:lvl w:ilvl="0" w:tplc="330E1674">
      <w:start w:val="1"/>
      <w:numFmt w:val="bullet"/>
      <w:lvlText w:val=""/>
      <w:lvlJc w:val="left"/>
      <w:pPr>
        <w:tabs>
          <w:tab w:val="num" w:pos="227"/>
        </w:tabs>
        <w:ind w:left="170" w:hanging="17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325D9C"/>
    <w:multiLevelType w:val="hybridMultilevel"/>
    <w:tmpl w:val="ECD0710A"/>
    <w:lvl w:ilvl="0" w:tplc="330E1674">
      <w:start w:val="1"/>
      <w:numFmt w:val="bullet"/>
      <w:lvlText w:val=""/>
      <w:lvlJc w:val="left"/>
      <w:pPr>
        <w:tabs>
          <w:tab w:val="num" w:pos="227"/>
        </w:tabs>
        <w:ind w:left="170" w:hanging="17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8361D9"/>
    <w:multiLevelType w:val="hybridMultilevel"/>
    <w:tmpl w:val="2D08F0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6C11195"/>
    <w:multiLevelType w:val="hybridMultilevel"/>
    <w:tmpl w:val="0C64A2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E0440C"/>
    <w:multiLevelType w:val="multilevel"/>
    <w:tmpl w:val="78D04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7414F5C"/>
    <w:multiLevelType w:val="hybridMultilevel"/>
    <w:tmpl w:val="BCA48952"/>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8D21A0"/>
    <w:multiLevelType w:val="multilevel"/>
    <w:tmpl w:val="7466D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D340353"/>
    <w:multiLevelType w:val="hybridMultilevel"/>
    <w:tmpl w:val="A1E09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7538190">
    <w:abstractNumId w:val="39"/>
  </w:num>
  <w:num w:numId="2" w16cid:durableId="1818956996">
    <w:abstractNumId w:val="20"/>
  </w:num>
  <w:num w:numId="3" w16cid:durableId="2042777019">
    <w:abstractNumId w:val="31"/>
  </w:num>
  <w:num w:numId="4" w16cid:durableId="178472010">
    <w:abstractNumId w:val="34"/>
  </w:num>
  <w:num w:numId="5" w16cid:durableId="1774671078">
    <w:abstractNumId w:val="16"/>
  </w:num>
  <w:num w:numId="6" w16cid:durableId="28385874">
    <w:abstractNumId w:val="37"/>
  </w:num>
  <w:num w:numId="7" w16cid:durableId="1110860163">
    <w:abstractNumId w:val="30"/>
  </w:num>
  <w:num w:numId="8" w16cid:durableId="1452356356">
    <w:abstractNumId w:val="22"/>
  </w:num>
  <w:num w:numId="9" w16cid:durableId="1781795454">
    <w:abstractNumId w:val="8"/>
  </w:num>
  <w:num w:numId="10" w16cid:durableId="1972049566">
    <w:abstractNumId w:val="18"/>
  </w:num>
  <w:num w:numId="11" w16cid:durableId="201484509">
    <w:abstractNumId w:val="35"/>
  </w:num>
  <w:num w:numId="12" w16cid:durableId="1501505625">
    <w:abstractNumId w:val="24"/>
  </w:num>
  <w:num w:numId="13" w16cid:durableId="1742095219">
    <w:abstractNumId w:val="14"/>
  </w:num>
  <w:num w:numId="14" w16cid:durableId="1855143941">
    <w:abstractNumId w:val="3"/>
  </w:num>
  <w:num w:numId="15" w16cid:durableId="1545369544">
    <w:abstractNumId w:val="12"/>
  </w:num>
  <w:num w:numId="16" w16cid:durableId="736635157">
    <w:abstractNumId w:val="17"/>
  </w:num>
  <w:num w:numId="17" w16cid:durableId="401102626">
    <w:abstractNumId w:val="29"/>
  </w:num>
  <w:num w:numId="18" w16cid:durableId="590314736">
    <w:abstractNumId w:val="25"/>
  </w:num>
  <w:num w:numId="19" w16cid:durableId="660277109">
    <w:abstractNumId w:val="26"/>
  </w:num>
  <w:num w:numId="20" w16cid:durableId="1368019132">
    <w:abstractNumId w:val="28"/>
  </w:num>
  <w:num w:numId="21" w16cid:durableId="1006787721">
    <w:abstractNumId w:val="10"/>
  </w:num>
  <w:num w:numId="22" w16cid:durableId="1559517270">
    <w:abstractNumId w:val="38"/>
  </w:num>
  <w:num w:numId="23" w16cid:durableId="804853803">
    <w:abstractNumId w:val="0"/>
  </w:num>
  <w:num w:numId="24" w16cid:durableId="2061318677">
    <w:abstractNumId w:val="11"/>
  </w:num>
  <w:num w:numId="25" w16cid:durableId="2137793588">
    <w:abstractNumId w:val="36"/>
  </w:num>
  <w:num w:numId="26" w16cid:durableId="857353578">
    <w:abstractNumId w:val="5"/>
  </w:num>
  <w:num w:numId="27" w16cid:durableId="1131947988">
    <w:abstractNumId w:val="21"/>
  </w:num>
  <w:num w:numId="28" w16cid:durableId="203955387">
    <w:abstractNumId w:val="23"/>
  </w:num>
  <w:num w:numId="29" w16cid:durableId="682125311">
    <w:abstractNumId w:val="19"/>
  </w:num>
  <w:num w:numId="30" w16cid:durableId="376974702">
    <w:abstractNumId w:val="7"/>
  </w:num>
  <w:num w:numId="31" w16cid:durableId="580724189">
    <w:abstractNumId w:val="32"/>
  </w:num>
  <w:num w:numId="32" w16cid:durableId="805438587">
    <w:abstractNumId w:val="33"/>
  </w:num>
  <w:num w:numId="33" w16cid:durableId="835270369">
    <w:abstractNumId w:val="2"/>
  </w:num>
  <w:num w:numId="34" w16cid:durableId="884173803">
    <w:abstractNumId w:val="15"/>
  </w:num>
  <w:num w:numId="35" w16cid:durableId="1577789394">
    <w:abstractNumId w:val="27"/>
  </w:num>
  <w:num w:numId="36" w16cid:durableId="350181922">
    <w:abstractNumId w:val="6"/>
  </w:num>
  <w:num w:numId="37" w16cid:durableId="10569527">
    <w:abstractNumId w:val="1"/>
  </w:num>
  <w:num w:numId="38" w16cid:durableId="566378912">
    <w:abstractNumId w:val="13"/>
  </w:num>
  <w:num w:numId="39" w16cid:durableId="1583876925">
    <w:abstractNumId w:val="9"/>
  </w:num>
  <w:num w:numId="40" w16cid:durableId="774056325">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78"/>
    <w:rsid w:val="000033E8"/>
    <w:rsid w:val="0000691A"/>
    <w:rsid w:val="00007D3F"/>
    <w:rsid w:val="000355DC"/>
    <w:rsid w:val="0005199A"/>
    <w:rsid w:val="00064754"/>
    <w:rsid w:val="00070103"/>
    <w:rsid w:val="00075D11"/>
    <w:rsid w:val="00085610"/>
    <w:rsid w:val="000A07CA"/>
    <w:rsid w:val="000A3908"/>
    <w:rsid w:val="000D6AC0"/>
    <w:rsid w:val="0011075D"/>
    <w:rsid w:val="001171C6"/>
    <w:rsid w:val="00150ECF"/>
    <w:rsid w:val="00180ECF"/>
    <w:rsid w:val="001D0245"/>
    <w:rsid w:val="001D3519"/>
    <w:rsid w:val="001E096F"/>
    <w:rsid w:val="00222C81"/>
    <w:rsid w:val="00236131"/>
    <w:rsid w:val="00271929"/>
    <w:rsid w:val="00290315"/>
    <w:rsid w:val="00292AB8"/>
    <w:rsid w:val="002B14E3"/>
    <w:rsid w:val="002B39BA"/>
    <w:rsid w:val="002D5C06"/>
    <w:rsid w:val="002F5C72"/>
    <w:rsid w:val="003048C3"/>
    <w:rsid w:val="00313A25"/>
    <w:rsid w:val="00316EAB"/>
    <w:rsid w:val="00316F43"/>
    <w:rsid w:val="0032630D"/>
    <w:rsid w:val="00332F0E"/>
    <w:rsid w:val="00336B91"/>
    <w:rsid w:val="003428E9"/>
    <w:rsid w:val="00356BE1"/>
    <w:rsid w:val="0036287B"/>
    <w:rsid w:val="00371AF6"/>
    <w:rsid w:val="003C267A"/>
    <w:rsid w:val="003E4A15"/>
    <w:rsid w:val="00457300"/>
    <w:rsid w:val="004909D7"/>
    <w:rsid w:val="004C04B7"/>
    <w:rsid w:val="004C6D63"/>
    <w:rsid w:val="004C73AD"/>
    <w:rsid w:val="004F6D3E"/>
    <w:rsid w:val="00501413"/>
    <w:rsid w:val="00517391"/>
    <w:rsid w:val="00544C17"/>
    <w:rsid w:val="005A2F6E"/>
    <w:rsid w:val="005A467D"/>
    <w:rsid w:val="005A751F"/>
    <w:rsid w:val="005D050C"/>
    <w:rsid w:val="00633611"/>
    <w:rsid w:val="00655DE0"/>
    <w:rsid w:val="006716A2"/>
    <w:rsid w:val="006A15F9"/>
    <w:rsid w:val="006B3C22"/>
    <w:rsid w:val="006D3D53"/>
    <w:rsid w:val="006D59B2"/>
    <w:rsid w:val="00711532"/>
    <w:rsid w:val="007155C5"/>
    <w:rsid w:val="00716F88"/>
    <w:rsid w:val="00722321"/>
    <w:rsid w:val="00725FB2"/>
    <w:rsid w:val="00750851"/>
    <w:rsid w:val="007569BE"/>
    <w:rsid w:val="00764182"/>
    <w:rsid w:val="00771611"/>
    <w:rsid w:val="00794DAF"/>
    <w:rsid w:val="007C2ADF"/>
    <w:rsid w:val="007C3576"/>
    <w:rsid w:val="007C5A8C"/>
    <w:rsid w:val="007F0A98"/>
    <w:rsid w:val="007F7D2A"/>
    <w:rsid w:val="008418E6"/>
    <w:rsid w:val="00863001"/>
    <w:rsid w:val="0088191F"/>
    <w:rsid w:val="00885131"/>
    <w:rsid w:val="00891678"/>
    <w:rsid w:val="008A0535"/>
    <w:rsid w:val="008A73B5"/>
    <w:rsid w:val="008E4FB1"/>
    <w:rsid w:val="008E7E23"/>
    <w:rsid w:val="008F0323"/>
    <w:rsid w:val="00900581"/>
    <w:rsid w:val="00911E8A"/>
    <w:rsid w:val="009136CC"/>
    <w:rsid w:val="00914DE6"/>
    <w:rsid w:val="00932565"/>
    <w:rsid w:val="00967795"/>
    <w:rsid w:val="00973ED1"/>
    <w:rsid w:val="00986767"/>
    <w:rsid w:val="009B5052"/>
    <w:rsid w:val="009D05D0"/>
    <w:rsid w:val="00A23410"/>
    <w:rsid w:val="00A37E84"/>
    <w:rsid w:val="00A41BD1"/>
    <w:rsid w:val="00A9421F"/>
    <w:rsid w:val="00A96DB0"/>
    <w:rsid w:val="00AB3C1E"/>
    <w:rsid w:val="00AE2F3C"/>
    <w:rsid w:val="00AE4411"/>
    <w:rsid w:val="00B21A9F"/>
    <w:rsid w:val="00B22F26"/>
    <w:rsid w:val="00B41FAF"/>
    <w:rsid w:val="00B50F78"/>
    <w:rsid w:val="00B81CE8"/>
    <w:rsid w:val="00C539F1"/>
    <w:rsid w:val="00C57CBF"/>
    <w:rsid w:val="00C6049B"/>
    <w:rsid w:val="00C661CE"/>
    <w:rsid w:val="00C817B6"/>
    <w:rsid w:val="00C91E19"/>
    <w:rsid w:val="00CA620C"/>
    <w:rsid w:val="00CA63E6"/>
    <w:rsid w:val="00CB193A"/>
    <w:rsid w:val="00D10079"/>
    <w:rsid w:val="00D237AD"/>
    <w:rsid w:val="00D268DC"/>
    <w:rsid w:val="00D37724"/>
    <w:rsid w:val="00D41C5B"/>
    <w:rsid w:val="00D4615F"/>
    <w:rsid w:val="00D52652"/>
    <w:rsid w:val="00D60313"/>
    <w:rsid w:val="00D94F09"/>
    <w:rsid w:val="00DA11F1"/>
    <w:rsid w:val="00DA14B4"/>
    <w:rsid w:val="00DB5A21"/>
    <w:rsid w:val="00DD6E6E"/>
    <w:rsid w:val="00E054B7"/>
    <w:rsid w:val="00E35797"/>
    <w:rsid w:val="00E44BA1"/>
    <w:rsid w:val="00E770F0"/>
    <w:rsid w:val="00E81E05"/>
    <w:rsid w:val="00ED6D68"/>
    <w:rsid w:val="00EF48DE"/>
    <w:rsid w:val="00F2521C"/>
    <w:rsid w:val="00F273F3"/>
    <w:rsid w:val="00F57E9C"/>
    <w:rsid w:val="00F65277"/>
    <w:rsid w:val="00F67ACA"/>
    <w:rsid w:val="00F75777"/>
    <w:rsid w:val="00F90D33"/>
    <w:rsid w:val="00FA2860"/>
    <w:rsid w:val="00FB53B3"/>
    <w:rsid w:val="00FD3044"/>
    <w:rsid w:val="00FD509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33E31"/>
  <w15:docId w15:val="{9D003EED-560D-4B25-B003-F8E54818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678"/>
    <w:pPr>
      <w:spacing w:after="0" w:line="276" w:lineRule="auto"/>
    </w:pPr>
    <w:rPr>
      <w:rFonts w:ascii="Verdana" w:eastAsia="Verdana" w:hAnsi="Verdana" w:cs="Verdana"/>
      <w:sz w:val="16"/>
      <w:szCs w:val="16"/>
      <w:lang w:val="es-ES" w:eastAsia="es-CL"/>
    </w:rPr>
  </w:style>
  <w:style w:type="paragraph" w:styleId="Ttulo1">
    <w:name w:val="heading 1"/>
    <w:basedOn w:val="Normal"/>
    <w:next w:val="Normal"/>
    <w:link w:val="Ttulo1Car"/>
    <w:autoRedefine/>
    <w:uiPriority w:val="9"/>
    <w:qFormat/>
    <w:rsid w:val="00085610"/>
    <w:pPr>
      <w:keepNext/>
      <w:keepLines/>
      <w:spacing w:before="120" w:line="240" w:lineRule="auto"/>
      <w:outlineLvl w:val="0"/>
    </w:pPr>
    <w:rPr>
      <w:rFonts w:asciiTheme="minorHAnsi" w:eastAsiaTheme="minorHAnsi" w:hAnsiTheme="minorHAnsi" w:cs="Courier New"/>
      <w:b/>
      <w:bCs/>
      <w:color w:val="000000" w:themeColor="text1"/>
      <w:sz w:val="24"/>
      <w:szCs w:val="24"/>
      <w:u w:val="single"/>
      <w:lang w:eastAsia="es-MX"/>
    </w:rPr>
  </w:style>
  <w:style w:type="paragraph" w:styleId="Ttulo2">
    <w:name w:val="heading 2"/>
    <w:basedOn w:val="Normal"/>
    <w:next w:val="Normal"/>
    <w:link w:val="Ttulo2Car"/>
    <w:uiPriority w:val="9"/>
    <w:unhideWhenUsed/>
    <w:qFormat/>
    <w:rsid w:val="003428E9"/>
    <w:pPr>
      <w:keepNext/>
      <w:keepLines/>
      <w:spacing w:before="200"/>
      <w:outlineLvl w:val="1"/>
    </w:pPr>
    <w:rPr>
      <w:rFonts w:asciiTheme="majorHAnsi" w:eastAsiaTheme="majorEastAsia" w:hAnsiTheme="majorHAnsi" w:cstheme="majorBidi"/>
      <w:b/>
      <w:bCs/>
      <w:color w:val="4472C4" w:themeColor="accent1"/>
      <w:sz w:val="26"/>
      <w:szCs w:val="26"/>
      <w:lang w:eastAsia="en-US"/>
    </w:rPr>
  </w:style>
  <w:style w:type="paragraph" w:styleId="Ttulo3">
    <w:name w:val="heading 3"/>
    <w:basedOn w:val="Normal"/>
    <w:next w:val="Normal"/>
    <w:link w:val="Ttulo3Car"/>
    <w:uiPriority w:val="9"/>
    <w:semiHidden/>
    <w:unhideWhenUsed/>
    <w:qFormat/>
    <w:rsid w:val="00891678"/>
    <w:pPr>
      <w:keepNext/>
      <w:keepLines/>
      <w:spacing w:before="200"/>
      <w:outlineLvl w:val="2"/>
    </w:pPr>
    <w:rPr>
      <w:rFonts w:asciiTheme="majorHAnsi" w:eastAsiaTheme="majorEastAsia" w:hAnsiTheme="majorHAnsi" w:cstheme="majorBidi"/>
      <w:b/>
      <w:bCs/>
      <w:color w:val="4472C4" w:themeColor="accent1"/>
      <w:szCs w:val="22"/>
      <w:lang w:eastAsia="en-US"/>
    </w:rPr>
  </w:style>
  <w:style w:type="paragraph" w:styleId="Ttulo4">
    <w:name w:val="heading 4"/>
    <w:basedOn w:val="Normal1"/>
    <w:next w:val="Normal1"/>
    <w:link w:val="Ttulo4Car"/>
    <w:rsid w:val="003428E9"/>
    <w:pPr>
      <w:keepNext/>
      <w:keepLines/>
      <w:spacing w:before="240" w:after="40"/>
      <w:outlineLvl w:val="3"/>
    </w:pPr>
    <w:rPr>
      <w:b/>
      <w:sz w:val="24"/>
      <w:szCs w:val="24"/>
    </w:rPr>
  </w:style>
  <w:style w:type="paragraph" w:styleId="Ttulo5">
    <w:name w:val="heading 5"/>
    <w:basedOn w:val="Normal1"/>
    <w:next w:val="Normal1"/>
    <w:link w:val="Ttulo5Car"/>
    <w:rsid w:val="003428E9"/>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3428E9"/>
    <w:pPr>
      <w:keepNext/>
      <w:keepLines/>
      <w:spacing w:before="200"/>
      <w:outlineLvl w:val="5"/>
    </w:pPr>
    <w:rPr>
      <w:rFonts w:asciiTheme="majorHAnsi" w:eastAsiaTheme="majorEastAsia" w:hAnsiTheme="majorHAnsi" w:cstheme="majorBidi"/>
      <w:i/>
      <w:iCs/>
      <w:color w:val="1F3763"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5610"/>
    <w:rPr>
      <w:rFonts w:cs="Courier New"/>
      <w:b/>
      <w:bCs/>
      <w:color w:val="000000" w:themeColor="text1"/>
      <w:sz w:val="24"/>
      <w:szCs w:val="24"/>
      <w:u w:val="single"/>
      <w:lang w:val="es-ES" w:eastAsia="es-MX"/>
    </w:rPr>
  </w:style>
  <w:style w:type="paragraph" w:styleId="Prrafodelista">
    <w:name w:val="List Paragraph"/>
    <w:basedOn w:val="Normal"/>
    <w:uiPriority w:val="34"/>
    <w:qFormat/>
    <w:rsid w:val="00891678"/>
    <w:pPr>
      <w:ind w:left="720"/>
      <w:contextualSpacing/>
    </w:pPr>
  </w:style>
  <w:style w:type="character" w:customStyle="1" w:styleId="Ttulo3Car">
    <w:name w:val="Título 3 Car"/>
    <w:basedOn w:val="Fuentedeprrafopredeter"/>
    <w:link w:val="Ttulo3"/>
    <w:uiPriority w:val="9"/>
    <w:semiHidden/>
    <w:rsid w:val="00891678"/>
    <w:rPr>
      <w:rFonts w:asciiTheme="majorHAnsi" w:eastAsiaTheme="majorEastAsia" w:hAnsiTheme="majorHAnsi" w:cstheme="majorBidi"/>
      <w:b/>
      <w:bCs/>
      <w:color w:val="4472C4" w:themeColor="accent1"/>
      <w:sz w:val="16"/>
      <w:lang w:val="es-ES"/>
    </w:rPr>
  </w:style>
  <w:style w:type="character" w:customStyle="1" w:styleId="TextodegloboCar">
    <w:name w:val="Texto de globo Car"/>
    <w:basedOn w:val="Fuentedeprrafopredeter"/>
    <w:link w:val="Textodeglobo"/>
    <w:uiPriority w:val="99"/>
    <w:semiHidden/>
    <w:rsid w:val="00891678"/>
    <w:rPr>
      <w:rFonts w:ascii="Tahoma" w:eastAsia="MS Mincho" w:hAnsi="Tahoma" w:cs="Tahoma"/>
      <w:sz w:val="16"/>
      <w:szCs w:val="16"/>
      <w:lang w:val="es-ES"/>
    </w:rPr>
  </w:style>
  <w:style w:type="paragraph" w:styleId="Textodeglobo">
    <w:name w:val="Balloon Text"/>
    <w:basedOn w:val="Normal"/>
    <w:link w:val="TextodegloboCar"/>
    <w:uiPriority w:val="99"/>
    <w:semiHidden/>
    <w:unhideWhenUsed/>
    <w:rsid w:val="00891678"/>
    <w:pPr>
      <w:spacing w:line="240" w:lineRule="auto"/>
    </w:pPr>
    <w:rPr>
      <w:rFonts w:ascii="Tahoma" w:eastAsia="MS Mincho" w:hAnsi="Tahoma" w:cs="Tahoma"/>
      <w:lang w:eastAsia="en-US"/>
    </w:rPr>
  </w:style>
  <w:style w:type="paragraph" w:styleId="Encabezado">
    <w:name w:val="header"/>
    <w:basedOn w:val="Normal"/>
    <w:link w:val="EncabezadoCar"/>
    <w:uiPriority w:val="99"/>
    <w:unhideWhenUsed/>
    <w:rsid w:val="00891678"/>
    <w:pPr>
      <w:tabs>
        <w:tab w:val="center" w:pos="4252"/>
        <w:tab w:val="right" w:pos="8504"/>
      </w:tabs>
      <w:spacing w:line="240" w:lineRule="auto"/>
    </w:pPr>
    <w:rPr>
      <w:rFonts w:eastAsia="MS Mincho" w:cstheme="minorBidi"/>
      <w:szCs w:val="22"/>
      <w:lang w:eastAsia="en-US"/>
    </w:rPr>
  </w:style>
  <w:style w:type="character" w:customStyle="1" w:styleId="EncabezadoCar">
    <w:name w:val="Encabezado Car"/>
    <w:basedOn w:val="Fuentedeprrafopredeter"/>
    <w:link w:val="Encabezado"/>
    <w:uiPriority w:val="99"/>
    <w:rsid w:val="00891678"/>
    <w:rPr>
      <w:rFonts w:ascii="Verdana" w:eastAsia="MS Mincho" w:hAnsi="Verdana"/>
      <w:sz w:val="16"/>
      <w:lang w:val="es-ES"/>
    </w:rPr>
  </w:style>
  <w:style w:type="paragraph" w:styleId="Piedepgina">
    <w:name w:val="footer"/>
    <w:basedOn w:val="Normal"/>
    <w:link w:val="PiedepginaCar"/>
    <w:uiPriority w:val="99"/>
    <w:unhideWhenUsed/>
    <w:rsid w:val="00891678"/>
    <w:pPr>
      <w:tabs>
        <w:tab w:val="center" w:pos="4252"/>
        <w:tab w:val="right" w:pos="8504"/>
      </w:tabs>
      <w:spacing w:line="240" w:lineRule="auto"/>
    </w:pPr>
    <w:rPr>
      <w:rFonts w:eastAsia="MS Mincho" w:cstheme="minorBidi"/>
      <w:szCs w:val="22"/>
      <w:lang w:eastAsia="en-US"/>
    </w:rPr>
  </w:style>
  <w:style w:type="character" w:customStyle="1" w:styleId="PiedepginaCar">
    <w:name w:val="Pie de página Car"/>
    <w:basedOn w:val="Fuentedeprrafopredeter"/>
    <w:link w:val="Piedepgina"/>
    <w:uiPriority w:val="99"/>
    <w:rsid w:val="00891678"/>
    <w:rPr>
      <w:rFonts w:ascii="Verdana" w:eastAsia="MS Mincho" w:hAnsi="Verdana"/>
      <w:sz w:val="16"/>
      <w:lang w:val="es-ES"/>
    </w:rPr>
  </w:style>
  <w:style w:type="paragraph" w:styleId="Ttulo">
    <w:name w:val="Title"/>
    <w:basedOn w:val="Normal"/>
    <w:next w:val="Normal"/>
    <w:link w:val="TtuloCar"/>
    <w:uiPriority w:val="10"/>
    <w:qFormat/>
    <w:rsid w:val="00891678"/>
    <w:pPr>
      <w:framePr w:wrap="around" w:vAnchor="text" w:hAnchor="text" w:y="1"/>
      <w:spacing w:after="300" w:line="240" w:lineRule="auto"/>
      <w:contextualSpacing/>
    </w:pPr>
    <w:rPr>
      <w:rFonts w:eastAsiaTheme="majorEastAsia" w:cstheme="majorBidi"/>
      <w:color w:val="7F7F7F"/>
      <w:spacing w:val="5"/>
      <w:kern w:val="28"/>
      <w:sz w:val="32"/>
      <w:szCs w:val="52"/>
      <w:lang w:eastAsia="en-US"/>
    </w:rPr>
  </w:style>
  <w:style w:type="character" w:customStyle="1" w:styleId="TtuloCar">
    <w:name w:val="Título Car"/>
    <w:basedOn w:val="Fuentedeprrafopredeter"/>
    <w:link w:val="Ttulo"/>
    <w:uiPriority w:val="10"/>
    <w:rsid w:val="00891678"/>
    <w:rPr>
      <w:rFonts w:ascii="Verdana" w:eastAsiaTheme="majorEastAsia" w:hAnsi="Verdana" w:cstheme="majorBidi"/>
      <w:color w:val="7F7F7F"/>
      <w:spacing w:val="5"/>
      <w:kern w:val="28"/>
      <w:sz w:val="32"/>
      <w:szCs w:val="52"/>
      <w:lang w:val="es-ES"/>
    </w:rPr>
  </w:style>
  <w:style w:type="paragraph" w:styleId="TtuloTDC">
    <w:name w:val="TOC Heading"/>
    <w:basedOn w:val="Ttulo1"/>
    <w:next w:val="Normal"/>
    <w:uiPriority w:val="39"/>
    <w:unhideWhenUsed/>
    <w:qFormat/>
    <w:rsid w:val="00891678"/>
    <w:pPr>
      <w:spacing w:before="480"/>
      <w:outlineLvl w:val="9"/>
    </w:pPr>
    <w:rPr>
      <w:rFonts w:asciiTheme="majorHAnsi" w:hAnsiTheme="majorHAnsi"/>
      <w:color w:val="2F5496" w:themeColor="accent1" w:themeShade="BF"/>
      <w:lang w:eastAsia="es-ES"/>
    </w:rPr>
  </w:style>
  <w:style w:type="paragraph" w:styleId="TDC1">
    <w:name w:val="toc 1"/>
    <w:basedOn w:val="Normal"/>
    <w:next w:val="Normal"/>
    <w:autoRedefine/>
    <w:uiPriority w:val="39"/>
    <w:unhideWhenUsed/>
    <w:qFormat/>
    <w:rsid w:val="00891678"/>
    <w:pPr>
      <w:tabs>
        <w:tab w:val="right" w:leader="dot" w:pos="8828"/>
      </w:tabs>
      <w:spacing w:before="120"/>
    </w:pPr>
    <w:rPr>
      <w:rFonts w:asciiTheme="minorHAnsi" w:eastAsia="MS Mincho" w:hAnsiTheme="minorHAnsi" w:cstheme="minorBidi"/>
      <w:b/>
      <w:caps/>
      <w:sz w:val="22"/>
      <w:szCs w:val="22"/>
      <w:lang w:eastAsia="en-US"/>
    </w:rPr>
  </w:style>
  <w:style w:type="character" w:styleId="Hipervnculo">
    <w:name w:val="Hyperlink"/>
    <w:basedOn w:val="Fuentedeprrafopredeter"/>
    <w:uiPriority w:val="99"/>
    <w:unhideWhenUsed/>
    <w:rsid w:val="00891678"/>
    <w:rPr>
      <w:color w:val="0563C1" w:themeColor="hyperlink"/>
      <w:u w:val="single"/>
    </w:rPr>
  </w:style>
  <w:style w:type="character" w:customStyle="1" w:styleId="Sangra2detindependienteCar">
    <w:name w:val="Sangría 2 de t. independiente Car"/>
    <w:basedOn w:val="Fuentedeprrafopredeter"/>
    <w:link w:val="Sangra2detindependiente"/>
    <w:semiHidden/>
    <w:rsid w:val="00891678"/>
    <w:rPr>
      <w:rFonts w:ascii="Baskerville Old Face" w:eastAsia="Times New Roman" w:hAnsi="Baskerville Old Face" w:cs="Arial"/>
      <w:sz w:val="24"/>
      <w:szCs w:val="24"/>
      <w:lang w:val="es-ES_tradnl" w:eastAsia="es-ES"/>
    </w:rPr>
  </w:style>
  <w:style w:type="paragraph" w:styleId="Sangra2detindependiente">
    <w:name w:val="Body Text Indent 2"/>
    <w:basedOn w:val="Normal"/>
    <w:link w:val="Sangra2detindependienteCar"/>
    <w:semiHidden/>
    <w:rsid w:val="00891678"/>
    <w:pPr>
      <w:widowControl w:val="0"/>
      <w:tabs>
        <w:tab w:val="left" w:pos="354"/>
        <w:tab w:val="left" w:pos="709"/>
        <w:tab w:val="left" w:pos="1428"/>
        <w:tab w:val="left" w:pos="2514"/>
        <w:tab w:val="left" w:pos="3234"/>
        <w:tab w:val="left" w:pos="3954"/>
        <w:tab w:val="left" w:pos="4674"/>
        <w:tab w:val="left" w:pos="5394"/>
        <w:tab w:val="left" w:pos="6114"/>
        <w:tab w:val="left" w:pos="6834"/>
        <w:tab w:val="left" w:pos="7554"/>
        <w:tab w:val="left" w:pos="8274"/>
      </w:tabs>
      <w:autoSpaceDE w:val="0"/>
      <w:autoSpaceDN w:val="0"/>
      <w:adjustRightInd w:val="0"/>
      <w:spacing w:line="240" w:lineRule="auto"/>
      <w:ind w:left="714" w:hanging="714"/>
      <w:jc w:val="both"/>
    </w:pPr>
    <w:rPr>
      <w:rFonts w:ascii="Baskerville Old Face" w:eastAsia="Times New Roman" w:hAnsi="Baskerville Old Face" w:cs="Arial"/>
      <w:sz w:val="24"/>
      <w:szCs w:val="24"/>
      <w:lang w:val="es-ES_tradnl" w:eastAsia="es-ES"/>
    </w:rPr>
  </w:style>
  <w:style w:type="character" w:customStyle="1" w:styleId="TextoindependienteCar">
    <w:name w:val="Texto independiente Car"/>
    <w:basedOn w:val="Fuentedeprrafopredeter"/>
    <w:link w:val="Textoindependiente"/>
    <w:semiHidden/>
    <w:rsid w:val="00891678"/>
    <w:rPr>
      <w:rFonts w:ascii="Baskerville Old Face" w:eastAsia="Times New Roman" w:hAnsi="Baskerville Old Face" w:cs="Arial"/>
      <w:sz w:val="24"/>
      <w:szCs w:val="24"/>
      <w:lang w:val="es-ES_tradnl" w:eastAsia="es-ES"/>
    </w:rPr>
  </w:style>
  <w:style w:type="paragraph" w:styleId="Textoindependiente">
    <w:name w:val="Body Text"/>
    <w:basedOn w:val="Normal"/>
    <w:link w:val="TextoindependienteCar"/>
    <w:semiHidden/>
    <w:rsid w:val="0089167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line="240" w:lineRule="auto"/>
      <w:jc w:val="both"/>
    </w:pPr>
    <w:rPr>
      <w:rFonts w:ascii="Baskerville Old Face" w:eastAsia="Times New Roman" w:hAnsi="Baskerville Old Face" w:cs="Arial"/>
      <w:sz w:val="24"/>
      <w:szCs w:val="24"/>
      <w:lang w:val="es-ES_tradnl" w:eastAsia="es-ES"/>
    </w:rPr>
  </w:style>
  <w:style w:type="character" w:customStyle="1" w:styleId="Textoindependiente2Car">
    <w:name w:val="Texto independiente 2 Car"/>
    <w:basedOn w:val="Fuentedeprrafopredeter"/>
    <w:link w:val="Textoindependiente2"/>
    <w:semiHidden/>
    <w:rsid w:val="00891678"/>
    <w:rPr>
      <w:rFonts w:ascii="Arial" w:eastAsia="Times New Roman" w:hAnsi="Arial" w:cs="Arial"/>
      <w:b/>
      <w:sz w:val="24"/>
      <w:szCs w:val="24"/>
      <w:lang w:val="es-ES_tradnl" w:eastAsia="es-ES"/>
    </w:rPr>
  </w:style>
  <w:style w:type="paragraph" w:styleId="Textoindependiente2">
    <w:name w:val="Body Text 2"/>
    <w:basedOn w:val="Normal"/>
    <w:link w:val="Textoindependiente2Car"/>
    <w:semiHidden/>
    <w:rsid w:val="00891678"/>
    <w:pPr>
      <w:widowControl w:val="0"/>
      <w:autoSpaceDE w:val="0"/>
      <w:autoSpaceDN w:val="0"/>
      <w:adjustRightInd w:val="0"/>
      <w:spacing w:line="240" w:lineRule="auto"/>
      <w:jc w:val="center"/>
    </w:pPr>
    <w:rPr>
      <w:rFonts w:ascii="Arial" w:eastAsia="Times New Roman" w:hAnsi="Arial" w:cs="Arial"/>
      <w:b/>
      <w:sz w:val="24"/>
      <w:szCs w:val="24"/>
      <w:lang w:val="es-ES_tradnl" w:eastAsia="es-ES"/>
    </w:rPr>
  </w:style>
  <w:style w:type="paragraph" w:styleId="TDC3">
    <w:name w:val="toc 3"/>
    <w:basedOn w:val="Normal"/>
    <w:next w:val="Normal"/>
    <w:autoRedefine/>
    <w:uiPriority w:val="39"/>
    <w:unhideWhenUsed/>
    <w:qFormat/>
    <w:rsid w:val="00891678"/>
    <w:pPr>
      <w:ind w:left="320"/>
    </w:pPr>
    <w:rPr>
      <w:rFonts w:asciiTheme="minorHAnsi" w:eastAsia="MS Mincho" w:hAnsiTheme="minorHAnsi" w:cstheme="minorBidi"/>
      <w:i/>
      <w:sz w:val="22"/>
      <w:szCs w:val="22"/>
      <w:lang w:eastAsia="en-US"/>
    </w:rPr>
  </w:style>
  <w:style w:type="table" w:styleId="Tablaconcuadrcula">
    <w:name w:val="Table Grid"/>
    <w:basedOn w:val="Tablanormal"/>
    <w:uiPriority w:val="59"/>
    <w:rsid w:val="0089167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utoRedefine/>
    <w:uiPriority w:val="1"/>
    <w:qFormat/>
    <w:rsid w:val="00891678"/>
    <w:pPr>
      <w:spacing w:after="0" w:line="240" w:lineRule="auto"/>
      <w:jc w:val="center"/>
    </w:pPr>
    <w:rPr>
      <w:b/>
      <w:sz w:val="28"/>
      <w:szCs w:val="28"/>
    </w:rPr>
  </w:style>
  <w:style w:type="paragraph" w:customStyle="1" w:styleId="Prrafodelista1">
    <w:name w:val="Párrafo de lista1"/>
    <w:basedOn w:val="Normal"/>
    <w:rsid w:val="00891678"/>
    <w:pPr>
      <w:spacing w:after="200"/>
      <w:ind w:left="720"/>
    </w:pPr>
    <w:rPr>
      <w:rFonts w:ascii="Calibri" w:eastAsia="Times New Roman" w:hAnsi="Calibri" w:cs="Times New Roman"/>
      <w:sz w:val="22"/>
      <w:szCs w:val="22"/>
      <w:lang w:val="es-CL" w:eastAsia="en-US"/>
    </w:rPr>
  </w:style>
  <w:style w:type="character" w:styleId="Textoennegrita">
    <w:name w:val="Strong"/>
    <w:basedOn w:val="Fuentedeprrafopredeter"/>
    <w:uiPriority w:val="22"/>
    <w:qFormat/>
    <w:rsid w:val="00891678"/>
    <w:rPr>
      <w:b/>
      <w:bCs/>
    </w:rPr>
  </w:style>
  <w:style w:type="paragraph" w:customStyle="1" w:styleId="TableParagraph">
    <w:name w:val="Table Paragraph"/>
    <w:basedOn w:val="Normal"/>
    <w:uiPriority w:val="1"/>
    <w:qFormat/>
    <w:rsid w:val="00891678"/>
    <w:pPr>
      <w:widowControl w:val="0"/>
      <w:autoSpaceDE w:val="0"/>
      <w:autoSpaceDN w:val="0"/>
      <w:spacing w:line="240" w:lineRule="auto"/>
    </w:pPr>
    <w:rPr>
      <w:rFonts w:ascii="Gill Sans MT" w:eastAsia="Gill Sans MT" w:hAnsi="Gill Sans MT" w:cs="Gill Sans MT"/>
      <w:sz w:val="22"/>
      <w:szCs w:val="22"/>
      <w:lang w:eastAsia="es-ES" w:bidi="es-ES"/>
    </w:rPr>
  </w:style>
  <w:style w:type="paragraph" w:styleId="HTMLconformatoprevio">
    <w:name w:val="HTML Preformatted"/>
    <w:basedOn w:val="Normal"/>
    <w:link w:val="HTMLconformatoprevioCar"/>
    <w:uiPriority w:val="99"/>
    <w:unhideWhenUsed/>
    <w:rsid w:val="00891678"/>
    <w:pPr>
      <w:spacing w:line="240" w:lineRule="auto"/>
    </w:pPr>
    <w:rPr>
      <w:rFonts w:ascii="Consolas" w:eastAsiaTheme="minorHAnsi" w:hAnsi="Consolas" w:cstheme="minorBidi"/>
      <w:sz w:val="20"/>
      <w:szCs w:val="20"/>
      <w:lang w:val="es-MX" w:eastAsia="en-US"/>
    </w:rPr>
  </w:style>
  <w:style w:type="character" w:customStyle="1" w:styleId="HTMLconformatoprevioCar">
    <w:name w:val="HTML con formato previo Car"/>
    <w:basedOn w:val="Fuentedeprrafopredeter"/>
    <w:link w:val="HTMLconformatoprevio"/>
    <w:uiPriority w:val="99"/>
    <w:rsid w:val="00891678"/>
    <w:rPr>
      <w:rFonts w:ascii="Consolas" w:hAnsi="Consolas"/>
      <w:sz w:val="20"/>
      <w:szCs w:val="20"/>
      <w:lang w:val="es-MX"/>
    </w:rPr>
  </w:style>
  <w:style w:type="paragraph" w:styleId="Textoindependiente3">
    <w:name w:val="Body Text 3"/>
    <w:basedOn w:val="Normal"/>
    <w:link w:val="Textoindependiente3Car"/>
    <w:uiPriority w:val="99"/>
    <w:unhideWhenUsed/>
    <w:rsid w:val="00891678"/>
    <w:pPr>
      <w:spacing w:after="120"/>
    </w:pPr>
    <w:rPr>
      <w:rFonts w:eastAsia="MS Mincho" w:cstheme="minorBidi"/>
      <w:lang w:eastAsia="en-US"/>
    </w:rPr>
  </w:style>
  <w:style w:type="character" w:customStyle="1" w:styleId="Textoindependiente3Car">
    <w:name w:val="Texto independiente 3 Car"/>
    <w:basedOn w:val="Fuentedeprrafopredeter"/>
    <w:link w:val="Textoindependiente3"/>
    <w:uiPriority w:val="99"/>
    <w:rsid w:val="00891678"/>
    <w:rPr>
      <w:rFonts w:ascii="Verdana" w:eastAsia="MS Mincho" w:hAnsi="Verdana"/>
      <w:sz w:val="16"/>
      <w:szCs w:val="16"/>
      <w:lang w:val="es-ES"/>
    </w:rPr>
  </w:style>
  <w:style w:type="paragraph" w:styleId="ndice1">
    <w:name w:val="index 1"/>
    <w:basedOn w:val="Normal"/>
    <w:next w:val="Normal"/>
    <w:autoRedefine/>
    <w:uiPriority w:val="99"/>
    <w:unhideWhenUsed/>
    <w:rsid w:val="00891678"/>
    <w:pPr>
      <w:ind w:left="160" w:hanging="160"/>
    </w:pPr>
    <w:rPr>
      <w:rFonts w:eastAsia="MS Mincho" w:cstheme="minorBidi"/>
      <w:szCs w:val="22"/>
      <w:lang w:eastAsia="en-US"/>
    </w:rPr>
  </w:style>
  <w:style w:type="paragraph" w:styleId="ndice2">
    <w:name w:val="index 2"/>
    <w:basedOn w:val="Normal"/>
    <w:next w:val="Normal"/>
    <w:autoRedefine/>
    <w:uiPriority w:val="99"/>
    <w:unhideWhenUsed/>
    <w:rsid w:val="00891678"/>
    <w:pPr>
      <w:ind w:left="320" w:hanging="160"/>
    </w:pPr>
    <w:rPr>
      <w:rFonts w:eastAsia="MS Mincho" w:cstheme="minorBidi"/>
      <w:szCs w:val="22"/>
      <w:lang w:eastAsia="en-US"/>
    </w:rPr>
  </w:style>
  <w:style w:type="paragraph" w:styleId="ndice3">
    <w:name w:val="index 3"/>
    <w:basedOn w:val="Normal"/>
    <w:next w:val="Normal"/>
    <w:autoRedefine/>
    <w:uiPriority w:val="99"/>
    <w:unhideWhenUsed/>
    <w:rsid w:val="00891678"/>
    <w:pPr>
      <w:ind w:left="480" w:hanging="160"/>
    </w:pPr>
    <w:rPr>
      <w:rFonts w:eastAsia="MS Mincho" w:cstheme="minorBidi"/>
      <w:szCs w:val="22"/>
      <w:lang w:eastAsia="en-US"/>
    </w:rPr>
  </w:style>
  <w:style w:type="paragraph" w:styleId="ndice4">
    <w:name w:val="index 4"/>
    <w:basedOn w:val="Normal"/>
    <w:next w:val="Normal"/>
    <w:autoRedefine/>
    <w:uiPriority w:val="99"/>
    <w:unhideWhenUsed/>
    <w:rsid w:val="00891678"/>
    <w:pPr>
      <w:ind w:left="640" w:hanging="160"/>
    </w:pPr>
    <w:rPr>
      <w:rFonts w:eastAsia="MS Mincho" w:cstheme="minorBidi"/>
      <w:szCs w:val="22"/>
      <w:lang w:eastAsia="en-US"/>
    </w:rPr>
  </w:style>
  <w:style w:type="paragraph" w:styleId="ndice5">
    <w:name w:val="index 5"/>
    <w:basedOn w:val="Normal"/>
    <w:next w:val="Normal"/>
    <w:autoRedefine/>
    <w:uiPriority w:val="99"/>
    <w:unhideWhenUsed/>
    <w:rsid w:val="00891678"/>
    <w:pPr>
      <w:ind w:left="800" w:hanging="160"/>
    </w:pPr>
    <w:rPr>
      <w:rFonts w:eastAsia="MS Mincho" w:cstheme="minorBidi"/>
      <w:szCs w:val="22"/>
      <w:lang w:eastAsia="en-US"/>
    </w:rPr>
  </w:style>
  <w:style w:type="paragraph" w:styleId="ndice6">
    <w:name w:val="index 6"/>
    <w:basedOn w:val="Normal"/>
    <w:next w:val="Normal"/>
    <w:autoRedefine/>
    <w:uiPriority w:val="99"/>
    <w:unhideWhenUsed/>
    <w:rsid w:val="00891678"/>
    <w:pPr>
      <w:ind w:left="960" w:hanging="160"/>
    </w:pPr>
    <w:rPr>
      <w:rFonts w:eastAsia="MS Mincho" w:cstheme="minorBidi"/>
      <w:szCs w:val="22"/>
      <w:lang w:eastAsia="en-US"/>
    </w:rPr>
  </w:style>
  <w:style w:type="paragraph" w:styleId="ndice7">
    <w:name w:val="index 7"/>
    <w:basedOn w:val="Normal"/>
    <w:next w:val="Normal"/>
    <w:autoRedefine/>
    <w:uiPriority w:val="99"/>
    <w:unhideWhenUsed/>
    <w:rsid w:val="00891678"/>
    <w:pPr>
      <w:ind w:left="1120" w:hanging="160"/>
    </w:pPr>
    <w:rPr>
      <w:rFonts w:eastAsia="MS Mincho" w:cstheme="minorBidi"/>
      <w:szCs w:val="22"/>
      <w:lang w:eastAsia="en-US"/>
    </w:rPr>
  </w:style>
  <w:style w:type="paragraph" w:styleId="ndice8">
    <w:name w:val="index 8"/>
    <w:basedOn w:val="Normal"/>
    <w:next w:val="Normal"/>
    <w:autoRedefine/>
    <w:uiPriority w:val="99"/>
    <w:unhideWhenUsed/>
    <w:rsid w:val="00891678"/>
    <w:pPr>
      <w:ind w:left="1280" w:hanging="160"/>
    </w:pPr>
    <w:rPr>
      <w:rFonts w:eastAsia="MS Mincho" w:cstheme="minorBidi"/>
      <w:szCs w:val="22"/>
      <w:lang w:eastAsia="en-US"/>
    </w:rPr>
  </w:style>
  <w:style w:type="paragraph" w:styleId="ndice9">
    <w:name w:val="index 9"/>
    <w:basedOn w:val="Normal"/>
    <w:next w:val="Normal"/>
    <w:autoRedefine/>
    <w:uiPriority w:val="99"/>
    <w:unhideWhenUsed/>
    <w:rsid w:val="00891678"/>
    <w:pPr>
      <w:ind w:left="1440" w:hanging="160"/>
    </w:pPr>
    <w:rPr>
      <w:rFonts w:eastAsia="MS Mincho" w:cstheme="minorBidi"/>
      <w:szCs w:val="22"/>
      <w:lang w:eastAsia="en-US"/>
    </w:rPr>
  </w:style>
  <w:style w:type="paragraph" w:styleId="Ttulodendice">
    <w:name w:val="index heading"/>
    <w:basedOn w:val="Normal"/>
    <w:next w:val="ndice1"/>
    <w:uiPriority w:val="99"/>
    <w:unhideWhenUsed/>
    <w:rsid w:val="00891678"/>
    <w:rPr>
      <w:rFonts w:eastAsia="MS Mincho" w:cstheme="minorBidi"/>
      <w:szCs w:val="22"/>
      <w:lang w:eastAsia="en-US"/>
    </w:rPr>
  </w:style>
  <w:style w:type="paragraph" w:styleId="TDC2">
    <w:name w:val="toc 2"/>
    <w:basedOn w:val="Normal"/>
    <w:next w:val="Normal"/>
    <w:autoRedefine/>
    <w:uiPriority w:val="39"/>
    <w:unhideWhenUsed/>
    <w:qFormat/>
    <w:rsid w:val="00891678"/>
    <w:pPr>
      <w:ind w:left="160"/>
    </w:pPr>
    <w:rPr>
      <w:rFonts w:asciiTheme="minorHAnsi" w:eastAsia="MS Mincho" w:hAnsiTheme="minorHAnsi" w:cstheme="minorBidi"/>
      <w:smallCaps/>
      <w:sz w:val="22"/>
      <w:szCs w:val="22"/>
      <w:lang w:eastAsia="en-US"/>
    </w:rPr>
  </w:style>
  <w:style w:type="paragraph" w:styleId="TDC4">
    <w:name w:val="toc 4"/>
    <w:basedOn w:val="Normal"/>
    <w:next w:val="Normal"/>
    <w:autoRedefine/>
    <w:uiPriority w:val="39"/>
    <w:unhideWhenUsed/>
    <w:rsid w:val="00891678"/>
    <w:pPr>
      <w:ind w:left="480"/>
    </w:pPr>
    <w:rPr>
      <w:rFonts w:asciiTheme="minorHAnsi" w:eastAsia="MS Mincho" w:hAnsiTheme="minorHAnsi" w:cstheme="minorBidi"/>
      <w:sz w:val="18"/>
      <w:szCs w:val="18"/>
      <w:lang w:eastAsia="en-US"/>
    </w:rPr>
  </w:style>
  <w:style w:type="paragraph" w:styleId="TDC5">
    <w:name w:val="toc 5"/>
    <w:basedOn w:val="Normal"/>
    <w:next w:val="Normal"/>
    <w:autoRedefine/>
    <w:uiPriority w:val="39"/>
    <w:unhideWhenUsed/>
    <w:rsid w:val="00891678"/>
    <w:pPr>
      <w:ind w:left="640"/>
    </w:pPr>
    <w:rPr>
      <w:rFonts w:asciiTheme="minorHAnsi" w:eastAsia="MS Mincho" w:hAnsiTheme="minorHAnsi" w:cstheme="minorBidi"/>
      <w:sz w:val="18"/>
      <w:szCs w:val="18"/>
      <w:lang w:eastAsia="en-US"/>
    </w:rPr>
  </w:style>
  <w:style w:type="paragraph" w:styleId="TDC6">
    <w:name w:val="toc 6"/>
    <w:basedOn w:val="Normal"/>
    <w:next w:val="Normal"/>
    <w:autoRedefine/>
    <w:uiPriority w:val="39"/>
    <w:unhideWhenUsed/>
    <w:rsid w:val="00891678"/>
    <w:pPr>
      <w:ind w:left="800"/>
    </w:pPr>
    <w:rPr>
      <w:rFonts w:asciiTheme="minorHAnsi" w:eastAsia="MS Mincho" w:hAnsiTheme="minorHAnsi" w:cstheme="minorBidi"/>
      <w:sz w:val="18"/>
      <w:szCs w:val="18"/>
      <w:lang w:eastAsia="en-US"/>
    </w:rPr>
  </w:style>
  <w:style w:type="paragraph" w:styleId="TDC7">
    <w:name w:val="toc 7"/>
    <w:basedOn w:val="Normal"/>
    <w:next w:val="Normal"/>
    <w:autoRedefine/>
    <w:uiPriority w:val="39"/>
    <w:unhideWhenUsed/>
    <w:rsid w:val="00891678"/>
    <w:pPr>
      <w:ind w:left="960"/>
    </w:pPr>
    <w:rPr>
      <w:rFonts w:asciiTheme="minorHAnsi" w:eastAsia="MS Mincho" w:hAnsiTheme="minorHAnsi" w:cstheme="minorBidi"/>
      <w:sz w:val="18"/>
      <w:szCs w:val="18"/>
      <w:lang w:eastAsia="en-US"/>
    </w:rPr>
  </w:style>
  <w:style w:type="paragraph" w:styleId="TDC8">
    <w:name w:val="toc 8"/>
    <w:basedOn w:val="Normal"/>
    <w:next w:val="Normal"/>
    <w:autoRedefine/>
    <w:uiPriority w:val="39"/>
    <w:unhideWhenUsed/>
    <w:rsid w:val="00891678"/>
    <w:pPr>
      <w:ind w:left="1120"/>
    </w:pPr>
    <w:rPr>
      <w:rFonts w:asciiTheme="minorHAnsi" w:eastAsia="MS Mincho" w:hAnsiTheme="minorHAnsi" w:cstheme="minorBidi"/>
      <w:sz w:val="18"/>
      <w:szCs w:val="18"/>
      <w:lang w:eastAsia="en-US"/>
    </w:rPr>
  </w:style>
  <w:style w:type="paragraph" w:styleId="TDC9">
    <w:name w:val="toc 9"/>
    <w:basedOn w:val="Normal"/>
    <w:next w:val="Normal"/>
    <w:autoRedefine/>
    <w:uiPriority w:val="39"/>
    <w:unhideWhenUsed/>
    <w:rsid w:val="00891678"/>
    <w:pPr>
      <w:ind w:left="1280"/>
    </w:pPr>
    <w:rPr>
      <w:rFonts w:asciiTheme="minorHAnsi" w:eastAsia="MS Mincho" w:hAnsiTheme="minorHAnsi" w:cstheme="minorBidi"/>
      <w:sz w:val="18"/>
      <w:szCs w:val="18"/>
      <w:lang w:eastAsia="en-US"/>
    </w:rPr>
  </w:style>
  <w:style w:type="character" w:customStyle="1" w:styleId="Ttulo2Car">
    <w:name w:val="Título 2 Car"/>
    <w:basedOn w:val="Fuentedeprrafopredeter"/>
    <w:link w:val="Ttulo2"/>
    <w:uiPriority w:val="9"/>
    <w:rsid w:val="003428E9"/>
    <w:rPr>
      <w:rFonts w:asciiTheme="majorHAnsi" w:eastAsiaTheme="majorEastAsia" w:hAnsiTheme="majorHAnsi" w:cstheme="majorBidi"/>
      <w:b/>
      <w:bCs/>
      <w:color w:val="4472C4" w:themeColor="accent1"/>
      <w:sz w:val="26"/>
      <w:szCs w:val="26"/>
      <w:lang w:val="es-ES"/>
    </w:rPr>
  </w:style>
  <w:style w:type="character" w:customStyle="1" w:styleId="Ttulo4Car">
    <w:name w:val="Título 4 Car"/>
    <w:basedOn w:val="Fuentedeprrafopredeter"/>
    <w:link w:val="Ttulo4"/>
    <w:rsid w:val="003428E9"/>
    <w:rPr>
      <w:rFonts w:ascii="Verdana" w:eastAsia="Verdana" w:hAnsi="Verdana" w:cs="Verdana"/>
      <w:b/>
      <w:sz w:val="24"/>
      <w:szCs w:val="24"/>
      <w:lang w:val="es-ES"/>
    </w:rPr>
  </w:style>
  <w:style w:type="character" w:customStyle="1" w:styleId="Ttulo5Car">
    <w:name w:val="Título 5 Car"/>
    <w:basedOn w:val="Fuentedeprrafopredeter"/>
    <w:link w:val="Ttulo5"/>
    <w:rsid w:val="003428E9"/>
    <w:rPr>
      <w:rFonts w:ascii="Verdana" w:eastAsia="Verdana" w:hAnsi="Verdana" w:cs="Verdana"/>
      <w:b/>
      <w:lang w:val="es-ES"/>
    </w:rPr>
  </w:style>
  <w:style w:type="character" w:customStyle="1" w:styleId="Ttulo6Car">
    <w:name w:val="Título 6 Car"/>
    <w:basedOn w:val="Fuentedeprrafopredeter"/>
    <w:link w:val="Ttulo6"/>
    <w:uiPriority w:val="9"/>
    <w:semiHidden/>
    <w:rsid w:val="003428E9"/>
    <w:rPr>
      <w:rFonts w:asciiTheme="majorHAnsi" w:eastAsiaTheme="majorEastAsia" w:hAnsiTheme="majorHAnsi" w:cstheme="majorBidi"/>
      <w:i/>
      <w:iCs/>
      <w:color w:val="1F3763" w:themeColor="accent1" w:themeShade="7F"/>
      <w:sz w:val="16"/>
      <w:szCs w:val="16"/>
      <w:lang w:val="es-ES"/>
    </w:rPr>
  </w:style>
  <w:style w:type="paragraph" w:customStyle="1" w:styleId="Normal1">
    <w:name w:val="Normal1"/>
    <w:rsid w:val="003428E9"/>
    <w:pPr>
      <w:spacing w:after="0" w:line="276" w:lineRule="auto"/>
    </w:pPr>
    <w:rPr>
      <w:rFonts w:ascii="Verdana" w:eastAsia="Verdana" w:hAnsi="Verdana" w:cs="Verdana"/>
      <w:sz w:val="16"/>
      <w:szCs w:val="16"/>
      <w:lang w:val="es-ES"/>
    </w:rPr>
  </w:style>
  <w:style w:type="paragraph" w:customStyle="1" w:styleId="listasp">
    <w:name w:val="listasp"/>
    <w:basedOn w:val="Normal"/>
    <w:rsid w:val="003428E9"/>
    <w:pPr>
      <w:spacing w:before="100" w:beforeAutospacing="1" w:after="100" w:afterAutospacing="1" w:line="240" w:lineRule="auto"/>
    </w:pPr>
    <w:rPr>
      <w:rFonts w:ascii="Tahoma" w:eastAsia="Arial Unicode MS" w:hAnsi="Tahoma" w:cs="Tahoma"/>
      <w:color w:val="000000"/>
      <w:lang w:eastAsia="es-ES"/>
    </w:rPr>
  </w:style>
  <w:style w:type="paragraph" w:styleId="NormalWeb">
    <w:name w:val="Normal (Web)"/>
    <w:basedOn w:val="Normal"/>
    <w:uiPriority w:val="99"/>
    <w:semiHidden/>
    <w:rsid w:val="003428E9"/>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Artculo">
    <w:name w:val="Artículo"/>
    <w:basedOn w:val="Normal"/>
    <w:autoRedefine/>
    <w:rsid w:val="003428E9"/>
    <w:pPr>
      <w:autoSpaceDE w:val="0"/>
      <w:autoSpaceDN w:val="0"/>
      <w:adjustRightInd w:val="0"/>
      <w:spacing w:line="240" w:lineRule="auto"/>
    </w:pPr>
    <w:rPr>
      <w:rFonts w:ascii="Arial" w:eastAsia="Times New Roman" w:hAnsi="Arial" w:cs="Arial"/>
      <w:bCs/>
      <w:color w:val="000000"/>
      <w:sz w:val="24"/>
      <w:lang w:eastAsia="es-ES"/>
    </w:rPr>
  </w:style>
  <w:style w:type="paragraph" w:customStyle="1" w:styleId="Default">
    <w:name w:val="Default"/>
    <w:rsid w:val="003428E9"/>
    <w:pPr>
      <w:autoSpaceDE w:val="0"/>
      <w:autoSpaceDN w:val="0"/>
      <w:adjustRightInd w:val="0"/>
      <w:spacing w:after="0" w:line="240" w:lineRule="auto"/>
    </w:pPr>
    <w:rPr>
      <w:rFonts w:ascii="Calibri" w:eastAsia="Calibri" w:hAnsi="Calibri" w:cs="Calibri"/>
      <w:color w:val="000000"/>
      <w:sz w:val="24"/>
      <w:szCs w:val="24"/>
      <w:lang w:val="es-ES" w:eastAsia="es-CL"/>
    </w:rPr>
  </w:style>
  <w:style w:type="table" w:customStyle="1" w:styleId="TableNormal1">
    <w:name w:val="Table Normal1"/>
    <w:uiPriority w:val="2"/>
    <w:semiHidden/>
    <w:unhideWhenUsed/>
    <w:qFormat/>
    <w:rsid w:val="003428E9"/>
    <w:pPr>
      <w:widowControl w:val="0"/>
      <w:autoSpaceDE w:val="0"/>
      <w:autoSpaceDN w:val="0"/>
      <w:spacing w:after="0" w:line="240" w:lineRule="auto"/>
    </w:pPr>
    <w:rPr>
      <w:rFonts w:ascii="Verdana" w:eastAsia="Verdana" w:hAnsi="Verdana" w:cs="Verdana"/>
      <w:sz w:val="16"/>
      <w:szCs w:val="16"/>
      <w:lang w:val="en-US"/>
    </w:rPr>
    <w:tblPr>
      <w:tblInd w:w="0" w:type="dxa"/>
      <w:tblCellMar>
        <w:top w:w="0" w:type="dxa"/>
        <w:left w:w="0" w:type="dxa"/>
        <w:bottom w:w="0" w:type="dxa"/>
        <w:right w:w="0" w:type="dxa"/>
      </w:tblCellMar>
    </w:tblPr>
  </w:style>
  <w:style w:type="paragraph" w:styleId="Subttulo">
    <w:name w:val="Subtitle"/>
    <w:basedOn w:val="Normal"/>
    <w:next w:val="Normal"/>
    <w:link w:val="SubttuloCar"/>
    <w:rsid w:val="003428E9"/>
    <w:pPr>
      <w:keepNext/>
      <w:keepLines/>
      <w:spacing w:before="360" w:after="80"/>
    </w:pPr>
    <w:rPr>
      <w:rFonts w:ascii="Georgia" w:eastAsia="Georgia" w:hAnsi="Georgia" w:cs="Georgia"/>
      <w:i/>
      <w:color w:val="666666"/>
      <w:sz w:val="48"/>
      <w:szCs w:val="48"/>
      <w:lang w:eastAsia="en-US"/>
    </w:rPr>
  </w:style>
  <w:style w:type="character" w:customStyle="1" w:styleId="SubttuloCar">
    <w:name w:val="Subtítulo Car"/>
    <w:basedOn w:val="Fuentedeprrafopredeter"/>
    <w:link w:val="Subttulo"/>
    <w:rsid w:val="003428E9"/>
    <w:rPr>
      <w:rFonts w:ascii="Georgia" w:eastAsia="Georgia" w:hAnsi="Georgia" w:cs="Georgia"/>
      <w:i/>
      <w:color w:val="666666"/>
      <w:sz w:val="48"/>
      <w:szCs w:val="48"/>
      <w:lang w:val="es-ES"/>
    </w:rPr>
  </w:style>
  <w:style w:type="paragraph" w:styleId="Mapadeldocumento">
    <w:name w:val="Document Map"/>
    <w:basedOn w:val="Normal"/>
    <w:link w:val="MapadeldocumentoCar"/>
    <w:uiPriority w:val="99"/>
    <w:semiHidden/>
    <w:unhideWhenUsed/>
    <w:rsid w:val="003E4A15"/>
    <w:pPr>
      <w:spacing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3E4A15"/>
    <w:rPr>
      <w:rFonts w:ascii="Lucida Grande" w:eastAsia="Verdana" w:hAnsi="Lucida Grande" w:cs="Lucida Grande"/>
      <w:sz w:val="24"/>
      <w:szCs w:val="24"/>
      <w:lang w:val="es-E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12428">
      <w:bodyDiv w:val="1"/>
      <w:marLeft w:val="0"/>
      <w:marRight w:val="0"/>
      <w:marTop w:val="0"/>
      <w:marBottom w:val="0"/>
      <w:divBdr>
        <w:top w:val="none" w:sz="0" w:space="0" w:color="auto"/>
        <w:left w:val="none" w:sz="0" w:space="0" w:color="auto"/>
        <w:bottom w:val="none" w:sz="0" w:space="0" w:color="auto"/>
        <w:right w:val="none" w:sz="0" w:space="0" w:color="auto"/>
      </w:divBdr>
    </w:div>
    <w:div w:id="17327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insal.c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about:blan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15888</Words>
  <Characters>87389</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 Valenzuela Sandoval</dc:creator>
  <cp:keywords/>
  <dc:description/>
  <cp:lastModifiedBy>ANA MARIA ESCUDERO MEDINA</cp:lastModifiedBy>
  <cp:revision>3</cp:revision>
  <dcterms:created xsi:type="dcterms:W3CDTF">2023-11-16T00:07:00Z</dcterms:created>
  <dcterms:modified xsi:type="dcterms:W3CDTF">2024-07-26T02:22:00Z</dcterms:modified>
</cp:coreProperties>
</file>