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B847" w14:textId="77777777" w:rsidR="00495270" w:rsidRDefault="00495270" w:rsidP="001B26AF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s-CL"/>
          <w14:ligatures w14:val="none"/>
        </w:rPr>
      </w:pPr>
    </w:p>
    <w:p w14:paraId="4086656C" w14:textId="77777777" w:rsidR="00495270" w:rsidRDefault="00495270" w:rsidP="001B26AF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s-CL"/>
          <w14:ligatures w14:val="none"/>
        </w:rPr>
      </w:pPr>
    </w:p>
    <w:p w14:paraId="0366C14A" w14:textId="77777777" w:rsidR="00495270" w:rsidRDefault="00495270" w:rsidP="001B26AF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s-CL"/>
          <w14:ligatures w14:val="none"/>
        </w:rPr>
      </w:pPr>
    </w:p>
    <w:p w14:paraId="03C2B0A1" w14:textId="77777777" w:rsidR="00495270" w:rsidRDefault="00495270" w:rsidP="001B26AF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s-CL"/>
          <w14:ligatures w14:val="none"/>
        </w:rPr>
      </w:pPr>
    </w:p>
    <w:p w14:paraId="6F96A20E" w14:textId="77777777" w:rsidR="00495270" w:rsidRDefault="00495270" w:rsidP="001B26AF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es-CL"/>
          <w14:ligatures w14:val="none"/>
        </w:rPr>
      </w:pPr>
    </w:p>
    <w:p w14:paraId="4F027864" w14:textId="7FB11F2F" w:rsidR="00D9056F" w:rsidRPr="00495270" w:rsidRDefault="001B26AF" w:rsidP="00495270">
      <w:pPr>
        <w:jc w:val="center"/>
        <w:rPr>
          <w:rFonts w:ascii="Arial" w:eastAsia="Times New Roman" w:hAnsi="Arial" w:cs="Arial"/>
          <w:b/>
          <w:bCs/>
          <w:kern w:val="0"/>
          <w:sz w:val="72"/>
          <w:szCs w:val="72"/>
          <w:lang w:eastAsia="es-CL"/>
          <w14:ligatures w14:val="none"/>
        </w:rPr>
      </w:pPr>
      <w:r w:rsidRPr="00495270">
        <w:rPr>
          <w:rFonts w:ascii="Arial" w:eastAsia="Times New Roman" w:hAnsi="Arial" w:cs="Arial"/>
          <w:b/>
          <w:bCs/>
          <w:kern w:val="0"/>
          <w:sz w:val="72"/>
          <w:szCs w:val="72"/>
          <w:lang w:eastAsia="es-CL"/>
          <w14:ligatures w14:val="none"/>
        </w:rPr>
        <w:t>Manual de Buen Trato:</w:t>
      </w:r>
    </w:p>
    <w:p w14:paraId="13F8FCAB" w14:textId="49065CE3" w:rsidR="001B26AF" w:rsidRPr="00495270" w:rsidRDefault="001B26AF" w:rsidP="00495270">
      <w:pPr>
        <w:jc w:val="center"/>
        <w:rPr>
          <w:rFonts w:ascii="Arial" w:eastAsia="Times New Roman" w:hAnsi="Arial" w:cs="Arial"/>
          <w:b/>
          <w:bCs/>
          <w:kern w:val="0"/>
          <w:sz w:val="72"/>
          <w:szCs w:val="72"/>
          <w:lang w:eastAsia="es-CL"/>
          <w14:ligatures w14:val="none"/>
        </w:rPr>
      </w:pPr>
      <w:r w:rsidRPr="00495270">
        <w:rPr>
          <w:rFonts w:ascii="Arial" w:eastAsia="Times New Roman" w:hAnsi="Arial" w:cs="Arial"/>
          <w:b/>
          <w:bCs/>
          <w:kern w:val="0"/>
          <w:sz w:val="72"/>
          <w:szCs w:val="72"/>
          <w:lang w:eastAsia="es-CL"/>
          <w14:ligatures w14:val="none"/>
        </w:rPr>
        <w:t>Protocolo de Prevención del Acoso Sexual, Laboral y Violencia en el Trabajo</w:t>
      </w:r>
    </w:p>
    <w:p w14:paraId="607B8548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066D4B71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0D677AFA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5E62D25A" w14:textId="7E1CEEC2" w:rsidR="001B26AF" w:rsidRDefault="001B26AF" w:rsidP="001B26A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1C0EAE52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5D0557B6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550F6988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6680576F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7D804644" w14:textId="10FC4B94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39EC1707" w14:textId="5669C3DF" w:rsidR="008F1697" w:rsidRDefault="008F1697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328C1901" w14:textId="43A810C8" w:rsidR="008F1697" w:rsidRDefault="008F1697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2198A532" w14:textId="78062F26" w:rsidR="008F1697" w:rsidRDefault="008F1697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204BC9A8" w14:textId="1683E775" w:rsidR="008F1697" w:rsidRDefault="008F1697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599FCD5B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314604DA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ES" w:eastAsia="en-US"/>
          <w14:ligatures w14:val="standardContextual"/>
        </w:rPr>
        <w:id w:val="3564012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1584B5" w14:textId="6C090EEF" w:rsidR="001B26AF" w:rsidRDefault="001B26AF">
          <w:pPr>
            <w:pStyle w:val="TtuloTDC"/>
          </w:pPr>
          <w:r>
            <w:rPr>
              <w:lang w:val="es-ES"/>
            </w:rPr>
            <w:t>Contenido</w:t>
          </w:r>
        </w:p>
        <w:p w14:paraId="21A29CBB" w14:textId="408E441B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618447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38686" w14:textId="43B2B4E6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48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CC5A7" w14:textId="2F6A3E90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49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784FD" w14:textId="34573B66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0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5B847" w14:textId="4386340A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1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Acoso Sexual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B3184" w14:textId="03768FB8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2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Acoso Laboral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777DD" w14:textId="7FC75046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3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Violencia en el Trabajo por Terceros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E0F4F" w14:textId="52A4CCCD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4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Comportamientos Incívicos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E221D" w14:textId="024C8E9A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5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Sexismo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F9944" w14:textId="417D3D29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6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Principios de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77A4E" w14:textId="63E4F329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7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Derechos y Deberes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BC972" w14:textId="13930A52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8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Personas Trabajadoras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BDC5B" w14:textId="2D4E9C5D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59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Empleador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13C8A" w14:textId="28532DEB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0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Gestión del Riesgo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C5DCB" w14:textId="5CA53A55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1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Identificación de Factores de Riesgo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6EF30" w14:textId="38B39F9E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2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Medidas de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2F85A" w14:textId="33BCFE0C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3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Mecanismos de Seguimiento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E8576" w14:textId="3A21EA59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4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Medidas de Resguardo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2E7F0" w14:textId="35A0DBFF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5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Difusión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8EDDA" w14:textId="6162A97F" w:rsidR="001B26AF" w:rsidRDefault="001B26A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6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9B437" w14:textId="47383759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7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Contactos para Denuncias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36ABC" w14:textId="3AF0503A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8" w:history="1">
            <w:r w:rsidRPr="00EE6010">
              <w:rPr>
                <w:rStyle w:val="Hipervnculo"/>
                <w:rFonts w:ascii="Arial" w:eastAsia="Times New Roman" w:hAnsi="Arial" w:cs="Arial"/>
                <w:noProof/>
                <w:kern w:val="0"/>
                <w:lang w:eastAsia="es-CL"/>
                <w14:ligatures w14:val="none"/>
              </w:rPr>
              <w:t>Equipo de Confección del Manual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29673" w14:textId="0FCA8ED2" w:rsidR="001B26AF" w:rsidRDefault="001B26A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72618469" w:history="1">
            <w:r w:rsidRPr="00EE6010">
              <w:rPr>
                <w:rStyle w:val="Hipervnculo"/>
                <w:rFonts w:ascii="Arial" w:eastAsia="Times New Roman" w:hAnsi="Arial" w:cs="Arial"/>
                <w:b/>
                <w:bCs/>
                <w:noProof/>
                <w:kern w:val="0"/>
                <w:lang w:eastAsia="es-CL"/>
                <w14:ligatures w14:val="none"/>
              </w:rPr>
              <w:t>Recursos de Capacitación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_Toc172618469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0BCBD" w14:textId="51727FAF" w:rsidR="001B26AF" w:rsidRDefault="001B26AF" w:rsidP="001B26AF">
          <w:r>
            <w:rPr>
              <w:b/>
              <w:bCs/>
              <w:lang w:val="es-ES"/>
            </w:rPr>
            <w:fldChar w:fldCharType="end"/>
          </w:r>
        </w:p>
      </w:sdtContent>
    </w:sdt>
    <w:p w14:paraId="04B51BD9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3BF19F24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38C195B1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768AF4A7" w14:textId="77777777" w:rsidR="001B26AF" w:rsidRDefault="001B26AF" w:rsidP="001B2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</w:p>
    <w:p w14:paraId="5201DC99" w14:textId="496FC8EA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0" w:name="_Toc172618447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Introducción</w:t>
      </w:r>
      <w:bookmarkEnd w:id="0"/>
    </w:p>
    <w:p w14:paraId="2C78C76E" w14:textId="61822296" w:rsidR="001B26AF" w:rsidRPr="001B26AF" w:rsidRDefault="001B26AF" w:rsidP="001B26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Este manual ha sido elaborado en conformidad con la Ley N°21.643 y otros marcos legales pertinentes de Chile, con el fin de promover un ambiente laboral seguro y libre de acoso y violencia en </w:t>
      </w:r>
      <w:r w:rsidR="008B4595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________(EMPRESA)</w:t>
      </w:r>
    </w:p>
    <w:p w14:paraId="30878561" w14:textId="77777777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1" w:name="_Toc172618448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Objetivos</w:t>
      </w:r>
      <w:bookmarkEnd w:id="1"/>
    </w:p>
    <w:p w14:paraId="5A14997A" w14:textId="77777777" w:rsidR="001B26AF" w:rsidRPr="001B26AF" w:rsidRDefault="001B26AF" w:rsidP="008F16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Fortalecer entornos laborales seguros.</w:t>
      </w:r>
    </w:p>
    <w:p w14:paraId="6350C2D9" w14:textId="77777777" w:rsidR="001B26AF" w:rsidRPr="001B26AF" w:rsidRDefault="001B26AF" w:rsidP="008F16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Promover el buen trato y la igualdad con perspectiva de género.</w:t>
      </w:r>
    </w:p>
    <w:p w14:paraId="2C4FDD65" w14:textId="77777777" w:rsidR="001B26AF" w:rsidRPr="001B26AF" w:rsidRDefault="001B26AF" w:rsidP="008F16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Prevenir situaciones de acoso sexual, laboral y violencia en el trabajo.</w:t>
      </w:r>
    </w:p>
    <w:p w14:paraId="0EED2803" w14:textId="77777777" w:rsidR="001B26AF" w:rsidRPr="001B26AF" w:rsidRDefault="001B26AF" w:rsidP="008F1697">
      <w:pPr>
        <w:pStyle w:val="Ttulo1"/>
        <w:jc w:val="both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2" w:name="_Toc172618449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Alcance</w:t>
      </w:r>
      <w:bookmarkEnd w:id="2"/>
    </w:p>
    <w:p w14:paraId="3B24B708" w14:textId="77777777" w:rsidR="001B26AF" w:rsidRPr="001B26AF" w:rsidRDefault="001B26AF" w:rsidP="008F16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Este manual se aplica a todas las personas trabajadoras, incluidas jefaturas, gerentes, visitas, usuarios, proveedores, clientes y alumnos en práctica.</w:t>
      </w:r>
    </w:p>
    <w:p w14:paraId="0A8E93BD" w14:textId="77777777" w:rsidR="001B26AF" w:rsidRPr="001B26AF" w:rsidRDefault="001B26AF" w:rsidP="008F1697">
      <w:pPr>
        <w:pStyle w:val="Ttulo1"/>
        <w:jc w:val="both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3" w:name="_Toc172618450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Definiciones</w:t>
      </w:r>
      <w:bookmarkEnd w:id="3"/>
    </w:p>
    <w:p w14:paraId="0536961C" w14:textId="77777777" w:rsidR="001B26AF" w:rsidRPr="001B26AF" w:rsidRDefault="001B26AF" w:rsidP="008F1697">
      <w:pPr>
        <w:jc w:val="both"/>
        <w:rPr>
          <w:lang w:eastAsia="es-CL"/>
        </w:rPr>
      </w:pPr>
    </w:p>
    <w:p w14:paraId="1AC6675E" w14:textId="77777777" w:rsidR="001B26AF" w:rsidRPr="008F1697" w:rsidRDefault="001B26AF" w:rsidP="008F1697">
      <w:pPr>
        <w:pStyle w:val="Ttulo2"/>
        <w:spacing w:before="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CL"/>
          <w14:ligatures w14:val="none"/>
        </w:rPr>
      </w:pPr>
      <w:bookmarkStart w:id="4" w:name="_Toc172618451"/>
      <w:r w:rsidRPr="008F169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s-CL"/>
          <w14:ligatures w14:val="none"/>
        </w:rPr>
        <w:t>Acoso Sexual</w:t>
      </w:r>
      <w:bookmarkEnd w:id="4"/>
    </w:p>
    <w:p w14:paraId="48785358" w14:textId="77777777" w:rsidR="001B26AF" w:rsidRPr="001B26AF" w:rsidRDefault="001B26AF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Conducta en la que una persona realiza requerimientos sexuales no consentidos, perjudicando la situación laboral o las oportunidades en el empleo de quien los recibe.</w:t>
      </w:r>
    </w:p>
    <w:p w14:paraId="4B223AC6" w14:textId="77777777" w:rsidR="001B26AF" w:rsidRPr="008F1697" w:rsidRDefault="001B26AF" w:rsidP="008F1697">
      <w:pPr>
        <w:pStyle w:val="Ttulo2"/>
        <w:spacing w:before="0"/>
        <w:jc w:val="both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5" w:name="_Toc172618452"/>
      <w:r w:rsidRPr="008F1697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Acoso Laboral</w:t>
      </w:r>
      <w:bookmarkEnd w:id="5"/>
    </w:p>
    <w:p w14:paraId="7B3595AB" w14:textId="77777777" w:rsidR="001B26AF" w:rsidRPr="001B26AF" w:rsidRDefault="001B26AF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Agresión u hostigamiento ejercido por el empleador o trabajadores que menoscaba, maltrata o humilla a otros trabajadores.</w:t>
      </w:r>
    </w:p>
    <w:p w14:paraId="51BBB5DC" w14:textId="77777777" w:rsidR="001B26AF" w:rsidRPr="008F1697" w:rsidRDefault="001B26AF" w:rsidP="008F1697">
      <w:pPr>
        <w:pStyle w:val="Ttulo2"/>
        <w:spacing w:before="0"/>
        <w:jc w:val="both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6" w:name="_Toc172618453"/>
      <w:r w:rsidRPr="008F1697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Violencia en el Trabajo por Terceros</w:t>
      </w:r>
      <w:bookmarkEnd w:id="6"/>
    </w:p>
    <w:p w14:paraId="293C92C3" w14:textId="77777777" w:rsidR="001B26AF" w:rsidRPr="001B26AF" w:rsidRDefault="001B26AF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Conductas agresivas ejercidas por clientes, proveedores, usuarios u otros terceros que afectan a los trabajadores.</w:t>
      </w:r>
    </w:p>
    <w:p w14:paraId="13D71484" w14:textId="77777777" w:rsidR="001B26AF" w:rsidRPr="008F1697" w:rsidRDefault="001B26AF" w:rsidP="008F1697">
      <w:pPr>
        <w:pStyle w:val="Ttulo2"/>
        <w:spacing w:before="0"/>
        <w:jc w:val="both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7" w:name="_Toc172618454"/>
      <w:r w:rsidRPr="008F1697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Comportamientos Incívicos</w:t>
      </w:r>
      <w:bookmarkEnd w:id="7"/>
    </w:p>
    <w:p w14:paraId="3D3ABEFB" w14:textId="260FE9C9" w:rsidR="001B26AF" w:rsidRDefault="001B26AF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Comportamientos descorteses o groseros que, aunque no necesariamente </w:t>
      </w: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d</w:t>
      </w: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añinos, entran en conflicto con los estándares de respeto mutuo.</w:t>
      </w:r>
    </w:p>
    <w:p w14:paraId="65795A9B" w14:textId="77777777" w:rsidR="005568EC" w:rsidRDefault="005568EC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41713155" w14:textId="77777777" w:rsidR="005568EC" w:rsidRDefault="005568EC" w:rsidP="008F1697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11BD7169" w14:textId="77777777" w:rsidR="001B26AF" w:rsidRPr="008F1697" w:rsidRDefault="001B26AF" w:rsidP="001B26AF">
      <w:pPr>
        <w:pStyle w:val="Ttulo2"/>
        <w:spacing w:before="0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8" w:name="_Toc172618455"/>
      <w:r w:rsidRPr="008F1697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Sexismo</w:t>
      </w:r>
      <w:bookmarkEnd w:id="8"/>
    </w:p>
    <w:p w14:paraId="2BB494E6" w14:textId="77777777" w:rsidR="001B26AF" w:rsidRPr="001B26AF" w:rsidRDefault="001B26AF" w:rsidP="001B26AF">
      <w:p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Expresiones basadas en la idea de que algunas personas son inferiores por razón de su sexo o género.</w:t>
      </w:r>
    </w:p>
    <w:p w14:paraId="49C10788" w14:textId="77777777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  <w:bookmarkStart w:id="9" w:name="_Toc172618456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Principios de Prevención</w:t>
      </w:r>
      <w:bookmarkEnd w:id="9"/>
    </w:p>
    <w:p w14:paraId="0D4ACD4B" w14:textId="77777777" w:rsidR="001B26AF" w:rsidRPr="001B26AF" w:rsidRDefault="001B26AF" w:rsidP="001B2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Cumplimiento de la Política Nacional de Seguridad y Salud en el Trabajo.</w:t>
      </w:r>
    </w:p>
    <w:p w14:paraId="09B26468" w14:textId="77777777" w:rsidR="001B26AF" w:rsidRPr="001B26AF" w:rsidRDefault="001B26AF" w:rsidP="001B2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Gestión preventiva de riesgos psicosociales.</w:t>
      </w:r>
    </w:p>
    <w:p w14:paraId="1BC29910" w14:textId="77777777" w:rsidR="001B26AF" w:rsidRPr="001B26AF" w:rsidRDefault="001B26AF" w:rsidP="001B2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Compromiso con la igualdad y erradicación de la discriminación.</w:t>
      </w:r>
    </w:p>
    <w:p w14:paraId="1376C5E5" w14:textId="77777777" w:rsid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10" w:name="_Toc172618457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Derechos y Deberes</w:t>
      </w:r>
      <w:bookmarkEnd w:id="10"/>
    </w:p>
    <w:p w14:paraId="0B03514C" w14:textId="77777777" w:rsidR="001B26AF" w:rsidRPr="001B26AF" w:rsidRDefault="001B26AF" w:rsidP="001B26AF">
      <w:pPr>
        <w:rPr>
          <w:lang w:eastAsia="es-CL"/>
        </w:rPr>
      </w:pPr>
    </w:p>
    <w:p w14:paraId="4E9295D1" w14:textId="7777777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11" w:name="_Toc172618458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Personas Trabajadoras</w:t>
      </w:r>
      <w:bookmarkEnd w:id="11"/>
    </w:p>
    <w:p w14:paraId="688A5288" w14:textId="77777777" w:rsidR="001B26AF" w:rsidRPr="001B26AF" w:rsidRDefault="001B26AF" w:rsidP="001B26AF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Derecho a un ambiente laboral libre de acoso y violencia.</w:t>
      </w:r>
    </w:p>
    <w:p w14:paraId="1D8D22EB" w14:textId="77777777" w:rsidR="001B26AF" w:rsidRPr="001B26AF" w:rsidRDefault="001B26AF" w:rsidP="001B2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Tratar a todos con respeto.</w:t>
      </w:r>
    </w:p>
    <w:p w14:paraId="4A816058" w14:textId="77777777" w:rsidR="001B26AF" w:rsidRPr="001B26AF" w:rsidRDefault="001B26AF" w:rsidP="001B2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Derecho a denunciar conductas inapropiadas.</w:t>
      </w:r>
    </w:p>
    <w:p w14:paraId="6059FB0A" w14:textId="77777777" w:rsidR="001B26AF" w:rsidRPr="001B26AF" w:rsidRDefault="001B26AF" w:rsidP="001B26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Cooperar en investigaciones manteniendo la confidencialidad.</w:t>
      </w:r>
    </w:p>
    <w:p w14:paraId="77009E20" w14:textId="63A0872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12" w:name="_Toc172618459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Empleador</w:t>
      </w:r>
      <w:bookmarkEnd w:id="12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 xml:space="preserve"> </w:t>
      </w:r>
    </w:p>
    <w:p w14:paraId="6DBF1640" w14:textId="77777777" w:rsidR="001B26AF" w:rsidRPr="001B26AF" w:rsidRDefault="001B26AF" w:rsidP="001B26AF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Generar medidas preventivas contra la violencia y el acoso.</w:t>
      </w:r>
    </w:p>
    <w:p w14:paraId="56C5935A" w14:textId="77777777" w:rsidR="001B26AF" w:rsidRPr="001B26AF" w:rsidRDefault="001B26AF" w:rsidP="001B2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Informar y capacitar a los trabajadores.</w:t>
      </w:r>
    </w:p>
    <w:p w14:paraId="74B2D881" w14:textId="77777777" w:rsidR="001B26AF" w:rsidRPr="001B26AF" w:rsidRDefault="001B26AF" w:rsidP="001B2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Asegurar la confidencialidad de las denuncias.</w:t>
      </w:r>
    </w:p>
    <w:p w14:paraId="0C28D3E3" w14:textId="77777777" w:rsidR="001B26AF" w:rsidRPr="001B26AF" w:rsidRDefault="001B26AF" w:rsidP="001B2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Proteger a denunciantes y testigos de represalias.</w:t>
      </w:r>
    </w:p>
    <w:p w14:paraId="15556B3B" w14:textId="77777777" w:rsidR="001B26AF" w:rsidRPr="001B26AF" w:rsidRDefault="001B26AF" w:rsidP="001B26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Monitorear y mejorar continuamente el protocolo.</w:t>
      </w:r>
    </w:p>
    <w:p w14:paraId="08FF8004" w14:textId="77777777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13" w:name="_Toc172618460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Gestión del Riesgo</w:t>
      </w:r>
      <w:bookmarkEnd w:id="13"/>
    </w:p>
    <w:p w14:paraId="4CDEDB2A" w14:textId="7777777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bookmarkStart w:id="14" w:name="_Toc172618461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Identificación de Factores de Riesgo</w:t>
      </w:r>
      <w:bookmarkEnd w:id="14"/>
    </w:p>
    <w:p w14:paraId="1C8ABF90" w14:textId="77777777" w:rsidR="001B26AF" w:rsidRPr="001B26AF" w:rsidRDefault="001B26AF" w:rsidP="001B26AF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Análisis de resultados de cuestionarios y registros de denuncias.</w:t>
      </w:r>
    </w:p>
    <w:p w14:paraId="11E3C0F8" w14:textId="24112CB9" w:rsidR="001B26AF" w:rsidRDefault="001B26AF" w:rsidP="001B2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Participación del Comité Paritario de Higiene y Seguridad</w:t>
      </w:r>
      <w:r w:rsidR="00144E90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, encargado de prevención y/o algún(os)</w:t>
      </w:r>
      <w:r w:rsidR="00DD29E8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representantes de trabajadores</w:t>
      </w:r>
    </w:p>
    <w:p w14:paraId="3BE1D994" w14:textId="26017B02" w:rsidR="008F1697" w:rsidRPr="001B26AF" w:rsidRDefault="008F1697" w:rsidP="001B26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Participación del Departamento de Prevención de Riesgos</w:t>
      </w:r>
    </w:p>
    <w:p w14:paraId="696EB2C6" w14:textId="7777777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15" w:name="_Toc172618462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Medidas de Prevención</w:t>
      </w:r>
      <w:bookmarkEnd w:id="15"/>
    </w:p>
    <w:p w14:paraId="56CD371C" w14:textId="77777777" w:rsidR="001B26AF" w:rsidRPr="001B26AF" w:rsidRDefault="001B26AF" w:rsidP="001B26AF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Programar acciones para eliminar conductas de acoso y violencia.</w:t>
      </w:r>
    </w:p>
    <w:p w14:paraId="19C81D91" w14:textId="77777777" w:rsidR="001B26AF" w:rsidRPr="001B26AF" w:rsidRDefault="001B26AF" w:rsidP="001B26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Capacitar a jefaturas y trabajadores sobre conductas constitutivas de acoso y violencia.</w:t>
      </w:r>
    </w:p>
    <w:p w14:paraId="2D2308D6" w14:textId="77777777" w:rsidR="001B26AF" w:rsidRPr="001B26AF" w:rsidRDefault="001B26AF" w:rsidP="001B26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Promover un entorno de respeto, igualdad y dignidad.</w:t>
      </w:r>
    </w:p>
    <w:p w14:paraId="3416C652" w14:textId="7777777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16" w:name="_Toc172618463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Mecanismos de Seguimiento</w:t>
      </w:r>
      <w:bookmarkEnd w:id="16"/>
    </w:p>
    <w:p w14:paraId="68C303B0" w14:textId="77777777" w:rsidR="001B26AF" w:rsidRPr="001B26AF" w:rsidRDefault="001B26AF" w:rsidP="001B26AF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Evaluación anual del cumplimiento de medidas preventivas.</w:t>
      </w:r>
    </w:p>
    <w:p w14:paraId="1C717738" w14:textId="77777777" w:rsidR="001B26AF" w:rsidRPr="001B26AF" w:rsidRDefault="001B26AF" w:rsidP="001B26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Elaboración de informes de evaluación.</w:t>
      </w:r>
    </w:p>
    <w:p w14:paraId="47F7519F" w14:textId="77777777" w:rsidR="001B26AF" w:rsidRPr="001B26AF" w:rsidRDefault="001B26AF" w:rsidP="001B26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Implementación de mejoras continuas.</w:t>
      </w:r>
    </w:p>
    <w:p w14:paraId="76031607" w14:textId="77777777" w:rsidR="001B26AF" w:rsidRPr="001B26AF" w:rsidRDefault="001B26AF" w:rsidP="001B26AF">
      <w:pPr>
        <w:pStyle w:val="Ttulo2"/>
        <w:spacing w:before="0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bookmarkStart w:id="17" w:name="_Toc172618464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lastRenderedPageBreak/>
        <w:t>Medidas de Resguardo</w:t>
      </w:r>
      <w:bookmarkEnd w:id="17"/>
    </w:p>
    <w:p w14:paraId="6F70FF81" w14:textId="77777777" w:rsidR="001B26AF" w:rsidRPr="001B26AF" w:rsidRDefault="001B26AF" w:rsidP="001B26AF">
      <w:pPr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Protección de la privacidad y honra de todos los involucrados en procedimientos de investigación.</w:t>
      </w:r>
    </w:p>
    <w:p w14:paraId="5D06E688" w14:textId="77777777" w:rsidR="001B26AF" w:rsidRPr="001B26AF" w:rsidRDefault="001B26AF" w:rsidP="001B26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Prohibición de acciones intimidatorias o que pongan en riesgo la integridad física o psíquica.</w:t>
      </w:r>
    </w:p>
    <w:p w14:paraId="6CC6D42F" w14:textId="77777777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18" w:name="_Toc172618465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Difusión</w:t>
      </w:r>
      <w:bookmarkEnd w:id="18"/>
    </w:p>
    <w:p w14:paraId="22C6F4AE" w14:textId="77777777" w:rsidR="001B26AF" w:rsidRPr="001B26AF" w:rsidRDefault="001B26AF" w:rsidP="001B26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Comunicación del contenido del protocolo mediante correo electrónico, videoconferencias u otros medios.</w:t>
      </w:r>
    </w:p>
    <w:p w14:paraId="45A57660" w14:textId="77777777" w:rsidR="001B26AF" w:rsidRPr="001B26AF" w:rsidRDefault="001B26AF" w:rsidP="001B26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Incorporación de las disposiciones del protocolo en el reglamento interno y al momento de la suscripción del contrato de trabajo.</w:t>
      </w:r>
    </w:p>
    <w:p w14:paraId="77BB1F6E" w14:textId="77777777" w:rsidR="001B26AF" w:rsidRPr="001B26AF" w:rsidRDefault="00000000" w:rsidP="001B26A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pict w14:anchorId="12CE6B59">
          <v:rect id="_x0000_i1025" style="width:0;height:1.5pt" o:hralign="center" o:hrstd="t" o:hr="t" fillcolor="#a0a0a0" stroked="f"/>
        </w:pict>
      </w:r>
    </w:p>
    <w:p w14:paraId="60B1C801" w14:textId="77777777" w:rsidR="001B26AF" w:rsidRPr="001B26AF" w:rsidRDefault="001B26AF" w:rsidP="001B26AF">
      <w:pPr>
        <w:pStyle w:val="Ttulo1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19" w:name="_Toc172618466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Anexos</w:t>
      </w:r>
      <w:bookmarkEnd w:id="19"/>
    </w:p>
    <w:p w14:paraId="1F52B0BF" w14:textId="77777777" w:rsidR="001B26AF" w:rsidRPr="001B26AF" w:rsidRDefault="001B26AF" w:rsidP="001B26AF">
      <w:pPr>
        <w:pStyle w:val="Ttulo2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20" w:name="_Toc172618467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Contactos para Denuncias</w:t>
      </w:r>
      <w:bookmarkEnd w:id="20"/>
    </w:p>
    <w:p w14:paraId="425355D2" w14:textId="238005E9" w:rsidR="001B26AF" w:rsidRPr="001B26AF" w:rsidRDefault="001B26AF" w:rsidP="001B26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Departamento de Prevención de Riesgos: </w:t>
      </w:r>
      <w:r w:rsidR="00C02FA8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xxxxx@</w:t>
      </w: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.cl</w:t>
      </w:r>
    </w:p>
    <w:p w14:paraId="1210293E" w14:textId="6B36F905" w:rsidR="001B26AF" w:rsidRPr="001B26AF" w:rsidRDefault="001B26AF" w:rsidP="001B26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Teléfono: +569 </w:t>
      </w:r>
      <w:proofErr w:type="spellStart"/>
      <w:r w:rsidR="008F1697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xxxxxx</w:t>
      </w:r>
      <w:proofErr w:type="spellEnd"/>
    </w:p>
    <w:p w14:paraId="110ADBBC" w14:textId="46D5C76C" w:rsidR="001B26AF" w:rsidRPr="001B26AF" w:rsidRDefault="001B26AF" w:rsidP="001B26AF">
      <w:pPr>
        <w:pStyle w:val="Ttulo2"/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</w:pPr>
      <w:bookmarkStart w:id="21" w:name="_Toc172618468"/>
      <w:r w:rsidRPr="001B26AF">
        <w:rPr>
          <w:rFonts w:ascii="Arial" w:eastAsia="Times New Roman" w:hAnsi="Arial" w:cs="Arial"/>
          <w:color w:val="auto"/>
          <w:kern w:val="0"/>
          <w:sz w:val="24"/>
          <w:szCs w:val="24"/>
          <w:lang w:eastAsia="es-CL"/>
          <w14:ligatures w14:val="none"/>
        </w:rPr>
        <w:t>Equipo de Confección del Manual</w:t>
      </w:r>
      <w:bookmarkEnd w:id="21"/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3055"/>
        <w:gridCol w:w="2943"/>
        <w:gridCol w:w="2943"/>
      </w:tblGrid>
      <w:tr w:rsidR="001B26AF" w:rsidRPr="001D0779" w14:paraId="11FF7022" w14:textId="77777777" w:rsidTr="001B26AF">
        <w:tc>
          <w:tcPr>
            <w:tcW w:w="3055" w:type="dxa"/>
          </w:tcPr>
          <w:p w14:paraId="1A84A241" w14:textId="77777777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6AF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943" w:type="dxa"/>
          </w:tcPr>
          <w:p w14:paraId="6D5162FD" w14:textId="77777777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6AF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943" w:type="dxa"/>
          </w:tcPr>
          <w:p w14:paraId="664F79C5" w14:textId="77777777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6AF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1B26AF" w14:paraId="22355622" w14:textId="77777777" w:rsidTr="001B26AF">
        <w:tc>
          <w:tcPr>
            <w:tcW w:w="3055" w:type="dxa"/>
          </w:tcPr>
          <w:p w14:paraId="0F7D7B9B" w14:textId="388C72E8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BFBA613" w14:textId="0C62776E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01F0CA7" w14:textId="012F3DCC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6AF" w14:paraId="55459AE6" w14:textId="77777777" w:rsidTr="001B26AF">
        <w:trPr>
          <w:trHeight w:val="110"/>
        </w:trPr>
        <w:tc>
          <w:tcPr>
            <w:tcW w:w="3055" w:type="dxa"/>
          </w:tcPr>
          <w:p w14:paraId="73362CAB" w14:textId="324C2501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05C7F8E" w14:textId="2F06C8A5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7961F8F" w14:textId="7F20F93E" w:rsidR="001B26AF" w:rsidRPr="001B26AF" w:rsidRDefault="001B26AF" w:rsidP="001C19A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6AF" w14:paraId="7182EAE0" w14:textId="77777777" w:rsidTr="001B26AF">
        <w:trPr>
          <w:trHeight w:val="110"/>
        </w:trPr>
        <w:tc>
          <w:tcPr>
            <w:tcW w:w="3055" w:type="dxa"/>
          </w:tcPr>
          <w:p w14:paraId="6A544BA2" w14:textId="1B9768DE" w:rsidR="001B26AF" w:rsidRDefault="001B26AF" w:rsidP="001C19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3EE67D23" w14:textId="2A6C6625" w:rsidR="001B26AF" w:rsidRDefault="001B26AF" w:rsidP="001C19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2B5B8826" w14:textId="2E3460A5" w:rsidR="001B26AF" w:rsidRDefault="001B26AF" w:rsidP="001C19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5028C91" w14:textId="77777777" w:rsidR="001B26AF" w:rsidRDefault="001B26AF" w:rsidP="001B26AF">
      <w:pPr>
        <w:pStyle w:val="Ttulo2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</w:p>
    <w:p w14:paraId="373645EB" w14:textId="0AB60C4D" w:rsidR="001B26AF" w:rsidRPr="001B26AF" w:rsidRDefault="001B26AF" w:rsidP="001B26AF">
      <w:pPr>
        <w:pStyle w:val="Ttulo2"/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</w:pPr>
      <w:bookmarkStart w:id="22" w:name="_Toc172618469"/>
      <w:r w:rsidRPr="001B26AF">
        <w:rPr>
          <w:rFonts w:ascii="Arial" w:eastAsia="Times New Roman" w:hAnsi="Arial" w:cs="Arial"/>
          <w:b/>
          <w:bCs/>
          <w:color w:val="auto"/>
          <w:kern w:val="0"/>
          <w:sz w:val="24"/>
          <w:szCs w:val="24"/>
          <w:lang w:eastAsia="es-CL"/>
          <w14:ligatures w14:val="none"/>
        </w:rPr>
        <w:t>Recursos de Capacitación</w:t>
      </w:r>
      <w:bookmarkEnd w:id="22"/>
    </w:p>
    <w:p w14:paraId="38252043" w14:textId="77777777" w:rsidR="001B26AF" w:rsidRPr="001B26AF" w:rsidRDefault="001B26AF" w:rsidP="001B26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Charlas presenciales y digitales.</w:t>
      </w:r>
    </w:p>
    <w:p w14:paraId="035386A8" w14:textId="77777777" w:rsidR="001B26AF" w:rsidRPr="001B26AF" w:rsidRDefault="001B26AF" w:rsidP="001B26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proofErr w:type="spellStart"/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Webinars</w:t>
      </w:r>
      <w:proofErr w:type="spellEnd"/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y cartillas informativas.</w:t>
      </w:r>
    </w:p>
    <w:p w14:paraId="3661861E" w14:textId="77777777" w:rsidR="001B26AF" w:rsidRPr="001B26AF" w:rsidRDefault="001B26AF" w:rsidP="001B26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Talleres sobre comportamientos incívicos y sexismo.</w:t>
      </w:r>
    </w:p>
    <w:p w14:paraId="3098ECFA" w14:textId="7F46A142" w:rsidR="00C6493D" w:rsidRPr="001B26AF" w:rsidRDefault="001B26AF" w:rsidP="001B26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1B26A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Este manual es una guía para mantener un entorno laboral saludable y respetuoso, acorde con los principios y valores de </w:t>
      </w:r>
      <w:r w:rsidR="008F1697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Agencia Ramos.</w:t>
      </w:r>
    </w:p>
    <w:sectPr w:rsidR="00C6493D" w:rsidRPr="001B26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9B3D" w14:textId="77777777" w:rsidR="00CF73AC" w:rsidRDefault="00CF73AC" w:rsidP="001B26AF">
      <w:pPr>
        <w:spacing w:after="0" w:line="240" w:lineRule="auto"/>
      </w:pPr>
      <w:r>
        <w:separator/>
      </w:r>
    </w:p>
  </w:endnote>
  <w:endnote w:type="continuationSeparator" w:id="0">
    <w:p w14:paraId="3D79C037" w14:textId="77777777" w:rsidR="00CF73AC" w:rsidRDefault="00CF73AC" w:rsidP="001B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7980"/>
      <w:docPartObj>
        <w:docPartGallery w:val="Page Numbers (Bottom of Page)"/>
        <w:docPartUnique/>
      </w:docPartObj>
    </w:sdtPr>
    <w:sdtContent>
      <w:p w14:paraId="4798A56B" w14:textId="71E8E460" w:rsidR="001B26AF" w:rsidRDefault="001B26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26CA64B" w14:textId="0C1CF1DA" w:rsidR="001B26AF" w:rsidRDefault="007F3610">
    <w:pPr>
      <w:pStyle w:val="Piedepgina"/>
    </w:pPr>
    <w:r>
      <w:t>dic.-24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39AD" w14:textId="77777777" w:rsidR="00CF73AC" w:rsidRDefault="00CF73AC" w:rsidP="001B26AF">
      <w:pPr>
        <w:spacing w:after="0" w:line="240" w:lineRule="auto"/>
      </w:pPr>
      <w:r>
        <w:separator/>
      </w:r>
    </w:p>
  </w:footnote>
  <w:footnote w:type="continuationSeparator" w:id="0">
    <w:p w14:paraId="33F36756" w14:textId="77777777" w:rsidR="00CF73AC" w:rsidRDefault="00CF73AC" w:rsidP="001B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E412" w14:textId="28053766" w:rsidR="00495270" w:rsidRPr="006D4E04" w:rsidRDefault="00495270" w:rsidP="00495270">
    <w:pPr>
      <w:pStyle w:val="Encabezado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456B7" wp14:editId="3127BB90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800100" cy="624840"/>
          <wp:effectExtent l="0" t="0" r="0" b="0"/>
          <wp:wrapNone/>
          <wp:docPr id="1" name="Picture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t xml:space="preserve">                                        </w:t>
    </w:r>
    <w:r>
      <w:t xml:space="preserve">   </w:t>
    </w:r>
    <w:r w:rsidRPr="006D4E04">
      <w:rPr>
        <w:b/>
        <w:bCs/>
        <w:sz w:val="20"/>
        <w:szCs w:val="20"/>
      </w:rPr>
      <w:t>ASESORIA Y CAPACITACION LABORAL</w:t>
    </w:r>
  </w:p>
  <w:p w14:paraId="2A2881F2" w14:textId="77777777" w:rsidR="00D9056F" w:rsidRDefault="00D90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F34"/>
    <w:multiLevelType w:val="multilevel"/>
    <w:tmpl w:val="C3D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A35"/>
    <w:multiLevelType w:val="multilevel"/>
    <w:tmpl w:val="C43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12A9B"/>
    <w:multiLevelType w:val="multilevel"/>
    <w:tmpl w:val="7AB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11859"/>
    <w:multiLevelType w:val="multilevel"/>
    <w:tmpl w:val="61C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F207C"/>
    <w:multiLevelType w:val="multilevel"/>
    <w:tmpl w:val="E4D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F7E02"/>
    <w:multiLevelType w:val="multilevel"/>
    <w:tmpl w:val="C0E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31776"/>
    <w:multiLevelType w:val="multilevel"/>
    <w:tmpl w:val="7C3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E71EA"/>
    <w:multiLevelType w:val="multilevel"/>
    <w:tmpl w:val="FF7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8769C"/>
    <w:multiLevelType w:val="multilevel"/>
    <w:tmpl w:val="26A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5751B"/>
    <w:multiLevelType w:val="multilevel"/>
    <w:tmpl w:val="A4F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D1DDC"/>
    <w:multiLevelType w:val="multilevel"/>
    <w:tmpl w:val="4E24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063153">
    <w:abstractNumId w:val="7"/>
  </w:num>
  <w:num w:numId="2" w16cid:durableId="494347506">
    <w:abstractNumId w:val="4"/>
  </w:num>
  <w:num w:numId="3" w16cid:durableId="2112043137">
    <w:abstractNumId w:val="3"/>
  </w:num>
  <w:num w:numId="4" w16cid:durableId="1193415621">
    <w:abstractNumId w:val="5"/>
  </w:num>
  <w:num w:numId="5" w16cid:durableId="5713798">
    <w:abstractNumId w:val="0"/>
  </w:num>
  <w:num w:numId="6" w16cid:durableId="1209414943">
    <w:abstractNumId w:val="6"/>
  </w:num>
  <w:num w:numId="7" w16cid:durableId="1225533152">
    <w:abstractNumId w:val="1"/>
  </w:num>
  <w:num w:numId="8" w16cid:durableId="70465928">
    <w:abstractNumId w:val="8"/>
  </w:num>
  <w:num w:numId="9" w16cid:durableId="910693274">
    <w:abstractNumId w:val="10"/>
  </w:num>
  <w:num w:numId="10" w16cid:durableId="2043089793">
    <w:abstractNumId w:val="9"/>
  </w:num>
  <w:num w:numId="11" w16cid:durableId="13587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AF"/>
    <w:rsid w:val="000B4722"/>
    <w:rsid w:val="00144E90"/>
    <w:rsid w:val="001B26AF"/>
    <w:rsid w:val="002115D0"/>
    <w:rsid w:val="00252CFA"/>
    <w:rsid w:val="00495270"/>
    <w:rsid w:val="005568EC"/>
    <w:rsid w:val="006610CE"/>
    <w:rsid w:val="007F3610"/>
    <w:rsid w:val="008B4595"/>
    <w:rsid w:val="008F1697"/>
    <w:rsid w:val="00AC72A9"/>
    <w:rsid w:val="00BA2441"/>
    <w:rsid w:val="00C02FA8"/>
    <w:rsid w:val="00C6493D"/>
    <w:rsid w:val="00CB145B"/>
    <w:rsid w:val="00CF73AC"/>
    <w:rsid w:val="00D277D9"/>
    <w:rsid w:val="00D9056F"/>
    <w:rsid w:val="00DD29E8"/>
    <w:rsid w:val="00DD456E"/>
    <w:rsid w:val="00EC7133"/>
    <w:rsid w:val="00F24B49"/>
    <w:rsid w:val="00FB7379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F25FCC"/>
  <w15:chartTrackingRefBased/>
  <w15:docId w15:val="{5CEBDBA6-3DD1-4FF4-AF5F-1A3869B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26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1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B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B26AF"/>
    <w:pPr>
      <w:outlineLvl w:val="9"/>
    </w:pPr>
    <w:rPr>
      <w:kern w:val="0"/>
      <w:lang w:eastAsia="es-CL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1B26AF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26A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B26A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1B2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26AF"/>
  </w:style>
  <w:style w:type="paragraph" w:styleId="Piedepgina">
    <w:name w:val="footer"/>
    <w:basedOn w:val="Normal"/>
    <w:link w:val="PiedepginaCar"/>
    <w:uiPriority w:val="99"/>
    <w:unhideWhenUsed/>
    <w:rsid w:val="001B2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AF"/>
  </w:style>
  <w:style w:type="character" w:styleId="Textodelmarcadordeposicin">
    <w:name w:val="Placeholder Text"/>
    <w:basedOn w:val="Fuentedeprrafopredeter"/>
    <w:uiPriority w:val="99"/>
    <w:semiHidden/>
    <w:rsid w:val="000B47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A89E-F0A3-439E-9E43-FF024B2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Prevencionista</dc:creator>
  <cp:keywords/>
  <dc:description/>
  <cp:lastModifiedBy>ANA MARIA ESCUDERO MEDINA</cp:lastModifiedBy>
  <cp:revision>12</cp:revision>
  <dcterms:created xsi:type="dcterms:W3CDTF">2024-12-28T16:33:00Z</dcterms:created>
  <dcterms:modified xsi:type="dcterms:W3CDTF">2024-12-28T16:46:00Z</dcterms:modified>
</cp:coreProperties>
</file>